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2D7" w:rsidRDefault="008A62D7" w:rsidP="008A62D7">
      <w:pPr>
        <w:spacing w:before="100" w:beforeAutospacing="1" w:after="100" w:afterAutospacing="1" w:line="240" w:lineRule="auto"/>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Małżeństwo</w:t>
      </w:r>
    </w:p>
    <w:tbl>
      <w:tblPr>
        <w:tblW w:w="0" w:type="auto"/>
        <w:tblInd w:w="55" w:type="dxa"/>
        <w:tblBorders>
          <w:top w:val="single" w:sz="4" w:space="0" w:color="auto"/>
        </w:tblBorders>
        <w:tblCellMar>
          <w:left w:w="70" w:type="dxa"/>
          <w:right w:w="70" w:type="dxa"/>
        </w:tblCellMar>
        <w:tblLook w:val="04A0" w:firstRow="1" w:lastRow="0" w:firstColumn="1" w:lastColumn="0" w:noHBand="0" w:noVBand="1"/>
      </w:tblPr>
      <w:tblGrid>
        <w:gridCol w:w="8991"/>
      </w:tblGrid>
      <w:tr w:rsidR="008A62D7" w:rsidTr="008A62D7">
        <w:trPr>
          <w:trHeight w:val="100"/>
        </w:trPr>
        <w:tc>
          <w:tcPr>
            <w:tcW w:w="8991" w:type="dxa"/>
            <w:tcBorders>
              <w:top w:val="single" w:sz="4" w:space="0" w:color="auto"/>
              <w:left w:val="nil"/>
              <w:bottom w:val="nil"/>
              <w:right w:val="nil"/>
            </w:tcBorders>
          </w:tcPr>
          <w:p w:rsidR="008A62D7" w:rsidRDefault="008A62D7">
            <w:pPr>
              <w:spacing w:before="100" w:beforeAutospacing="1" w:after="100" w:afterAutospacing="1" w:line="240" w:lineRule="auto"/>
              <w:rPr>
                <w:rFonts w:ascii="Times New Roman" w:eastAsia="Times New Roman" w:hAnsi="Times New Roman" w:cs="Times New Roman"/>
                <w:b/>
                <w:bCs/>
                <w:sz w:val="28"/>
                <w:szCs w:val="28"/>
                <w:lang w:eastAsia="pl-PL"/>
              </w:rPr>
            </w:pPr>
          </w:p>
        </w:tc>
      </w:tr>
    </w:tbl>
    <w:p w:rsidR="008A62D7" w:rsidRDefault="008A62D7" w:rsidP="008A62D7">
      <w:pPr>
        <w:pStyle w:val="Bezodstpw"/>
        <w:rPr>
          <w:rFonts w:ascii="Times New Roman" w:hAnsi="Times New Roman" w:cs="Times New Roman"/>
          <w:b/>
          <w:sz w:val="24"/>
          <w:szCs w:val="24"/>
          <w:lang w:eastAsia="pl-PL"/>
        </w:rPr>
      </w:pPr>
      <w:r>
        <w:rPr>
          <w:rFonts w:ascii="Times New Roman" w:hAnsi="Times New Roman" w:cs="Times New Roman"/>
          <w:b/>
          <w:sz w:val="24"/>
          <w:szCs w:val="24"/>
          <w:lang w:eastAsia="pl-PL"/>
        </w:rPr>
        <w:t>URZĄD STANU CYWILNEGO</w:t>
      </w:r>
    </w:p>
    <w:p w:rsidR="008A62D7" w:rsidRDefault="008A62D7" w:rsidP="008A62D7">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39-308 Wadowice Górne 116</w:t>
      </w:r>
    </w:p>
    <w:p w:rsidR="008A62D7" w:rsidRDefault="008A62D7" w:rsidP="008A62D7">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pokój nr 27</w:t>
      </w:r>
      <w:r>
        <w:rPr>
          <w:rFonts w:ascii="Times New Roman" w:hAnsi="Times New Roman" w:cs="Times New Roman"/>
          <w:sz w:val="24"/>
          <w:szCs w:val="24"/>
          <w:lang w:eastAsia="pl-PL"/>
        </w:rPr>
        <w:br/>
        <w:t>tel. (14) 699 59 61</w:t>
      </w:r>
    </w:p>
    <w:p w:rsidR="008A62D7" w:rsidRDefault="008A62D7" w:rsidP="008A62D7">
      <w:pPr>
        <w:pStyle w:val="Bezodstpw"/>
        <w:rPr>
          <w:rFonts w:ascii="Times New Roman" w:hAnsi="Times New Roman" w:cs="Times New Roman"/>
          <w:sz w:val="24"/>
          <w:szCs w:val="24"/>
          <w:lang w:eastAsia="pl-PL"/>
        </w:rPr>
      </w:pPr>
      <w:r>
        <w:rPr>
          <w:rFonts w:ascii="Times New Roman" w:hAnsi="Times New Roman" w:cs="Times New Roman"/>
          <w:sz w:val="24"/>
          <w:szCs w:val="24"/>
          <w:lang w:eastAsia="pl-PL"/>
        </w:rPr>
        <w:t>e-mail: usc@wadowicegorne.pl</w:t>
      </w:r>
    </w:p>
    <w:p w:rsidR="008A62D7" w:rsidRDefault="008A62D7" w:rsidP="008A62D7">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Ślub konkordatowy</w:t>
      </w:r>
    </w:p>
    <w:p w:rsidR="008A62D7" w:rsidRDefault="008A62D7" w:rsidP="008A62D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Zapewnienie o braku przeszkód do zawarcia małżeństwa można złożyć przed dowolnie wybranym kierownikiem USC. Zaświadczenie wydawane jest w terminie 10 dni od dnia złożenia zapewnień.</w:t>
      </w:r>
    </w:p>
    <w:p w:rsidR="008A62D7" w:rsidRDefault="008A62D7" w:rsidP="008A62D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Wymagane dokumenty:</w:t>
      </w:r>
    </w:p>
    <w:p w:rsidR="008A62D7" w:rsidRDefault="008A62D7" w:rsidP="008A62D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r>
        <w:rPr>
          <w:rFonts w:ascii="Times New Roman" w:eastAsia="Times New Roman" w:hAnsi="Times New Roman" w:cs="Times New Roman"/>
          <w:b/>
          <w:bCs/>
          <w:sz w:val="24"/>
          <w:szCs w:val="24"/>
          <w:lang w:eastAsia="pl-PL"/>
        </w:rPr>
        <w:t>Narzeczeni pełnoletni obywatele polscy:</w:t>
      </w:r>
    </w:p>
    <w:p w:rsidR="008A62D7" w:rsidRDefault="008A62D7" w:rsidP="008A62D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dowody osobiste do wglądu</w:t>
      </w:r>
    </w:p>
    <w:p w:rsidR="008A62D7" w:rsidRDefault="008A62D7" w:rsidP="008A62D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Narzeczeni – kobieta niepełnoletnia:</w:t>
      </w:r>
    </w:p>
    <w:p w:rsidR="008A62D7" w:rsidRDefault="008A62D7" w:rsidP="008A62D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dowody osobiste do wglądu</w:t>
      </w:r>
    </w:p>
    <w:p w:rsidR="008A62D7" w:rsidRDefault="008A62D7" w:rsidP="008A62D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prawomocne postanowienie sądu opiekuńczego zezwalające kobiecie niepełnoletniej, która ukończyła 16 lat  na zawarcie małżeństwa.</w:t>
      </w:r>
    </w:p>
    <w:p w:rsidR="008A62D7" w:rsidRDefault="008A62D7" w:rsidP="008A62D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Narzeczeni – obcokrajowiec:</w:t>
      </w:r>
    </w:p>
    <w:p w:rsidR="008A62D7" w:rsidRDefault="008A62D7" w:rsidP="008A62D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ważny paszport do wglądu,</w:t>
      </w:r>
    </w:p>
    <w:p w:rsidR="008A62D7" w:rsidRDefault="008A62D7" w:rsidP="008A62D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odpis zagranicznego aktu urodzenia,</w:t>
      </w:r>
    </w:p>
    <w:p w:rsidR="008A62D7" w:rsidRDefault="008A62D7" w:rsidP="008A62D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zaświadczenie o zdolności prawnej, które musi zawierać: imię i  nazwisko, datę i miejsce urodzenia, imiona i nazwiska rodziców, dokładnie określony stan cywilny (kawaler, panna, rozwiedziony/a/, wdowiec, wdowa) oraz klauzurę, że według prawa ojczystego nie ma przeszkód prawnych do zawarcia małżeństwa przez wymienioną w dokumencie osobę. Jeżeli otrzymanie zaświadczenia o zdolności prawnej napotyka na trudności, sąd w postępowaniu nieprocesowym na wniosek cudzoziemca może go zwolnić od złożenia obowiązku.</w:t>
      </w:r>
    </w:p>
    <w:p w:rsidR="008A62D7" w:rsidRDefault="008A62D7" w:rsidP="008A62D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odpis aktu urodzenia zagraniczny i zaświadczenie zdolności prawnej   musi być przetłumaczone na język polski przez tłumacza przysięgłego.</w:t>
      </w:r>
    </w:p>
    <w:p w:rsidR="008A62D7" w:rsidRDefault="008A62D7" w:rsidP="008A62D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Opłatę skarbową za sporządzenie aktu małżeństwa w wysokości 84,00 zł należy wpłacić na konto Urzędu, który będzie sporządzał akt małżeństwa.</w:t>
      </w:r>
    </w:p>
    <w:p w:rsidR="008A62D7" w:rsidRDefault="008A62D7" w:rsidP="008A62D7">
      <w:pPr>
        <w:spacing w:before="100" w:beforeAutospacing="1" w:after="100" w:afterAutospacing="1"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Ślub cywilny</w:t>
      </w:r>
    </w:p>
    <w:p w:rsidR="008A62D7" w:rsidRDefault="008A62D7" w:rsidP="008A62D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Wymagane dokumenty:</w:t>
      </w:r>
    </w:p>
    <w:p w:rsidR="008A62D7" w:rsidRDefault="008A62D7" w:rsidP="008A62D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Narzeczeni pełnoletni obywatele polscy:</w:t>
      </w:r>
    </w:p>
    <w:p w:rsidR="008A62D7" w:rsidRDefault="008A62D7" w:rsidP="008A62D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dowody osobiste do wglądu</w:t>
      </w:r>
    </w:p>
    <w:p w:rsidR="008A62D7" w:rsidRDefault="008A62D7" w:rsidP="008A62D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dowody osobiste świadków – do wglądu na uroczystości</w:t>
      </w:r>
    </w:p>
    <w:p w:rsidR="008A62D7" w:rsidRDefault="008A62D7" w:rsidP="008A62D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Narzeczeni – kobieta niepełnoletnia:</w:t>
      </w:r>
    </w:p>
    <w:p w:rsidR="008A62D7" w:rsidRDefault="008A62D7" w:rsidP="008A62D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 dokumenty oraz</w:t>
      </w:r>
    </w:p>
    <w:p w:rsidR="008A62D7" w:rsidRDefault="008A62D7" w:rsidP="008A62D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prawomocne postanowienie sądu opiekuńczego zezwalające kobiecie niepełnoletniej, która ukończyła 16 lat  na zawarcie małżeństwa.</w:t>
      </w:r>
    </w:p>
    <w:p w:rsidR="008A62D7" w:rsidRDefault="008A62D7" w:rsidP="008A62D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Narzeczeni – obcokrajowiec:</w:t>
      </w:r>
    </w:p>
    <w:p w:rsidR="008A62D7" w:rsidRDefault="008A62D7" w:rsidP="008A62D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ważny paszport do wglądu,</w:t>
      </w:r>
    </w:p>
    <w:p w:rsidR="008A62D7" w:rsidRDefault="008A62D7" w:rsidP="008A62D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odpis zagranicznego aktu urodzenia,</w:t>
      </w:r>
    </w:p>
    <w:p w:rsidR="008A62D7" w:rsidRDefault="008A62D7" w:rsidP="008A62D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zaświadczenie o zdolności prawnej, które musi zawierać: imię i  nazwisko, datę i miejsce urodzenia, imiona i nazwiska rodziców, dokładnie określony stan cywilny (kawaler, panna, rozwiedziony/a/, wdowiec, wdowa) oraz klauzurę, że według prawa ojczystego nie ma przeszkód prawnych do zawarcia małżeństwa przez wymienioną w dokumencie osobę. Jeżeli otrzymanie zaświadczenia o zdolności prawnej napotyka na trudności, sąd w postępowaniu nieprocesowym na wniosek cudzoziemca może go zwolnić od złożenia zaświadczenia.</w:t>
      </w:r>
    </w:p>
    <w:p w:rsidR="008A62D7" w:rsidRDefault="008A62D7" w:rsidP="008A62D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odpis aktu urodzenia zagraniczny i zaświadczenie zdolności prawnej   musi być przetłumaczone na język polski przez tłumacza przysięgłego.</w:t>
      </w:r>
    </w:p>
    <w:p w:rsidR="008A62D7" w:rsidRDefault="008A62D7" w:rsidP="008A62D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Podczas składania zapewnienia przedślubnego przez cudzoziemca oraz w czasie udzielania ślubu wymagana jest obecność tłumacza przysięgłego.</w:t>
      </w:r>
    </w:p>
    <w:p w:rsidR="008A62D7" w:rsidRDefault="008A62D7" w:rsidP="008A62D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Udział tłumacza przysięgłego zapewniają osoby składające te oświadczenia.</w:t>
      </w:r>
    </w:p>
    <w:p w:rsidR="008A62D7" w:rsidRDefault="008A62D7" w:rsidP="008A62D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Złożone dokumenty nie podlegają zwrotowi.</w:t>
      </w:r>
    </w:p>
    <w:p w:rsidR="008A62D7" w:rsidRDefault="008A62D7" w:rsidP="008A62D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Opłata skarbowa za sporządzenia aktu małżeństwa – 84,00 zł.</w:t>
      </w:r>
    </w:p>
    <w:p w:rsidR="008A62D7" w:rsidRDefault="008A62D7" w:rsidP="008A62D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oświadczenia o wstąpieniu w związek małżeński przyjmowane są poza lokalem USC pobierana jest dodatkowa oplata w wysokości 1000 zł zgodnie z rozporządzeniem Ministra Spraw Wewnętrznych z dnia 22.01.2015r. (Dz. U. z 2015, poz. 180).</w:t>
      </w:r>
    </w:p>
    <w:p w:rsidR="008A62D7" w:rsidRDefault="008A62D7" w:rsidP="008A62D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 sporządzeniu aktu małżeństwa wydawany jest jeden odpis skrócony aktu małżeństwa</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Małżeństwo można zawrzeć w dowolnie wybranym USC</w:t>
      </w:r>
      <w:r w:rsidR="00114BF1">
        <w:rPr>
          <w:rFonts w:ascii="Times New Roman" w:eastAsia="Times New Roman" w:hAnsi="Times New Roman" w:cs="Times New Roman"/>
          <w:sz w:val="24"/>
          <w:szCs w:val="24"/>
          <w:lang w:eastAsia="pl-PL"/>
        </w:rPr>
        <w:t xml:space="preserve"> </w:t>
      </w:r>
      <w:bookmarkStart w:id="0" w:name="_GoBack"/>
      <w:bookmarkEnd w:id="0"/>
      <w:r>
        <w:rPr>
          <w:rFonts w:ascii="Times New Roman" w:eastAsia="Times New Roman" w:hAnsi="Times New Roman" w:cs="Times New Roman"/>
          <w:sz w:val="24"/>
          <w:szCs w:val="24"/>
          <w:lang w:eastAsia="pl-PL"/>
        </w:rPr>
        <w:t>(bez względu na miejsce zameldowania narzeczonych)</w:t>
      </w:r>
    </w:p>
    <w:p w:rsidR="008A62D7" w:rsidRDefault="008A62D7" w:rsidP="008A62D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Małżeństwo nie może być zawarte przed upływem miesiąca od dnia podpisania pisemnych zapewnień o braku okoliczności wyłączających zawarcie małżeństwa.</w:t>
      </w:r>
    </w:p>
    <w:p w:rsidR="008A62D7" w:rsidRDefault="008A62D7" w:rsidP="008A62D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Kierownik USC może z ważnych względów skrócić miesięczny okres wyczekiwania. W tym celu należy złożyć do kierownika wniosek o skrócenie terminu ze szczególnym uzasadnieniem przyczyny skrócenia terminu.</w:t>
      </w:r>
    </w:p>
    <w:p w:rsidR="008A62D7" w:rsidRDefault="008A62D7" w:rsidP="008A62D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mogą zawrzeć małżeństwa osoby nie mające ukończonych 18 lat   (z ważnych powodów sąd może udzielić zezwolenia na zawarcie małżeństwa kobiecie, która ukończyła 16 lat), ubezwłasnowolnione całkowicie, dotknięte chorobą psychiczną, spokrewnione lub spowinowacone w linii prostej oraz pozostające w innym związku małżeńskim.</w:t>
      </w:r>
    </w:p>
    <w:p w:rsidR="008A62D7" w:rsidRDefault="008A62D7" w:rsidP="008A62D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Podstawa prawna:</w:t>
      </w:r>
    </w:p>
    <w:p w:rsidR="008A62D7" w:rsidRDefault="008A62D7" w:rsidP="008A62D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Ustawa: Prawo o aktach stanu cywilnego (</w:t>
      </w:r>
      <w:proofErr w:type="spellStart"/>
      <w:r>
        <w:rPr>
          <w:rFonts w:ascii="Times New Roman" w:eastAsia="Times New Roman" w:hAnsi="Times New Roman" w:cs="Times New Roman"/>
          <w:sz w:val="24"/>
          <w:szCs w:val="24"/>
          <w:lang w:eastAsia="pl-PL"/>
        </w:rPr>
        <w:t>t.j</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Dz.U</w:t>
      </w:r>
      <w:proofErr w:type="spellEnd"/>
      <w:r>
        <w:rPr>
          <w:rFonts w:ascii="Times New Roman" w:eastAsia="Times New Roman" w:hAnsi="Times New Roman" w:cs="Times New Roman"/>
          <w:sz w:val="24"/>
          <w:szCs w:val="24"/>
          <w:lang w:eastAsia="pl-PL"/>
        </w:rPr>
        <w:t>. 2020, poz. 463 ze zm.),</w:t>
      </w:r>
    </w:p>
    <w:p w:rsidR="008A62D7" w:rsidRDefault="008A62D7" w:rsidP="008A62D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Ustawa: O opłacie skarbowej (</w:t>
      </w:r>
      <w:proofErr w:type="spellStart"/>
      <w:r>
        <w:rPr>
          <w:rFonts w:ascii="Times New Roman" w:eastAsia="Times New Roman" w:hAnsi="Times New Roman" w:cs="Times New Roman"/>
          <w:sz w:val="24"/>
          <w:szCs w:val="24"/>
          <w:lang w:eastAsia="pl-PL"/>
        </w:rPr>
        <w:t>t.j</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Dz.U</w:t>
      </w:r>
      <w:proofErr w:type="spellEnd"/>
      <w:r>
        <w:rPr>
          <w:rFonts w:ascii="Times New Roman" w:eastAsia="Times New Roman" w:hAnsi="Times New Roman" w:cs="Times New Roman"/>
          <w:sz w:val="24"/>
          <w:szCs w:val="24"/>
          <w:lang w:eastAsia="pl-PL"/>
        </w:rPr>
        <w:t>. z 2020, poz. 1546 ze zm.),</w:t>
      </w:r>
    </w:p>
    <w:p w:rsidR="008A62D7" w:rsidRDefault="008A62D7" w:rsidP="008A62D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Ustawa:  Kodeks rodzinny i opiekuńczy (</w:t>
      </w:r>
      <w:proofErr w:type="spellStart"/>
      <w:r>
        <w:rPr>
          <w:rFonts w:ascii="Times New Roman" w:eastAsia="Times New Roman" w:hAnsi="Times New Roman" w:cs="Times New Roman"/>
          <w:sz w:val="24"/>
          <w:szCs w:val="24"/>
          <w:lang w:eastAsia="pl-PL"/>
        </w:rPr>
        <w:t>t.j</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Dz.U</w:t>
      </w:r>
      <w:proofErr w:type="spellEnd"/>
      <w:r>
        <w:rPr>
          <w:rFonts w:ascii="Times New Roman" w:eastAsia="Times New Roman" w:hAnsi="Times New Roman" w:cs="Times New Roman"/>
          <w:sz w:val="24"/>
          <w:szCs w:val="24"/>
          <w:lang w:eastAsia="pl-PL"/>
        </w:rPr>
        <w:t>. 2020, poz. 1359 ze zm.)</w:t>
      </w:r>
    </w:p>
    <w:p w:rsidR="008A62D7" w:rsidRDefault="008A62D7" w:rsidP="008A62D7">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8A62D7" w:rsidRPr="008A62D7" w:rsidRDefault="008A62D7" w:rsidP="008A62D7">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8A62D7">
        <w:rPr>
          <w:rFonts w:ascii="Times New Roman" w:eastAsia="Times New Roman" w:hAnsi="Times New Roman" w:cs="Times New Roman"/>
          <w:b/>
          <w:sz w:val="24"/>
          <w:szCs w:val="24"/>
          <w:lang w:eastAsia="pl-PL"/>
        </w:rPr>
        <w:t>Pliki do pobrania:</w:t>
      </w:r>
    </w:p>
    <w:p w:rsidR="008A62D7" w:rsidRDefault="008A62D7" w:rsidP="008A62D7">
      <w:pPr>
        <w:pStyle w:val="Akapitzlist"/>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Klauzula informacyjna RODO</w:t>
      </w:r>
    </w:p>
    <w:p w:rsidR="00E54F00" w:rsidRDefault="00E54F00" w:rsidP="008A62D7">
      <w:pPr>
        <w:pStyle w:val="Akapitzlist"/>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Wniosek o skrócenie terminu na zawarcie małżeństwa</w:t>
      </w:r>
    </w:p>
    <w:p w:rsidR="008A62D7" w:rsidRDefault="008A62D7" w:rsidP="008A62D7">
      <w:pPr>
        <w:pStyle w:val="Bezodstpw"/>
        <w:jc w:val="both"/>
        <w:rPr>
          <w:rFonts w:ascii="Times New Roman" w:hAnsi="Times New Roman" w:cs="Times New Roman"/>
          <w:sz w:val="24"/>
          <w:szCs w:val="24"/>
          <w:lang w:eastAsia="pl-PL"/>
        </w:rPr>
      </w:pPr>
    </w:p>
    <w:p w:rsidR="008A62D7" w:rsidRDefault="008A62D7" w:rsidP="008A62D7">
      <w:pPr>
        <w:pStyle w:val="Bezodstpw"/>
        <w:rPr>
          <w:rFonts w:ascii="Times New Roman" w:hAnsi="Times New Roman" w:cs="Times New Roman"/>
          <w:sz w:val="24"/>
          <w:szCs w:val="24"/>
        </w:rPr>
      </w:pPr>
    </w:p>
    <w:p w:rsidR="00250392" w:rsidRDefault="00250392"/>
    <w:sectPr w:rsidR="00250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2E9"/>
    <w:multiLevelType w:val="multilevel"/>
    <w:tmpl w:val="03FA0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796511"/>
    <w:multiLevelType w:val="multilevel"/>
    <w:tmpl w:val="07360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08A1EA8"/>
    <w:multiLevelType w:val="multilevel"/>
    <w:tmpl w:val="B9B4A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46C16AF"/>
    <w:multiLevelType w:val="hybridMultilevel"/>
    <w:tmpl w:val="B3461C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15D9666D"/>
    <w:multiLevelType w:val="multilevel"/>
    <w:tmpl w:val="70201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38C613D"/>
    <w:multiLevelType w:val="multilevel"/>
    <w:tmpl w:val="47B20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3382DB0"/>
    <w:multiLevelType w:val="multilevel"/>
    <w:tmpl w:val="F600D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5082027"/>
    <w:multiLevelType w:val="multilevel"/>
    <w:tmpl w:val="57D61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7"/>
  </w:num>
  <w:num w:numId="5">
    <w:abstractNumId w:val="5"/>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2D7"/>
    <w:rsid w:val="00114BF1"/>
    <w:rsid w:val="00250392"/>
    <w:rsid w:val="008A62D7"/>
    <w:rsid w:val="00E54F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62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A62D7"/>
    <w:pPr>
      <w:spacing w:after="0" w:line="240" w:lineRule="auto"/>
    </w:pPr>
  </w:style>
  <w:style w:type="paragraph" w:styleId="Akapitzlist">
    <w:name w:val="List Paragraph"/>
    <w:basedOn w:val="Normalny"/>
    <w:uiPriority w:val="34"/>
    <w:qFormat/>
    <w:rsid w:val="008A62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62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A62D7"/>
    <w:pPr>
      <w:spacing w:after="0" w:line="240" w:lineRule="auto"/>
    </w:pPr>
  </w:style>
  <w:style w:type="paragraph" w:styleId="Akapitzlist">
    <w:name w:val="List Paragraph"/>
    <w:basedOn w:val="Normalny"/>
    <w:uiPriority w:val="34"/>
    <w:qFormat/>
    <w:rsid w:val="008A6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29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615</Words>
  <Characters>3690</Characters>
  <Application>Microsoft Office Word</Application>
  <DocSecurity>0</DocSecurity>
  <Lines>30</Lines>
  <Paragraphs>8</Paragraphs>
  <ScaleCrop>false</ScaleCrop>
  <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NTT</dc:creator>
  <cp:lastModifiedBy>NTT</cp:lastModifiedBy>
  <cp:revision>6</cp:revision>
  <dcterms:created xsi:type="dcterms:W3CDTF">2021-03-25T11:34:00Z</dcterms:created>
  <dcterms:modified xsi:type="dcterms:W3CDTF">2021-03-26T08:45:00Z</dcterms:modified>
</cp:coreProperties>
</file>