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AB" w:rsidRPr="003F4401" w:rsidRDefault="00305DAB" w:rsidP="00305DAB">
      <w:pPr>
        <w:tabs>
          <w:tab w:val="left" w:pos="6521"/>
        </w:tabs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3F4401">
        <w:rPr>
          <w:rFonts w:asciiTheme="majorHAnsi" w:hAnsiTheme="majorHAnsi" w:cstheme="minorHAnsi"/>
          <w:sz w:val="20"/>
          <w:szCs w:val="20"/>
        </w:rPr>
        <w:t xml:space="preserve">Znak sprawy: </w:t>
      </w:r>
      <w:r w:rsidR="0074408F">
        <w:rPr>
          <w:rFonts w:asciiTheme="majorHAnsi" w:hAnsiTheme="majorHAnsi" w:cstheme="minorHAnsi"/>
          <w:bCs/>
          <w:sz w:val="20"/>
          <w:szCs w:val="20"/>
        </w:rPr>
        <w:t xml:space="preserve"> </w:t>
      </w:r>
      <w:r>
        <w:rPr>
          <w:rFonts w:asciiTheme="majorHAnsi" w:hAnsiTheme="majorHAnsi" w:cstheme="minorHAnsi"/>
          <w:bCs/>
          <w:sz w:val="20"/>
          <w:szCs w:val="20"/>
        </w:rPr>
        <w:t>UG.IR.271.1.2021.MK</w:t>
      </w:r>
      <w:r w:rsidRPr="003F4401">
        <w:rPr>
          <w:rFonts w:asciiTheme="majorHAnsi" w:hAnsiTheme="majorHAnsi" w:cstheme="minorHAnsi"/>
          <w:bCs/>
          <w:sz w:val="20"/>
          <w:szCs w:val="20"/>
        </w:rPr>
        <w:tab/>
        <w:t>Wadowice Górne</w:t>
      </w:r>
      <w:r w:rsidRPr="003F4401">
        <w:rPr>
          <w:rFonts w:asciiTheme="majorHAnsi" w:hAnsiTheme="majorHAnsi" w:cstheme="minorHAnsi"/>
          <w:sz w:val="20"/>
          <w:szCs w:val="20"/>
        </w:rPr>
        <w:t xml:space="preserve">, </w:t>
      </w:r>
      <w:r>
        <w:rPr>
          <w:rFonts w:asciiTheme="majorHAnsi" w:hAnsiTheme="majorHAnsi" w:cstheme="minorHAnsi"/>
          <w:sz w:val="20"/>
          <w:szCs w:val="20"/>
        </w:rPr>
        <w:t>13</w:t>
      </w:r>
      <w:r w:rsidRPr="003F4401">
        <w:rPr>
          <w:rFonts w:asciiTheme="majorHAnsi" w:hAnsiTheme="majorHAnsi" w:cstheme="minorHAnsi"/>
          <w:sz w:val="20"/>
          <w:szCs w:val="20"/>
        </w:rPr>
        <w:t>.12</w:t>
      </w:r>
      <w:r>
        <w:rPr>
          <w:rFonts w:asciiTheme="majorHAnsi" w:hAnsiTheme="majorHAnsi" w:cstheme="minorHAnsi"/>
          <w:sz w:val="20"/>
          <w:szCs w:val="20"/>
        </w:rPr>
        <w:t>.2021</w:t>
      </w:r>
    </w:p>
    <w:p w:rsidR="00305DAB" w:rsidRPr="003F4401" w:rsidRDefault="00305DAB" w:rsidP="00305DAB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</w:p>
    <w:p w:rsidR="00305DAB" w:rsidRPr="003F4401" w:rsidRDefault="00305DAB" w:rsidP="00305DAB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F4401">
        <w:rPr>
          <w:rFonts w:asciiTheme="majorHAnsi" w:hAnsiTheme="majorHAnsi" w:cstheme="minorHAnsi"/>
          <w:b/>
          <w:sz w:val="20"/>
          <w:szCs w:val="20"/>
        </w:rPr>
        <w:t>Zamawiający:</w:t>
      </w:r>
    </w:p>
    <w:p w:rsidR="00305DAB" w:rsidRPr="003F4401" w:rsidRDefault="00305DAB" w:rsidP="00305DAB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Gmina Wadowice Górne</w:t>
      </w:r>
      <w:bookmarkStart w:id="0" w:name="_GoBack"/>
      <w:bookmarkEnd w:id="0"/>
    </w:p>
    <w:p w:rsidR="00305DAB" w:rsidRPr="003F4401" w:rsidRDefault="00305DAB" w:rsidP="00305DAB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Wadowice Górne 116</w:t>
      </w:r>
    </w:p>
    <w:p w:rsidR="00305DAB" w:rsidRPr="003F4401" w:rsidRDefault="00305DAB" w:rsidP="00305DAB">
      <w:pPr>
        <w:spacing w:after="0" w:line="240" w:lineRule="auto"/>
        <w:jc w:val="both"/>
        <w:rPr>
          <w:rFonts w:asciiTheme="majorHAnsi" w:hAnsiTheme="majorHAnsi" w:cstheme="minorHAnsi"/>
          <w:bCs/>
          <w:sz w:val="20"/>
          <w:szCs w:val="20"/>
        </w:rPr>
      </w:pPr>
      <w:r w:rsidRPr="003F4401">
        <w:rPr>
          <w:rFonts w:asciiTheme="majorHAnsi" w:hAnsiTheme="majorHAnsi" w:cstheme="minorHAnsi"/>
          <w:bCs/>
          <w:sz w:val="20"/>
          <w:szCs w:val="20"/>
        </w:rPr>
        <w:t>39-308 Wadowice Górne</w:t>
      </w:r>
    </w:p>
    <w:p w:rsidR="00305DAB" w:rsidRPr="003F4401" w:rsidRDefault="00305DAB" w:rsidP="00305DA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hAnsiTheme="majorHAnsi" w:cstheme="minorHAnsi"/>
          <w:bCs/>
          <w:sz w:val="20"/>
          <w:szCs w:val="20"/>
        </w:rPr>
      </w:pP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Pr="00070E89" w:rsidRDefault="00735A20" w:rsidP="00820AC2">
      <w:pPr>
        <w:spacing w:after="0" w:line="240" w:lineRule="auto"/>
        <w:jc w:val="both"/>
        <w:rPr>
          <w:rFonts w:asciiTheme="majorHAnsi" w:hAnsiTheme="majorHAnsi" w:cs="Times New Roman"/>
          <w:bCs/>
          <w:sz w:val="20"/>
          <w:szCs w:val="20"/>
        </w:rPr>
      </w:pPr>
    </w:p>
    <w:p w:rsidR="00735A20" w:rsidRDefault="00735A20" w:rsidP="00735A2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INFORMACJA O WYBORZE NAJKORZYSTNIEJSZEJ OFERTY</w:t>
      </w:r>
    </w:p>
    <w:p w:rsidR="00820AC2" w:rsidRDefault="00820AC2" w:rsidP="00820AC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DE7B08" w:rsidRPr="00820AC2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B08" w:rsidRPr="00820AC2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 xml:space="preserve">Działając na podstawie art. 253 ust. </w:t>
      </w:r>
      <w:r w:rsidR="00E15DEB">
        <w:rPr>
          <w:rFonts w:asciiTheme="majorHAnsi" w:hAnsiTheme="majorHAnsi"/>
          <w:sz w:val="20"/>
          <w:szCs w:val="20"/>
        </w:rPr>
        <w:t>2</w:t>
      </w:r>
      <w:r w:rsidRPr="00820AC2">
        <w:rPr>
          <w:rFonts w:asciiTheme="majorHAnsi" w:hAnsiTheme="majorHAnsi"/>
          <w:sz w:val="20"/>
          <w:szCs w:val="20"/>
        </w:rPr>
        <w:t xml:space="preserve"> ustawy z dnia 11 września 2019 roku Prawo zamówień publicznych (tekst jedn. Dz. U. z 2021 r. poz. 1129</w:t>
      </w:r>
      <w:r>
        <w:rPr>
          <w:rFonts w:asciiTheme="majorHAnsi" w:hAnsiTheme="majorHAnsi"/>
          <w:sz w:val="20"/>
          <w:szCs w:val="20"/>
        </w:rPr>
        <w:t xml:space="preserve"> z późn. zm.</w:t>
      </w:r>
      <w:r w:rsidRPr="00820AC2">
        <w:rPr>
          <w:rFonts w:asciiTheme="majorHAnsi" w:hAnsiTheme="majorHAnsi"/>
          <w:sz w:val="20"/>
          <w:szCs w:val="20"/>
        </w:rPr>
        <w:t>), zw. dalej „ustawą PZP” Zamawiający</w:t>
      </w:r>
      <w:r>
        <w:rPr>
          <w:rFonts w:asciiTheme="majorHAnsi" w:hAnsiTheme="majorHAnsi"/>
          <w:sz w:val="20"/>
          <w:szCs w:val="20"/>
        </w:rPr>
        <w:t xml:space="preserve"> informuje </w:t>
      </w:r>
      <w:r>
        <w:rPr>
          <w:rFonts w:asciiTheme="majorHAnsi" w:hAnsiTheme="majorHAnsi"/>
          <w:sz w:val="20"/>
          <w:szCs w:val="20"/>
        </w:rPr>
        <w:br/>
        <w:t xml:space="preserve">o wyborze </w:t>
      </w:r>
      <w:r w:rsidRPr="00820AC2">
        <w:rPr>
          <w:rFonts w:asciiTheme="majorHAnsi" w:hAnsiTheme="majorHAnsi"/>
          <w:sz w:val="20"/>
          <w:szCs w:val="20"/>
        </w:rPr>
        <w:t xml:space="preserve">najkorzystniejszej oferty </w:t>
      </w:r>
      <w:r>
        <w:rPr>
          <w:rFonts w:asciiTheme="majorHAnsi" w:hAnsiTheme="majorHAnsi"/>
          <w:sz w:val="20"/>
          <w:szCs w:val="20"/>
        </w:rPr>
        <w:t xml:space="preserve">w postępowaniu o </w:t>
      </w:r>
      <w:r w:rsidRPr="00820AC2">
        <w:rPr>
          <w:rFonts w:asciiTheme="majorHAnsi" w:hAnsiTheme="majorHAnsi"/>
          <w:sz w:val="20"/>
          <w:szCs w:val="20"/>
        </w:rPr>
        <w:t xml:space="preserve">udzielenie zamówienia publicznego </w:t>
      </w:r>
      <w:r w:rsidR="00BF1F7D">
        <w:rPr>
          <w:rFonts w:asciiTheme="majorHAnsi" w:hAnsiTheme="majorHAnsi"/>
          <w:sz w:val="20"/>
          <w:szCs w:val="20"/>
        </w:rPr>
        <w:br/>
      </w:r>
      <w:r w:rsidRPr="00820AC2">
        <w:rPr>
          <w:rFonts w:asciiTheme="majorHAnsi" w:hAnsiTheme="majorHAnsi"/>
          <w:sz w:val="20"/>
          <w:szCs w:val="20"/>
        </w:rPr>
        <w:t>pn.</w:t>
      </w:r>
      <w:r>
        <w:rPr>
          <w:rFonts w:asciiTheme="majorHAnsi" w:hAnsiTheme="majorHAnsi"/>
          <w:sz w:val="20"/>
          <w:szCs w:val="20"/>
        </w:rPr>
        <w:t xml:space="preserve"> </w:t>
      </w:r>
      <w:r w:rsidRPr="00820AC2">
        <w:rPr>
          <w:rFonts w:asciiTheme="majorHAnsi" w:hAnsiTheme="majorHAnsi"/>
          <w:b/>
          <w:sz w:val="20"/>
          <w:szCs w:val="20"/>
        </w:rPr>
        <w:t>„</w:t>
      </w:r>
      <w:r w:rsidR="00305DAB" w:rsidRPr="00305DAB">
        <w:rPr>
          <w:rFonts w:asciiTheme="majorHAnsi" w:hAnsiTheme="majorHAnsi" w:cs="Times New Roman"/>
          <w:b/>
          <w:sz w:val="20"/>
          <w:szCs w:val="20"/>
        </w:rPr>
        <w:t>Odbiór, transport i zagospodarowanie odpadów komunalnych z terenu Gminy Wadowice Górne</w:t>
      </w:r>
      <w:r w:rsidRPr="00820AC2">
        <w:rPr>
          <w:rFonts w:asciiTheme="majorHAnsi" w:hAnsiTheme="majorHAnsi"/>
          <w:b/>
          <w:sz w:val="20"/>
          <w:szCs w:val="20"/>
        </w:rPr>
        <w:t>”</w:t>
      </w:r>
      <w:r w:rsidRPr="00820AC2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łożonej przez Wykonawcę:</w:t>
      </w:r>
    </w:p>
    <w:p w:rsidR="00DE7B08" w:rsidRPr="001E5DA1" w:rsidRDefault="00DE7B08" w:rsidP="00DE7B08">
      <w:pPr>
        <w:spacing w:after="0" w:line="240" w:lineRule="auto"/>
        <w:jc w:val="both"/>
        <w:rPr>
          <w:rFonts w:asciiTheme="majorHAnsi" w:hAnsiTheme="majorHAnsi"/>
          <w:sz w:val="28"/>
          <w:szCs w:val="20"/>
        </w:rPr>
      </w:pPr>
    </w:p>
    <w:p w:rsidR="00305DAB" w:rsidRPr="00305DAB" w:rsidRDefault="00305DAB" w:rsidP="00305DA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05DAB">
        <w:rPr>
          <w:rFonts w:asciiTheme="majorHAnsi" w:hAnsiTheme="majorHAnsi"/>
          <w:b/>
          <w:sz w:val="20"/>
          <w:szCs w:val="20"/>
        </w:rPr>
        <w:t>DEZAKO Sp. z o.o.</w:t>
      </w:r>
    </w:p>
    <w:p w:rsidR="00305DAB" w:rsidRDefault="00305DAB" w:rsidP="00305DA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05DAB">
        <w:rPr>
          <w:rFonts w:asciiTheme="majorHAnsi" w:hAnsiTheme="majorHAnsi"/>
          <w:b/>
          <w:sz w:val="20"/>
          <w:szCs w:val="20"/>
        </w:rPr>
        <w:t>ul. Kościuszki 30</w:t>
      </w:r>
    </w:p>
    <w:p w:rsidR="00DE7B08" w:rsidRPr="00820AC2" w:rsidRDefault="00305DAB" w:rsidP="00305DAB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305DAB">
        <w:rPr>
          <w:rFonts w:asciiTheme="majorHAnsi" w:hAnsiTheme="majorHAnsi"/>
          <w:b/>
          <w:sz w:val="20"/>
          <w:szCs w:val="20"/>
        </w:rPr>
        <w:t>39-200 Dębica</w:t>
      </w:r>
    </w:p>
    <w:p w:rsidR="00DE7B08" w:rsidRPr="001E5DA1" w:rsidRDefault="00DE7B08" w:rsidP="00DE7B08">
      <w:pPr>
        <w:spacing w:after="0" w:line="240" w:lineRule="auto"/>
        <w:jc w:val="both"/>
        <w:rPr>
          <w:rFonts w:asciiTheme="majorHAnsi" w:hAnsiTheme="majorHAnsi"/>
          <w:sz w:val="28"/>
          <w:szCs w:val="20"/>
        </w:rPr>
      </w:pPr>
    </w:p>
    <w:p w:rsidR="00DE7B08" w:rsidRPr="00820AC2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Uzasadnienie wyboru: Wykonawca złożył ofertę niepodlegającą odrzuceniu, która uzyskała najwyższą łączną liczbę punktów w ramach kryteriów oceny ofert. Oferta spełnia wymagania Zamawiaj</w:t>
      </w:r>
      <w:r>
        <w:rPr>
          <w:rFonts w:asciiTheme="majorHAnsi" w:hAnsiTheme="majorHAnsi"/>
          <w:sz w:val="20"/>
          <w:szCs w:val="20"/>
        </w:rPr>
        <w:t>ącego określone w Specyfikacji W</w:t>
      </w:r>
      <w:r w:rsidRPr="00820AC2">
        <w:rPr>
          <w:rFonts w:asciiTheme="majorHAnsi" w:hAnsiTheme="majorHAnsi"/>
          <w:sz w:val="20"/>
          <w:szCs w:val="20"/>
        </w:rPr>
        <w:t xml:space="preserve">arunków </w:t>
      </w:r>
      <w:r>
        <w:rPr>
          <w:rFonts w:asciiTheme="majorHAnsi" w:hAnsiTheme="majorHAnsi"/>
          <w:sz w:val="20"/>
          <w:szCs w:val="20"/>
        </w:rPr>
        <w:t>Z</w:t>
      </w:r>
      <w:r w:rsidRPr="00820AC2">
        <w:rPr>
          <w:rFonts w:asciiTheme="majorHAnsi" w:hAnsiTheme="majorHAnsi"/>
          <w:sz w:val="20"/>
          <w:szCs w:val="20"/>
        </w:rPr>
        <w:t>amówienia</w:t>
      </w:r>
      <w:r>
        <w:rPr>
          <w:rFonts w:asciiTheme="majorHAnsi" w:hAnsiTheme="majorHAnsi"/>
          <w:sz w:val="20"/>
          <w:szCs w:val="20"/>
        </w:rPr>
        <w:t>.</w:t>
      </w:r>
    </w:p>
    <w:p w:rsidR="00DE7B08" w:rsidRPr="00820AC2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E7B08" w:rsidRDefault="00DE7B08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20AC2">
        <w:rPr>
          <w:rFonts w:asciiTheme="majorHAnsi" w:hAnsiTheme="majorHAnsi"/>
          <w:sz w:val="20"/>
          <w:szCs w:val="20"/>
        </w:rPr>
        <w:t>Informacja o złożonych ofertach wraz z przyznaną punktacją:</w:t>
      </w:r>
    </w:p>
    <w:p w:rsidR="00AE21A9" w:rsidRDefault="00AE21A9" w:rsidP="00DE7B0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10210" w:type="dxa"/>
        <w:tblInd w:w="-318" w:type="dxa"/>
        <w:tblLook w:val="04A0" w:firstRow="1" w:lastRow="0" w:firstColumn="1" w:lastColumn="0" w:noHBand="0" w:noVBand="1"/>
      </w:tblPr>
      <w:tblGrid>
        <w:gridCol w:w="492"/>
        <w:gridCol w:w="6030"/>
        <w:gridCol w:w="1276"/>
        <w:gridCol w:w="1276"/>
        <w:gridCol w:w="1136"/>
      </w:tblGrid>
      <w:tr w:rsidR="00AE21A9" w:rsidRPr="004C1FE8" w:rsidTr="00AE21A9">
        <w:trPr>
          <w:trHeight w:val="4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A9" w:rsidRPr="004C1FE8" w:rsidRDefault="00AE21A9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Default="00AE21A9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>Nazwa Wykonawcy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</w:p>
          <w:p w:rsidR="00AE21A9" w:rsidRPr="004C1FE8" w:rsidRDefault="00AE21A9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bCs/>
                <w:sz w:val="20"/>
                <w:szCs w:val="20"/>
              </w:rPr>
              <w:t>Siedziba/miejsce prowadzenia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A9" w:rsidRPr="00AE21A9" w:rsidRDefault="00AE21A9" w:rsidP="00AE21A9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AE21A9">
              <w:rPr>
                <w:rFonts w:asciiTheme="majorHAnsi" w:hAnsiTheme="majorHAnsi"/>
                <w:b/>
                <w:sz w:val="18"/>
                <w:szCs w:val="20"/>
              </w:rPr>
              <w:t xml:space="preserve">Punktacja </w:t>
            </w:r>
            <w:r w:rsidRPr="00AE21A9">
              <w:rPr>
                <w:rFonts w:asciiTheme="majorHAnsi" w:hAnsiTheme="majorHAnsi"/>
                <w:b/>
                <w:sz w:val="18"/>
                <w:szCs w:val="20"/>
              </w:rPr>
              <w:br/>
              <w:t xml:space="preserve">w kryterium </w:t>
            </w:r>
            <w:r w:rsidRPr="00AE21A9">
              <w:rPr>
                <w:rFonts w:asciiTheme="majorHAnsi" w:hAnsiTheme="majorHAnsi"/>
                <w:b/>
                <w:sz w:val="18"/>
                <w:szCs w:val="20"/>
              </w:rPr>
              <w:br/>
              <w:t>„cena”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Pr="00AE21A9" w:rsidRDefault="00AE21A9" w:rsidP="009B7836">
            <w:pPr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AE21A9">
              <w:rPr>
                <w:rFonts w:asciiTheme="majorHAnsi" w:hAnsiTheme="majorHAnsi"/>
                <w:b/>
                <w:sz w:val="18"/>
                <w:szCs w:val="20"/>
              </w:rPr>
              <w:t xml:space="preserve">Punktacja </w:t>
            </w:r>
            <w:r w:rsidRPr="00AE21A9">
              <w:rPr>
                <w:rFonts w:asciiTheme="majorHAnsi" w:hAnsiTheme="majorHAnsi"/>
                <w:b/>
                <w:sz w:val="18"/>
                <w:szCs w:val="20"/>
              </w:rPr>
              <w:br/>
              <w:t xml:space="preserve">w kryterium </w:t>
            </w:r>
            <w:r w:rsidRPr="00AE21A9">
              <w:rPr>
                <w:rFonts w:asciiTheme="majorHAnsi" w:hAnsiTheme="majorHAnsi"/>
                <w:b/>
                <w:sz w:val="18"/>
                <w:szCs w:val="20"/>
              </w:rPr>
              <w:br/>
              <w:t>„</w:t>
            </w:r>
            <w:r w:rsidRPr="00AE21A9">
              <w:rPr>
                <w:rFonts w:asciiTheme="majorHAnsi" w:hAnsiTheme="majorHAnsi"/>
                <w:b/>
                <w:sz w:val="18"/>
                <w:szCs w:val="20"/>
              </w:rPr>
              <w:t>Termin płatności za fakturę</w:t>
            </w:r>
            <w:r w:rsidRPr="00AE21A9">
              <w:rPr>
                <w:rFonts w:asciiTheme="majorHAnsi" w:hAnsiTheme="majorHAnsi"/>
                <w:b/>
                <w:sz w:val="18"/>
                <w:szCs w:val="20"/>
              </w:rPr>
              <w:t>”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A9" w:rsidRPr="004C1FE8" w:rsidRDefault="00AE21A9" w:rsidP="004C479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C1FE8">
              <w:rPr>
                <w:rFonts w:asciiTheme="majorHAnsi" w:hAnsiTheme="majorHAnsi"/>
                <w:b/>
                <w:sz w:val="20"/>
                <w:szCs w:val="20"/>
              </w:rPr>
              <w:t xml:space="preserve">Łączna </w:t>
            </w:r>
            <w:r w:rsidRPr="004C1FE8">
              <w:rPr>
                <w:rFonts w:asciiTheme="majorHAnsi" w:hAnsiTheme="majorHAnsi"/>
                <w:b/>
                <w:sz w:val="20"/>
                <w:szCs w:val="20"/>
              </w:rPr>
              <w:br/>
              <w:t>punktacja</w:t>
            </w:r>
          </w:p>
        </w:tc>
      </w:tr>
      <w:tr w:rsidR="00AE21A9" w:rsidRPr="00820AC2" w:rsidTr="00AE21A9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Default="00AE21A9" w:rsidP="00BF16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Pr="003F4401" w:rsidRDefault="00AE21A9" w:rsidP="00305DAB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DEZAKO Sp. z o.o.</w:t>
            </w:r>
          </w:p>
          <w:p w:rsidR="00AE21A9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F4401">
              <w:rPr>
                <w:rFonts w:asciiTheme="majorHAnsi" w:hAnsiTheme="majorHAnsi"/>
                <w:color w:val="000000"/>
                <w:sz w:val="20"/>
                <w:szCs w:val="20"/>
              </w:rPr>
              <w:t>ul. Kościuszki 30, 39-200 Dębica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Pr="00820AC2" w:rsidRDefault="00AE21A9" w:rsidP="004C479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Pr="00820AC2" w:rsidRDefault="00AE21A9" w:rsidP="009B78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Pr="00820AC2" w:rsidRDefault="00AE21A9" w:rsidP="00621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  <w:tr w:rsidR="00AE21A9" w:rsidRPr="00820AC2" w:rsidTr="00AE21A9">
        <w:trPr>
          <w:trHeight w:val="272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Default="00AE21A9" w:rsidP="00BF16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Pr="00305DAB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>Konsorcjum firm:</w:t>
            </w:r>
          </w:p>
          <w:p w:rsidR="00AE21A9" w:rsidRPr="00305DAB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>Lider: Miejskie Przedsiębiorstwo Gospodarki Komunalnej Sp. z o.o.</w:t>
            </w:r>
          </w:p>
          <w:p w:rsidR="00AE21A9" w:rsidRPr="00305DAB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>ul. Wolności 44, 39-300 Mielec</w:t>
            </w:r>
          </w:p>
          <w:p w:rsidR="00AE21A9" w:rsidRPr="00305DAB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>Partner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05DAB">
              <w:rPr>
                <w:rFonts w:asciiTheme="majorHAnsi" w:hAnsiTheme="majorHAnsi"/>
                <w:sz w:val="20"/>
                <w:szCs w:val="20"/>
              </w:rPr>
              <w:t>Przedsiębiorstwo Usług Komunalnych „EMPOL” Sp. z o.o.</w:t>
            </w:r>
          </w:p>
          <w:p w:rsidR="00AE21A9" w:rsidRPr="00305DAB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>ul. Os. Rzeka 133, 34-451 Tylmanowa</w:t>
            </w:r>
          </w:p>
          <w:p w:rsidR="00AE21A9" w:rsidRPr="00305DAB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>Partner: Zakład Utylizacji Odpadów Komunalnych Sp. z o.o.</w:t>
            </w:r>
          </w:p>
          <w:p w:rsidR="00AE21A9" w:rsidRPr="00305DAB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>ul. Wolności 171, 39-300 Mielec</w:t>
            </w:r>
          </w:p>
          <w:p w:rsidR="00AE21A9" w:rsidRPr="00305DAB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>Partner: Przedsiębiorstwo Gos</w:t>
            </w:r>
            <w:r>
              <w:rPr>
                <w:rFonts w:asciiTheme="majorHAnsi" w:hAnsiTheme="majorHAnsi"/>
                <w:sz w:val="20"/>
                <w:szCs w:val="20"/>
              </w:rPr>
              <w:t>podarowania Odpadami Sp. z o.o.</w:t>
            </w:r>
          </w:p>
          <w:p w:rsidR="00AE21A9" w:rsidRPr="00305DAB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 xml:space="preserve">Paszczyna 62b, 39-207 Brzeźnica </w:t>
            </w:r>
          </w:p>
          <w:p w:rsidR="00AE21A9" w:rsidRDefault="00AE21A9" w:rsidP="00305DAB">
            <w:pPr>
              <w:rPr>
                <w:rFonts w:asciiTheme="majorHAnsi" w:hAnsiTheme="majorHAnsi"/>
                <w:sz w:val="20"/>
                <w:szCs w:val="20"/>
              </w:rPr>
            </w:pPr>
            <w:r w:rsidRPr="00305DAB">
              <w:rPr>
                <w:rFonts w:asciiTheme="majorHAnsi" w:hAnsiTheme="majorHAnsi"/>
                <w:sz w:val="20"/>
                <w:szCs w:val="20"/>
              </w:rPr>
              <w:t>Partner: Przedsiębiorstwo Handlowo-Produkcyjno-Usługowe „Zagroda” Sp. z.o.o, ul. 1-go Maja 38b, 38-100 Strzyżów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Pr="00820AC2" w:rsidRDefault="00AE21A9" w:rsidP="00BF16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Pr="00820AC2" w:rsidRDefault="00AE21A9" w:rsidP="009B78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A9" w:rsidRPr="00820AC2" w:rsidRDefault="00AE21A9" w:rsidP="00AE21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95,49</w:t>
            </w:r>
          </w:p>
        </w:tc>
      </w:tr>
    </w:tbl>
    <w:p w:rsidR="00DE7B08" w:rsidRDefault="00DE7B08" w:rsidP="00DE7B0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52E20" w:rsidRPr="00820AC2" w:rsidRDefault="004C1FE8" w:rsidP="004C1FE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C1FE8">
        <w:rPr>
          <w:rFonts w:asciiTheme="majorHAnsi" w:hAnsiTheme="majorHAnsi"/>
          <w:sz w:val="20"/>
          <w:szCs w:val="20"/>
        </w:rPr>
        <w:t xml:space="preserve">Zamawiający informuje, że zawrze umowę z wybranym Wykonawcą z zachowaniem terminów, o </w:t>
      </w:r>
      <w:r>
        <w:rPr>
          <w:rFonts w:asciiTheme="majorHAnsi" w:hAnsiTheme="majorHAnsi"/>
          <w:sz w:val="20"/>
          <w:szCs w:val="20"/>
        </w:rPr>
        <w:t>których mowa w art. 264 Ustawy</w:t>
      </w:r>
      <w:r w:rsidR="00584255">
        <w:rPr>
          <w:rFonts w:asciiTheme="majorHAnsi" w:hAnsiTheme="majorHAnsi"/>
          <w:sz w:val="20"/>
          <w:szCs w:val="20"/>
        </w:rPr>
        <w:t xml:space="preserve"> PZP</w:t>
      </w:r>
      <w:r>
        <w:rPr>
          <w:rFonts w:asciiTheme="majorHAnsi" w:hAnsiTheme="majorHAnsi"/>
          <w:sz w:val="20"/>
          <w:szCs w:val="20"/>
        </w:rPr>
        <w:t>.</w:t>
      </w:r>
    </w:p>
    <w:sectPr w:rsidR="00652E20" w:rsidRPr="0082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38" w:rsidRDefault="00F23A38" w:rsidP="00820AC2">
      <w:pPr>
        <w:spacing w:after="0" w:line="240" w:lineRule="auto"/>
      </w:pPr>
      <w:r>
        <w:separator/>
      </w:r>
    </w:p>
  </w:endnote>
  <w:endnote w:type="continuationSeparator" w:id="0">
    <w:p w:rsidR="00F23A38" w:rsidRDefault="00F23A38" w:rsidP="008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38" w:rsidRDefault="00F23A38" w:rsidP="00820AC2">
      <w:pPr>
        <w:spacing w:after="0" w:line="240" w:lineRule="auto"/>
      </w:pPr>
      <w:r>
        <w:separator/>
      </w:r>
    </w:p>
  </w:footnote>
  <w:footnote w:type="continuationSeparator" w:id="0">
    <w:p w:rsidR="00F23A38" w:rsidRDefault="00F23A38" w:rsidP="0082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0"/>
    <w:rsid w:val="00005766"/>
    <w:rsid w:val="000F544B"/>
    <w:rsid w:val="00122912"/>
    <w:rsid w:val="00163D2B"/>
    <w:rsid w:val="001E5DA1"/>
    <w:rsid w:val="00305DAB"/>
    <w:rsid w:val="003D64F4"/>
    <w:rsid w:val="00463729"/>
    <w:rsid w:val="004C1FE8"/>
    <w:rsid w:val="00584255"/>
    <w:rsid w:val="00590919"/>
    <w:rsid w:val="0064340C"/>
    <w:rsid w:val="00652E20"/>
    <w:rsid w:val="00703468"/>
    <w:rsid w:val="00735A20"/>
    <w:rsid w:val="0074408F"/>
    <w:rsid w:val="00751C9C"/>
    <w:rsid w:val="00820AC2"/>
    <w:rsid w:val="00852934"/>
    <w:rsid w:val="008A4CF0"/>
    <w:rsid w:val="008B02E8"/>
    <w:rsid w:val="009F417F"/>
    <w:rsid w:val="00AE21A9"/>
    <w:rsid w:val="00B318A5"/>
    <w:rsid w:val="00B6714A"/>
    <w:rsid w:val="00B71744"/>
    <w:rsid w:val="00B9065D"/>
    <w:rsid w:val="00BC76F7"/>
    <w:rsid w:val="00BF1F7D"/>
    <w:rsid w:val="00D54872"/>
    <w:rsid w:val="00D945B9"/>
    <w:rsid w:val="00DE7B08"/>
    <w:rsid w:val="00E15DEB"/>
    <w:rsid w:val="00E72D73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E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E20"/>
  </w:style>
  <w:style w:type="paragraph" w:styleId="Stopka">
    <w:name w:val="footer"/>
    <w:basedOn w:val="Normalny"/>
    <w:link w:val="StopkaZnak"/>
    <w:uiPriority w:val="99"/>
    <w:unhideWhenUsed/>
    <w:rsid w:val="00820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2021-11-03T21:43:00Z</dcterms:created>
  <dcterms:modified xsi:type="dcterms:W3CDTF">2021-12-13T10:39:00Z</dcterms:modified>
</cp:coreProperties>
</file>