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D01B" w14:textId="2B287F7B" w:rsidR="00E475BA" w:rsidRPr="00DD4D0B" w:rsidRDefault="00DE37B8" w:rsidP="00DD4D0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D4D0B">
        <w:rPr>
          <w:rFonts w:ascii="Arial" w:hAnsi="Arial" w:cs="Arial"/>
          <w:sz w:val="24"/>
          <w:szCs w:val="24"/>
        </w:rPr>
        <w:t>Wadowice Górne, 21-02-2024 r.</w:t>
      </w:r>
    </w:p>
    <w:p w14:paraId="22BCF0DD" w14:textId="77777777" w:rsidR="00DE37B8" w:rsidRPr="00DD4D0B" w:rsidRDefault="00DE37B8" w:rsidP="00DD4D0B">
      <w:pPr>
        <w:spacing w:line="360" w:lineRule="auto"/>
        <w:rPr>
          <w:rFonts w:ascii="Arial" w:hAnsi="Arial" w:cs="Arial"/>
          <w:sz w:val="24"/>
          <w:szCs w:val="24"/>
        </w:rPr>
      </w:pPr>
    </w:p>
    <w:p w14:paraId="1E85232C" w14:textId="0D2830A3" w:rsidR="00DE37B8" w:rsidRPr="00DD4D0B" w:rsidRDefault="00DE37B8" w:rsidP="00DD4D0B">
      <w:pPr>
        <w:spacing w:line="360" w:lineRule="auto"/>
        <w:rPr>
          <w:rFonts w:ascii="Arial" w:hAnsi="Arial" w:cs="Arial"/>
          <w:sz w:val="24"/>
          <w:szCs w:val="24"/>
        </w:rPr>
      </w:pPr>
      <w:r w:rsidRPr="00DD4D0B">
        <w:rPr>
          <w:rFonts w:ascii="Arial" w:hAnsi="Arial" w:cs="Arial"/>
          <w:sz w:val="24"/>
          <w:szCs w:val="24"/>
        </w:rPr>
        <w:t>Szulc-Efekt sp. z o.o.</w:t>
      </w:r>
    </w:p>
    <w:p w14:paraId="4BB4D8B6" w14:textId="71A0C9D1" w:rsidR="00DE37B8" w:rsidRPr="00DD4D0B" w:rsidRDefault="00DE37B8" w:rsidP="00DD4D0B">
      <w:pPr>
        <w:spacing w:line="360" w:lineRule="auto"/>
        <w:rPr>
          <w:rFonts w:ascii="Arial" w:hAnsi="Arial" w:cs="Arial"/>
          <w:sz w:val="24"/>
          <w:szCs w:val="24"/>
        </w:rPr>
      </w:pPr>
      <w:r w:rsidRPr="00DD4D0B">
        <w:rPr>
          <w:rFonts w:ascii="Arial" w:hAnsi="Arial" w:cs="Arial"/>
          <w:sz w:val="24"/>
          <w:szCs w:val="24"/>
        </w:rPr>
        <w:t>Ul. Poligonowa 1</w:t>
      </w:r>
    </w:p>
    <w:p w14:paraId="71CF20B4" w14:textId="7F61FC16" w:rsidR="00DE37B8" w:rsidRPr="00DD4D0B" w:rsidRDefault="00DE37B8" w:rsidP="00DD4D0B">
      <w:pPr>
        <w:spacing w:line="360" w:lineRule="auto"/>
        <w:rPr>
          <w:rFonts w:ascii="Arial" w:hAnsi="Arial" w:cs="Arial"/>
          <w:sz w:val="24"/>
          <w:szCs w:val="24"/>
        </w:rPr>
      </w:pPr>
      <w:r w:rsidRPr="00DD4D0B">
        <w:rPr>
          <w:rFonts w:ascii="Arial" w:hAnsi="Arial" w:cs="Arial"/>
          <w:sz w:val="24"/>
          <w:szCs w:val="24"/>
        </w:rPr>
        <w:t>04-051 Warszawa</w:t>
      </w:r>
    </w:p>
    <w:p w14:paraId="37A5061F" w14:textId="377A47AE" w:rsidR="00DE37B8" w:rsidRPr="00DD4D0B" w:rsidRDefault="00DE37B8" w:rsidP="00DD4D0B">
      <w:pPr>
        <w:spacing w:line="360" w:lineRule="auto"/>
        <w:rPr>
          <w:rFonts w:ascii="Arial" w:hAnsi="Arial" w:cs="Arial"/>
          <w:sz w:val="24"/>
          <w:szCs w:val="24"/>
        </w:rPr>
      </w:pPr>
      <w:hyperlink r:id="rId4" w:history="1">
        <w:r w:rsidRPr="00DD4D0B">
          <w:rPr>
            <w:rStyle w:val="Hipercze"/>
            <w:rFonts w:ascii="Arial" w:hAnsi="Arial" w:cs="Arial"/>
            <w:sz w:val="24"/>
            <w:szCs w:val="24"/>
          </w:rPr>
          <w:t>e-commerce@samorzad.pl</w:t>
        </w:r>
      </w:hyperlink>
    </w:p>
    <w:p w14:paraId="7C57A2BF" w14:textId="77777777" w:rsidR="00DE37B8" w:rsidRPr="00DD4D0B" w:rsidRDefault="00DE37B8" w:rsidP="00DD4D0B">
      <w:pPr>
        <w:spacing w:line="360" w:lineRule="auto"/>
        <w:rPr>
          <w:rFonts w:ascii="Arial" w:hAnsi="Arial" w:cs="Arial"/>
          <w:sz w:val="24"/>
          <w:szCs w:val="24"/>
        </w:rPr>
      </w:pPr>
    </w:p>
    <w:p w14:paraId="3B91661E" w14:textId="77777777" w:rsidR="00DE37B8" w:rsidRPr="00DD4D0B" w:rsidRDefault="00DE37B8" w:rsidP="00DD4D0B">
      <w:pPr>
        <w:spacing w:line="360" w:lineRule="auto"/>
        <w:rPr>
          <w:rFonts w:ascii="Arial" w:hAnsi="Arial" w:cs="Arial"/>
          <w:sz w:val="24"/>
          <w:szCs w:val="24"/>
        </w:rPr>
      </w:pPr>
    </w:p>
    <w:p w14:paraId="3A5C3993" w14:textId="6B6F3C26" w:rsidR="00DE37B8" w:rsidRPr="00DD4D0B" w:rsidRDefault="00DE37B8" w:rsidP="00DD4D0B">
      <w:pPr>
        <w:spacing w:line="360" w:lineRule="auto"/>
        <w:rPr>
          <w:rFonts w:ascii="Arial" w:hAnsi="Arial" w:cs="Arial"/>
          <w:sz w:val="24"/>
          <w:szCs w:val="24"/>
        </w:rPr>
      </w:pPr>
      <w:r w:rsidRPr="00DD4D0B">
        <w:rPr>
          <w:rFonts w:ascii="Arial" w:hAnsi="Arial" w:cs="Arial"/>
          <w:sz w:val="24"/>
          <w:szCs w:val="24"/>
        </w:rPr>
        <w:t>UG-OA.152.5.2023</w:t>
      </w:r>
    </w:p>
    <w:p w14:paraId="71CC882A" w14:textId="77777777" w:rsidR="00DE37B8" w:rsidRPr="00DD4D0B" w:rsidRDefault="00DE37B8" w:rsidP="00DD4D0B">
      <w:pPr>
        <w:spacing w:line="360" w:lineRule="auto"/>
        <w:rPr>
          <w:rFonts w:ascii="Arial" w:hAnsi="Arial" w:cs="Arial"/>
          <w:sz w:val="24"/>
          <w:szCs w:val="24"/>
        </w:rPr>
      </w:pPr>
    </w:p>
    <w:p w14:paraId="52BC5809" w14:textId="135E217E" w:rsidR="00DE37B8" w:rsidRPr="00DD4D0B" w:rsidRDefault="00DE37B8" w:rsidP="00DD4D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4D0B">
        <w:rPr>
          <w:rFonts w:ascii="Arial" w:hAnsi="Arial" w:cs="Arial"/>
          <w:sz w:val="24"/>
          <w:szCs w:val="24"/>
        </w:rPr>
        <w:t>W odpowiedzi na petycj</w:t>
      </w:r>
      <w:r w:rsidR="00DD4D0B">
        <w:rPr>
          <w:rFonts w:ascii="Arial" w:hAnsi="Arial" w:cs="Arial"/>
          <w:sz w:val="24"/>
          <w:szCs w:val="24"/>
        </w:rPr>
        <w:t>ę</w:t>
      </w:r>
      <w:r w:rsidRPr="00DD4D0B">
        <w:rPr>
          <w:rFonts w:ascii="Arial" w:hAnsi="Arial" w:cs="Arial"/>
          <w:sz w:val="24"/>
          <w:szCs w:val="24"/>
        </w:rPr>
        <w:t xml:space="preserve"> z dnia 23-11-2023 r. dotyczącą podjęcia przez samorząd działań zmierzających do stopniowego wdrożenia w Urzędzie Gminy procedur związanych z pełną obsługą płatności dokonywanych online przez Interesantów/ Petentów/Podatników poprzez stronę internetową informuję, iż zgadzamy się </w:t>
      </w:r>
      <w:r w:rsidR="00DD4D0B">
        <w:rPr>
          <w:rFonts w:ascii="Arial" w:hAnsi="Arial" w:cs="Arial"/>
          <w:sz w:val="24"/>
          <w:szCs w:val="24"/>
        </w:rPr>
        <w:t xml:space="preserve">                           </w:t>
      </w:r>
      <w:r w:rsidRPr="00DD4D0B">
        <w:rPr>
          <w:rFonts w:ascii="Arial" w:hAnsi="Arial" w:cs="Arial"/>
          <w:sz w:val="24"/>
          <w:szCs w:val="24"/>
        </w:rPr>
        <w:t xml:space="preserve">z zasadnością wdrożenia takich rozwiązań z uwagi </w:t>
      </w:r>
      <w:r w:rsidR="00DD4D0B">
        <w:rPr>
          <w:rFonts w:ascii="Arial" w:hAnsi="Arial" w:cs="Arial"/>
          <w:sz w:val="24"/>
          <w:szCs w:val="24"/>
        </w:rPr>
        <w:t xml:space="preserve">na </w:t>
      </w:r>
      <w:r w:rsidRPr="00DD4D0B">
        <w:rPr>
          <w:rFonts w:ascii="Arial" w:hAnsi="Arial" w:cs="Arial"/>
          <w:sz w:val="24"/>
          <w:szCs w:val="24"/>
        </w:rPr>
        <w:t xml:space="preserve">wygodę naszych mieszkańców oraz kreowanie nowoczesnego wizerunku naszego samorządu. Działania te jednak będą uzależnione od możliwości finansowych. </w:t>
      </w:r>
      <w:r w:rsidR="00DD4D0B" w:rsidRPr="00DD4D0B">
        <w:rPr>
          <w:rFonts w:ascii="Arial" w:hAnsi="Arial" w:cs="Arial"/>
          <w:sz w:val="24"/>
          <w:szCs w:val="24"/>
        </w:rPr>
        <w:t>Opracowanie odpowiednich procedur, ich wdrożenie oraz szkolenia kadry w zakresie tego typu nowych rozwiązań powodują konieczność zaplanowania odpowiednich środków w planie finansowym naszego samorządu.</w:t>
      </w:r>
    </w:p>
    <w:p w14:paraId="62FA0D16" w14:textId="77777777" w:rsidR="00DD4D0B" w:rsidRPr="00DD4D0B" w:rsidRDefault="00DD4D0B" w:rsidP="00DD4D0B">
      <w:pPr>
        <w:spacing w:line="360" w:lineRule="auto"/>
        <w:rPr>
          <w:rFonts w:ascii="Arial" w:hAnsi="Arial" w:cs="Arial"/>
          <w:sz w:val="24"/>
          <w:szCs w:val="24"/>
        </w:rPr>
      </w:pPr>
    </w:p>
    <w:p w14:paraId="5BE5527F" w14:textId="77777777" w:rsidR="00DD4D0B" w:rsidRDefault="00DD4D0B"/>
    <w:sectPr w:rsidR="00DD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2A"/>
    <w:rsid w:val="00996BC3"/>
    <w:rsid w:val="00D07F2A"/>
    <w:rsid w:val="00DD4D0B"/>
    <w:rsid w:val="00DE37B8"/>
    <w:rsid w:val="00E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CCF1"/>
  <w15:chartTrackingRefBased/>
  <w15:docId w15:val="{61FFD128-CAD2-4610-A2A2-A84E92E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37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commerce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Midura</dc:creator>
  <cp:keywords/>
  <dc:description/>
  <cp:lastModifiedBy>Stanisława Midura</cp:lastModifiedBy>
  <cp:revision>2</cp:revision>
  <cp:lastPrinted>2024-02-21T14:01:00Z</cp:lastPrinted>
  <dcterms:created xsi:type="dcterms:W3CDTF">2024-02-21T14:45:00Z</dcterms:created>
  <dcterms:modified xsi:type="dcterms:W3CDTF">2024-02-21T14:45:00Z</dcterms:modified>
</cp:coreProperties>
</file>