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7FB7" w14:textId="670B93E8" w:rsidR="00017FE6" w:rsidRDefault="00017FE6" w:rsidP="009A686B">
      <w:pPr>
        <w:shd w:val="clear" w:color="auto" w:fill="FFFFFF" w:themeFill="background1"/>
        <w:spacing w:line="271" w:lineRule="auto"/>
        <w:jc w:val="center"/>
        <w:rPr>
          <w:rFonts w:ascii="Arial" w:hAnsi="Arial" w:cs="Arial"/>
          <w:b/>
          <w:i/>
        </w:rPr>
      </w:pPr>
      <w:r w:rsidRPr="00017FE6">
        <w:rPr>
          <w:rFonts w:ascii="Arial" w:hAnsi="Arial" w:cs="Arial"/>
          <w:b/>
          <w:i/>
        </w:rPr>
        <w:t xml:space="preserve">Załącznik nr </w:t>
      </w:r>
      <w:r w:rsidR="00B120F8">
        <w:rPr>
          <w:rFonts w:ascii="Arial" w:hAnsi="Arial" w:cs="Arial"/>
          <w:b/>
          <w:i/>
        </w:rPr>
        <w:t>10</w:t>
      </w:r>
      <w:r w:rsidRPr="00017FE6">
        <w:rPr>
          <w:rFonts w:ascii="Arial" w:hAnsi="Arial" w:cs="Arial"/>
          <w:b/>
          <w:i/>
        </w:rPr>
        <w:t xml:space="preserve"> do </w:t>
      </w:r>
      <w:r w:rsidR="002864C7">
        <w:rPr>
          <w:rFonts w:ascii="Arial" w:hAnsi="Arial" w:cs="Arial"/>
          <w:b/>
          <w:i/>
        </w:rPr>
        <w:t>SWZ</w:t>
      </w:r>
      <w:r w:rsidR="009A686B">
        <w:rPr>
          <w:rFonts w:ascii="Arial" w:hAnsi="Arial" w:cs="Arial"/>
          <w:b/>
          <w:i/>
        </w:rPr>
        <w:t xml:space="preserve"> znak: UG.IR.271.3.2023.ŁS</w:t>
      </w:r>
    </w:p>
    <w:tbl>
      <w:tblPr>
        <w:tblStyle w:val="Tabela-Siatka"/>
        <w:tblpPr w:leftFromText="141" w:rightFromText="141" w:vertAnchor="text" w:horzAnchor="margin" w:tblpXSpec="center" w:tblpY="284"/>
        <w:tblW w:w="11851" w:type="dxa"/>
        <w:tblLook w:val="04A0" w:firstRow="1" w:lastRow="0" w:firstColumn="1" w:lastColumn="0" w:noHBand="0" w:noVBand="1"/>
      </w:tblPr>
      <w:tblGrid>
        <w:gridCol w:w="1683"/>
        <w:gridCol w:w="10168"/>
      </w:tblGrid>
      <w:tr w:rsidR="005244E7" w14:paraId="3C0ABCF5" w14:textId="77777777" w:rsidTr="005244E7">
        <w:trPr>
          <w:trHeight w:val="1088"/>
        </w:trPr>
        <w:tc>
          <w:tcPr>
            <w:tcW w:w="1683" w:type="dxa"/>
          </w:tcPr>
          <w:p w14:paraId="413E064B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03844DEE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Identyfikator postępowania</w:t>
            </w:r>
          </w:p>
        </w:tc>
        <w:tc>
          <w:tcPr>
            <w:tcW w:w="10168" w:type="dxa"/>
          </w:tcPr>
          <w:p w14:paraId="05AE5F68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0D8ED840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ocds-148610-4e8eaadf-ca3a-11ed-b70f-ae2d9e28ec7b</w:t>
            </w:r>
          </w:p>
        </w:tc>
      </w:tr>
      <w:tr w:rsidR="005244E7" w14:paraId="2B6F2BB4" w14:textId="77777777" w:rsidTr="005244E7">
        <w:trPr>
          <w:trHeight w:val="1031"/>
        </w:trPr>
        <w:tc>
          <w:tcPr>
            <w:tcW w:w="1683" w:type="dxa"/>
          </w:tcPr>
          <w:p w14:paraId="02FFD534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2BA2E955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Link do postępowania</w:t>
            </w:r>
          </w:p>
        </w:tc>
        <w:tc>
          <w:tcPr>
            <w:tcW w:w="10168" w:type="dxa"/>
          </w:tcPr>
          <w:p w14:paraId="23DE39A0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1F556E24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  <w:hyperlink r:id="rId6" w:history="1">
              <w:r w:rsidRPr="00EF5604">
                <w:rPr>
                  <w:rStyle w:val="Hipercze"/>
                  <w:rFonts w:ascii="Arial" w:hAnsi="Arial" w:cs="Arial"/>
                  <w:b/>
                  <w:i/>
                </w:rPr>
                <w:t>https://wadowicegorne.ezamawiajacy.pl/pn/wadowicegorne/demand/notice/public/89183/details</w:t>
              </w:r>
            </w:hyperlink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14:paraId="42361B4D" w14:textId="30C221A8" w:rsidR="009A686B" w:rsidRDefault="009A686B" w:rsidP="009A686B">
      <w:pPr>
        <w:shd w:val="clear" w:color="auto" w:fill="FFFFFF" w:themeFill="background1"/>
        <w:spacing w:line="271" w:lineRule="auto"/>
        <w:jc w:val="center"/>
        <w:rPr>
          <w:rFonts w:ascii="Arial" w:hAnsi="Arial" w:cs="Arial"/>
          <w:b/>
          <w:i/>
        </w:rPr>
      </w:pPr>
    </w:p>
    <w:p w14:paraId="2291E4DA" w14:textId="77777777" w:rsidR="009A686B" w:rsidRDefault="009A686B" w:rsidP="009A686B">
      <w:pPr>
        <w:shd w:val="clear" w:color="auto" w:fill="FFFFFF" w:themeFill="background1"/>
        <w:spacing w:line="271" w:lineRule="auto"/>
        <w:jc w:val="center"/>
        <w:rPr>
          <w:rFonts w:ascii="Arial" w:hAnsi="Arial" w:cs="Arial"/>
          <w:b/>
          <w:i/>
        </w:rPr>
      </w:pPr>
    </w:p>
    <w:sectPr w:rsidR="009A68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11CE" w14:textId="77777777" w:rsidR="00B72231" w:rsidRDefault="00B72231" w:rsidP="00017FE6">
      <w:pPr>
        <w:spacing w:after="0" w:line="240" w:lineRule="auto"/>
      </w:pPr>
      <w:r>
        <w:separator/>
      </w:r>
    </w:p>
  </w:endnote>
  <w:endnote w:type="continuationSeparator" w:id="0">
    <w:p w14:paraId="010E974D" w14:textId="77777777" w:rsidR="00B72231" w:rsidRDefault="00B72231" w:rsidP="000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6315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AADF51" w14:textId="77777777" w:rsidR="00017FE6" w:rsidRDefault="00017FE6">
            <w:pPr>
              <w:pStyle w:val="Stopka"/>
              <w:jc w:val="center"/>
            </w:pP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B7D81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B7D81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5245F789" w14:textId="77777777" w:rsidR="00017FE6" w:rsidRDefault="00017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5C9C" w14:textId="77777777" w:rsidR="00B72231" w:rsidRDefault="00B72231" w:rsidP="00017FE6">
      <w:pPr>
        <w:spacing w:after="0" w:line="240" w:lineRule="auto"/>
      </w:pPr>
      <w:r>
        <w:separator/>
      </w:r>
    </w:p>
  </w:footnote>
  <w:footnote w:type="continuationSeparator" w:id="0">
    <w:p w14:paraId="7C3942CF" w14:textId="77777777" w:rsidR="00B72231" w:rsidRDefault="00B72231" w:rsidP="0001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E6"/>
    <w:rsid w:val="00017E6A"/>
    <w:rsid w:val="00017FE6"/>
    <w:rsid w:val="002864C7"/>
    <w:rsid w:val="002C1D6D"/>
    <w:rsid w:val="0045452F"/>
    <w:rsid w:val="005244E7"/>
    <w:rsid w:val="0054301C"/>
    <w:rsid w:val="005B4C2D"/>
    <w:rsid w:val="00600B56"/>
    <w:rsid w:val="00760F50"/>
    <w:rsid w:val="007C2DD0"/>
    <w:rsid w:val="009A686B"/>
    <w:rsid w:val="00AB7D81"/>
    <w:rsid w:val="00B120F8"/>
    <w:rsid w:val="00B72231"/>
    <w:rsid w:val="00B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07FA"/>
  <w15:chartTrackingRefBased/>
  <w15:docId w15:val="{8A8CF98C-586C-4537-9FAD-B9989C0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E6"/>
  </w:style>
  <w:style w:type="paragraph" w:styleId="Stopka">
    <w:name w:val="footer"/>
    <w:basedOn w:val="Normalny"/>
    <w:link w:val="Stopka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E6"/>
  </w:style>
  <w:style w:type="character" w:styleId="Hipercze">
    <w:name w:val="Hyperlink"/>
    <w:basedOn w:val="Domylnaczcionkaakapitu"/>
    <w:uiPriority w:val="99"/>
    <w:unhideWhenUsed/>
    <w:rsid w:val="0054301C"/>
    <w:rPr>
      <w:color w:val="0000FF"/>
      <w:u w:val="single"/>
    </w:rPr>
  </w:style>
  <w:style w:type="table" w:styleId="Tabela-Siatka">
    <w:name w:val="Table Grid"/>
    <w:basedOn w:val="Standardowy"/>
    <w:uiPriority w:val="39"/>
    <w:rsid w:val="009A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4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dowicegorne.ezamawiajacy.pl/pn/wadowicegorne/demand/notice/public/89183/detai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Łukasz Skiba</cp:lastModifiedBy>
  <cp:revision>3</cp:revision>
  <dcterms:created xsi:type="dcterms:W3CDTF">2023-03-23T09:59:00Z</dcterms:created>
  <dcterms:modified xsi:type="dcterms:W3CDTF">2023-03-24T12:45:00Z</dcterms:modified>
</cp:coreProperties>
</file>