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8CD6" w14:textId="4196DC63" w:rsidR="00400E5F" w:rsidRPr="00400E5F" w:rsidRDefault="00400E5F" w:rsidP="00400E5F">
      <w:pPr>
        <w:jc w:val="center"/>
        <w:rPr>
          <w:rFonts w:ascii="Times New Roman" w:hAnsi="Times New Roman" w:cs="Times New Roman"/>
          <w:b/>
          <w:bCs/>
        </w:rPr>
      </w:pPr>
      <w:r w:rsidRPr="00400E5F">
        <w:rPr>
          <w:rFonts w:ascii="Times New Roman" w:hAnsi="Times New Roman" w:cs="Times New Roman"/>
          <w:b/>
          <w:bCs/>
        </w:rPr>
        <w:t xml:space="preserve">UCHWAŁA Nr </w:t>
      </w:r>
      <w:r w:rsidR="006004EF">
        <w:rPr>
          <w:rFonts w:ascii="Times New Roman" w:hAnsi="Times New Roman" w:cs="Times New Roman"/>
          <w:b/>
          <w:bCs/>
        </w:rPr>
        <w:t>XLVII</w:t>
      </w:r>
      <w:r w:rsidRPr="00400E5F">
        <w:rPr>
          <w:rFonts w:ascii="Times New Roman" w:hAnsi="Times New Roman" w:cs="Times New Roman"/>
          <w:b/>
          <w:bCs/>
        </w:rPr>
        <w:t xml:space="preserve"> /</w:t>
      </w:r>
      <w:r w:rsidR="006004EF">
        <w:rPr>
          <w:rFonts w:ascii="Times New Roman" w:hAnsi="Times New Roman" w:cs="Times New Roman"/>
          <w:b/>
          <w:bCs/>
        </w:rPr>
        <w:t>356</w:t>
      </w:r>
      <w:r w:rsidRPr="00400E5F">
        <w:rPr>
          <w:rFonts w:ascii="Times New Roman" w:hAnsi="Times New Roman" w:cs="Times New Roman"/>
          <w:b/>
          <w:bCs/>
        </w:rPr>
        <w:t>/2023</w:t>
      </w:r>
    </w:p>
    <w:p w14:paraId="76B0BED0" w14:textId="77777777" w:rsidR="00400E5F" w:rsidRPr="00400E5F" w:rsidRDefault="00400E5F" w:rsidP="00400E5F">
      <w:pPr>
        <w:jc w:val="center"/>
        <w:rPr>
          <w:rFonts w:ascii="Times New Roman" w:hAnsi="Times New Roman" w:cs="Times New Roman"/>
          <w:b/>
          <w:bCs/>
        </w:rPr>
      </w:pPr>
      <w:r w:rsidRPr="00400E5F">
        <w:rPr>
          <w:rFonts w:ascii="Times New Roman" w:hAnsi="Times New Roman" w:cs="Times New Roman"/>
          <w:b/>
          <w:bCs/>
        </w:rPr>
        <w:t>Rady Gminy Wadowice Górne</w:t>
      </w:r>
    </w:p>
    <w:p w14:paraId="75951FEE" w14:textId="2199FEBD" w:rsidR="00400E5F" w:rsidRPr="00400E5F" w:rsidRDefault="00400E5F" w:rsidP="00400E5F">
      <w:pPr>
        <w:jc w:val="center"/>
        <w:rPr>
          <w:rFonts w:ascii="Times New Roman" w:hAnsi="Times New Roman" w:cs="Times New Roman"/>
          <w:b/>
          <w:bCs/>
        </w:rPr>
      </w:pPr>
      <w:r w:rsidRPr="00400E5F">
        <w:rPr>
          <w:rFonts w:ascii="Times New Roman" w:hAnsi="Times New Roman" w:cs="Times New Roman"/>
          <w:b/>
          <w:bCs/>
        </w:rPr>
        <w:t xml:space="preserve">z dnia </w:t>
      </w:r>
      <w:r w:rsidR="006004EF">
        <w:rPr>
          <w:rFonts w:ascii="Times New Roman" w:hAnsi="Times New Roman" w:cs="Times New Roman"/>
          <w:b/>
          <w:bCs/>
        </w:rPr>
        <w:t>29 grudnia</w:t>
      </w:r>
      <w:r w:rsidRPr="00400E5F">
        <w:rPr>
          <w:rFonts w:ascii="Times New Roman" w:hAnsi="Times New Roman" w:cs="Times New Roman"/>
          <w:b/>
          <w:bCs/>
        </w:rPr>
        <w:t xml:space="preserve"> 2023r.</w:t>
      </w:r>
    </w:p>
    <w:p w14:paraId="74F6DCBA" w14:textId="77777777" w:rsidR="00400E5F" w:rsidRPr="00400E5F" w:rsidRDefault="00400E5F" w:rsidP="00400E5F">
      <w:pPr>
        <w:jc w:val="center"/>
        <w:rPr>
          <w:rFonts w:ascii="Times New Roman" w:hAnsi="Times New Roman" w:cs="Times New Roman"/>
        </w:rPr>
      </w:pPr>
    </w:p>
    <w:p w14:paraId="3D7EC1BC" w14:textId="72BA8032" w:rsidR="00400E5F" w:rsidRPr="00400E5F" w:rsidRDefault="00400E5F" w:rsidP="00400E5F">
      <w:pPr>
        <w:jc w:val="both"/>
        <w:rPr>
          <w:rFonts w:ascii="Times New Roman" w:hAnsi="Times New Roman" w:cs="Times New Roman"/>
          <w:b/>
          <w:bCs/>
        </w:rPr>
      </w:pPr>
      <w:r w:rsidRPr="00400E5F">
        <w:rPr>
          <w:rFonts w:ascii="Times New Roman" w:hAnsi="Times New Roman" w:cs="Times New Roman"/>
          <w:b/>
          <w:bCs/>
        </w:rPr>
        <w:t xml:space="preserve">w sprawie podwyższenia kryterium dochodowego uprawniającego do </w:t>
      </w:r>
      <w:r w:rsidR="008155ED">
        <w:rPr>
          <w:rFonts w:ascii="Times New Roman" w:hAnsi="Times New Roman" w:cs="Times New Roman"/>
          <w:b/>
          <w:bCs/>
        </w:rPr>
        <w:t>korzystania z pomocy społecznej przez</w:t>
      </w:r>
      <w:r w:rsidR="005C6207">
        <w:rPr>
          <w:rFonts w:ascii="Times New Roman" w:hAnsi="Times New Roman" w:cs="Times New Roman"/>
          <w:b/>
          <w:bCs/>
        </w:rPr>
        <w:t xml:space="preserve"> osoby objęte wieloletnim rządowym </w:t>
      </w:r>
      <w:r w:rsidRPr="00400E5F">
        <w:rPr>
          <w:rFonts w:ascii="Times New Roman" w:hAnsi="Times New Roman" w:cs="Times New Roman"/>
          <w:b/>
          <w:bCs/>
        </w:rPr>
        <w:t>programem "Posiłek w szkole i w domu" na lata 2024-2028.</w:t>
      </w:r>
    </w:p>
    <w:p w14:paraId="42DB0E02" w14:textId="77777777" w:rsidR="00400E5F" w:rsidRPr="00400E5F" w:rsidRDefault="00400E5F" w:rsidP="00400E5F">
      <w:pPr>
        <w:jc w:val="center"/>
        <w:rPr>
          <w:rFonts w:ascii="Times New Roman" w:hAnsi="Times New Roman" w:cs="Times New Roman"/>
        </w:rPr>
      </w:pPr>
    </w:p>
    <w:p w14:paraId="68B52BDB" w14:textId="0C4C3749" w:rsidR="00400E5F" w:rsidRPr="00400E5F" w:rsidRDefault="00400E5F" w:rsidP="00400E5F">
      <w:pPr>
        <w:jc w:val="both"/>
        <w:rPr>
          <w:rFonts w:ascii="Times New Roman" w:hAnsi="Times New Roman" w:cs="Times New Roman"/>
        </w:rPr>
      </w:pPr>
      <w:r w:rsidRPr="00400E5F">
        <w:rPr>
          <w:rFonts w:ascii="Times New Roman" w:hAnsi="Times New Roman" w:cs="Times New Roman"/>
        </w:rPr>
        <w:t xml:space="preserve">Na podstawie art. 18 ust. 2 pkt 15 ustawy z dnia 8 marca 1990 r. o samorządzie gminnym (tekst jedn.: Dz. U. z 2023 r. poz. 40 z </w:t>
      </w:r>
      <w:proofErr w:type="spellStart"/>
      <w:r w:rsidRPr="00400E5F">
        <w:rPr>
          <w:rFonts w:ascii="Times New Roman" w:hAnsi="Times New Roman" w:cs="Times New Roman"/>
        </w:rPr>
        <w:t>późn</w:t>
      </w:r>
      <w:proofErr w:type="spellEnd"/>
      <w:r w:rsidRPr="00400E5F">
        <w:rPr>
          <w:rFonts w:ascii="Times New Roman" w:hAnsi="Times New Roman" w:cs="Times New Roman"/>
        </w:rPr>
        <w:t xml:space="preserve">. zm.), art. 8 ust. 2 ustawy z dnia 12 marca 2004 r. o pomocy społecznej (tekst jedn.: Dz. U. z 2023 r. poz. 901 z </w:t>
      </w:r>
      <w:proofErr w:type="spellStart"/>
      <w:r w:rsidRPr="00400E5F">
        <w:rPr>
          <w:rFonts w:ascii="Times New Roman" w:hAnsi="Times New Roman" w:cs="Times New Roman"/>
        </w:rPr>
        <w:t>późn</w:t>
      </w:r>
      <w:proofErr w:type="spellEnd"/>
      <w:r w:rsidRPr="00400E5F">
        <w:rPr>
          <w:rFonts w:ascii="Times New Roman" w:hAnsi="Times New Roman" w:cs="Times New Roman"/>
        </w:rPr>
        <w:t>. zm.), w związku z uchwałą Nr 149 Rady Ministrów z dnia 23 sierpnia 2023 r. w sprawie ustanowienia wieloletniego rządowego programu "Posiłek w szkole i w domu" na lata 2024-2028 (M.P. z 2023 r. poz. 881)</w:t>
      </w:r>
      <w:r>
        <w:rPr>
          <w:rFonts w:ascii="Times New Roman" w:hAnsi="Times New Roman" w:cs="Times New Roman"/>
        </w:rPr>
        <w:t>,</w:t>
      </w:r>
    </w:p>
    <w:p w14:paraId="09605531" w14:textId="77777777" w:rsidR="00400E5F" w:rsidRPr="00400E5F" w:rsidRDefault="00400E5F" w:rsidP="00400E5F">
      <w:pPr>
        <w:jc w:val="center"/>
        <w:rPr>
          <w:rFonts w:ascii="Times New Roman" w:hAnsi="Times New Roman" w:cs="Times New Roman"/>
        </w:rPr>
      </w:pPr>
    </w:p>
    <w:p w14:paraId="4FB0EA1A" w14:textId="77777777" w:rsidR="00400E5F" w:rsidRPr="00400E5F" w:rsidRDefault="00400E5F" w:rsidP="00400E5F">
      <w:pPr>
        <w:rPr>
          <w:rFonts w:ascii="Times New Roman" w:hAnsi="Times New Roman" w:cs="Times New Roman"/>
        </w:rPr>
      </w:pPr>
      <w:r w:rsidRPr="00400E5F">
        <w:rPr>
          <w:rFonts w:ascii="Times New Roman" w:hAnsi="Times New Roman" w:cs="Times New Roman"/>
        </w:rPr>
        <w:t>Rada Gminy Wadowice Górne uchwala, co następuje:</w:t>
      </w:r>
    </w:p>
    <w:p w14:paraId="5111D537" w14:textId="77777777" w:rsidR="00400E5F" w:rsidRPr="00400E5F" w:rsidRDefault="00400E5F" w:rsidP="00400E5F">
      <w:pPr>
        <w:jc w:val="center"/>
        <w:rPr>
          <w:rFonts w:ascii="Times New Roman" w:hAnsi="Times New Roman" w:cs="Times New Roman"/>
        </w:rPr>
      </w:pPr>
    </w:p>
    <w:p w14:paraId="342D7CCB" w14:textId="79AD2A1E" w:rsidR="00400E5F" w:rsidRPr="00400E5F" w:rsidRDefault="00400E5F" w:rsidP="00400E5F">
      <w:pPr>
        <w:jc w:val="center"/>
        <w:rPr>
          <w:rFonts w:ascii="Times New Roman" w:hAnsi="Times New Roman" w:cs="Times New Roman"/>
          <w:b/>
          <w:bCs/>
        </w:rPr>
      </w:pPr>
      <w:r w:rsidRPr="00400E5F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 xml:space="preserve"> </w:t>
      </w:r>
      <w:r w:rsidRPr="00400E5F">
        <w:rPr>
          <w:rFonts w:ascii="Times New Roman" w:hAnsi="Times New Roman" w:cs="Times New Roman"/>
          <w:b/>
          <w:bCs/>
        </w:rPr>
        <w:t>1</w:t>
      </w:r>
    </w:p>
    <w:p w14:paraId="16990762" w14:textId="79D79AF7" w:rsidR="005C6207" w:rsidRPr="005C6207" w:rsidRDefault="00400E5F" w:rsidP="005C6207">
      <w:pPr>
        <w:jc w:val="both"/>
        <w:rPr>
          <w:rFonts w:ascii="Times New Roman" w:hAnsi="Times New Roman" w:cs="Times New Roman"/>
        </w:rPr>
      </w:pPr>
      <w:r w:rsidRPr="00400E5F">
        <w:rPr>
          <w:rFonts w:ascii="Times New Roman" w:hAnsi="Times New Roman" w:cs="Times New Roman"/>
        </w:rPr>
        <w:t xml:space="preserve">Podwyższa się do 200% kryterium dochodowe, o którym mowa w art. 8 ust. 1 pkt 1 i 2 ustawy o pomocy społecznej </w:t>
      </w:r>
      <w:r w:rsidR="005C6207" w:rsidRPr="005C6207">
        <w:rPr>
          <w:rFonts w:ascii="Times New Roman" w:hAnsi="Times New Roman" w:cs="Times New Roman"/>
        </w:rPr>
        <w:t>uprawniające do korzystania z pomocy społecznej przez osoby objęte wieloletnim rządowym programem "Posiłek w szkole i w domu" na lata 2024-2028.</w:t>
      </w:r>
    </w:p>
    <w:p w14:paraId="72FD5FF6" w14:textId="4FE98C13" w:rsidR="00400E5F" w:rsidRPr="00400E5F" w:rsidRDefault="005C6207" w:rsidP="005C620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</w:t>
      </w:r>
      <w:r w:rsidR="00400E5F" w:rsidRPr="00400E5F">
        <w:rPr>
          <w:rFonts w:ascii="Times New Roman" w:hAnsi="Times New Roman" w:cs="Times New Roman"/>
          <w:b/>
          <w:bCs/>
        </w:rPr>
        <w:t>§</w:t>
      </w:r>
      <w:r w:rsidR="00400E5F">
        <w:rPr>
          <w:rFonts w:ascii="Times New Roman" w:hAnsi="Times New Roman" w:cs="Times New Roman"/>
          <w:b/>
          <w:bCs/>
        </w:rPr>
        <w:t xml:space="preserve"> </w:t>
      </w:r>
      <w:r w:rsidR="00400E5F" w:rsidRPr="00400E5F">
        <w:rPr>
          <w:rFonts w:ascii="Times New Roman" w:hAnsi="Times New Roman" w:cs="Times New Roman"/>
          <w:b/>
          <w:bCs/>
        </w:rPr>
        <w:t>2</w:t>
      </w:r>
    </w:p>
    <w:p w14:paraId="7D574272" w14:textId="407F4298" w:rsidR="00400E5F" w:rsidRPr="00400E5F" w:rsidRDefault="00400E5F" w:rsidP="00400E5F">
      <w:pPr>
        <w:rPr>
          <w:rFonts w:ascii="Times New Roman" w:hAnsi="Times New Roman" w:cs="Times New Roman"/>
        </w:rPr>
      </w:pPr>
      <w:r w:rsidRPr="00400E5F">
        <w:rPr>
          <w:rFonts w:ascii="Times New Roman" w:hAnsi="Times New Roman" w:cs="Times New Roman"/>
        </w:rPr>
        <w:t>Wykonanie Uchwały powierza się Wójtowi Gminy Wadowice Górne.</w:t>
      </w:r>
    </w:p>
    <w:p w14:paraId="179D06C7" w14:textId="77777777" w:rsidR="00400E5F" w:rsidRPr="00400E5F" w:rsidRDefault="00400E5F" w:rsidP="00400E5F">
      <w:pPr>
        <w:jc w:val="center"/>
        <w:rPr>
          <w:rFonts w:ascii="Times New Roman" w:hAnsi="Times New Roman" w:cs="Times New Roman"/>
        </w:rPr>
      </w:pPr>
    </w:p>
    <w:p w14:paraId="7E19C167" w14:textId="3F54FEBE" w:rsidR="00400E5F" w:rsidRPr="00400E5F" w:rsidRDefault="00400E5F" w:rsidP="00400E5F">
      <w:pPr>
        <w:jc w:val="center"/>
        <w:rPr>
          <w:rFonts w:ascii="Times New Roman" w:hAnsi="Times New Roman" w:cs="Times New Roman"/>
          <w:b/>
          <w:bCs/>
        </w:rPr>
      </w:pPr>
      <w:r w:rsidRPr="00400E5F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 xml:space="preserve"> </w:t>
      </w:r>
      <w:r w:rsidRPr="00400E5F">
        <w:rPr>
          <w:rFonts w:ascii="Times New Roman" w:hAnsi="Times New Roman" w:cs="Times New Roman"/>
          <w:b/>
          <w:bCs/>
        </w:rPr>
        <w:t>3</w:t>
      </w:r>
    </w:p>
    <w:p w14:paraId="3D1D86B4" w14:textId="77777777" w:rsidR="00400E5F" w:rsidRPr="00400E5F" w:rsidRDefault="00400E5F" w:rsidP="00400E5F">
      <w:pPr>
        <w:jc w:val="both"/>
        <w:rPr>
          <w:rFonts w:ascii="Times New Roman" w:hAnsi="Times New Roman" w:cs="Times New Roman"/>
        </w:rPr>
      </w:pPr>
      <w:r w:rsidRPr="00400E5F">
        <w:rPr>
          <w:rFonts w:ascii="Times New Roman" w:hAnsi="Times New Roman" w:cs="Times New Roman"/>
        </w:rPr>
        <w:t>Traci moc Uchwała Nr XL/290/2023 Rady Gminy w Wadowicach Górnych z dnia 17 lutego 2023 roku w sprawie podwyższenia kryterium dochodowego uprawniającego do uzyskania wsparcia w postaci posiłku lub żywności albo świadczenia rzeczowego w postaci produktów żywnościowych oraz określenia zasad zwrotu wydatków w zakresie pomocy w formie posiłku, świadczenia pieniężnego lub rzeczowego w postaci produktów żywnościowych dla osób objętych wieloletnim programem  wspierania finansowego gmin w zakresie dożywiania "Posiłek w szkole i w domu" na lata 2019-2023.</w:t>
      </w:r>
    </w:p>
    <w:p w14:paraId="30C56BA7" w14:textId="77777777" w:rsidR="00400E5F" w:rsidRPr="00400E5F" w:rsidRDefault="00400E5F" w:rsidP="00400E5F">
      <w:pPr>
        <w:jc w:val="center"/>
        <w:rPr>
          <w:rFonts w:ascii="Times New Roman" w:hAnsi="Times New Roman" w:cs="Times New Roman"/>
        </w:rPr>
      </w:pPr>
    </w:p>
    <w:p w14:paraId="20BFAB5B" w14:textId="3ABD9AE3" w:rsidR="00400E5F" w:rsidRPr="00400E5F" w:rsidRDefault="00400E5F" w:rsidP="00400E5F">
      <w:pPr>
        <w:jc w:val="center"/>
        <w:rPr>
          <w:rFonts w:ascii="Times New Roman" w:hAnsi="Times New Roman" w:cs="Times New Roman"/>
          <w:b/>
          <w:bCs/>
        </w:rPr>
      </w:pPr>
      <w:r w:rsidRPr="00400E5F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 xml:space="preserve"> </w:t>
      </w:r>
      <w:r w:rsidRPr="00400E5F">
        <w:rPr>
          <w:rFonts w:ascii="Times New Roman" w:hAnsi="Times New Roman" w:cs="Times New Roman"/>
          <w:b/>
          <w:bCs/>
        </w:rPr>
        <w:t>4</w:t>
      </w:r>
    </w:p>
    <w:p w14:paraId="4E022BE2" w14:textId="451F992B" w:rsidR="009F21BA" w:rsidRDefault="00400E5F" w:rsidP="00400E5F">
      <w:pPr>
        <w:jc w:val="both"/>
        <w:rPr>
          <w:rFonts w:ascii="Times New Roman" w:hAnsi="Times New Roman" w:cs="Times New Roman"/>
        </w:rPr>
      </w:pPr>
      <w:r w:rsidRPr="00400E5F">
        <w:rPr>
          <w:rFonts w:ascii="Times New Roman" w:hAnsi="Times New Roman" w:cs="Times New Roman"/>
        </w:rPr>
        <w:t>Uchwała wchodzi w życie po ogłoszeniu w Dzienniku Urzędowym Województwa Podkarpackiego</w:t>
      </w:r>
      <w:r w:rsidR="0043586A">
        <w:rPr>
          <w:rFonts w:ascii="Times New Roman" w:hAnsi="Times New Roman" w:cs="Times New Roman"/>
        </w:rPr>
        <w:t xml:space="preserve"> z dniem 1 stycznia 2024r.</w:t>
      </w:r>
    </w:p>
    <w:p w14:paraId="4A296611" w14:textId="77777777" w:rsidR="00FD5801" w:rsidRDefault="00FD5801" w:rsidP="00400E5F">
      <w:pPr>
        <w:jc w:val="both"/>
        <w:rPr>
          <w:rFonts w:ascii="Times New Roman" w:hAnsi="Times New Roman" w:cs="Times New Roman"/>
        </w:rPr>
      </w:pPr>
    </w:p>
    <w:p w14:paraId="05A17961" w14:textId="77777777" w:rsidR="00FD5801" w:rsidRDefault="00FD5801" w:rsidP="00FD5801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Przewodniczący Rady Gminy</w:t>
      </w:r>
    </w:p>
    <w:p w14:paraId="1EBA4247" w14:textId="77777777" w:rsidR="00FD5801" w:rsidRDefault="00FD5801" w:rsidP="00FD5801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14:paraId="6A8D4E92" w14:textId="77777777" w:rsidR="00FD5801" w:rsidRDefault="00FD5801" w:rsidP="00FD5801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Krzysztof Maciejak</w:t>
      </w:r>
    </w:p>
    <w:p w14:paraId="1BAA255F" w14:textId="77777777" w:rsidR="00FD5801" w:rsidRPr="00400E5F" w:rsidRDefault="00FD5801" w:rsidP="00400E5F">
      <w:pPr>
        <w:jc w:val="both"/>
        <w:rPr>
          <w:rFonts w:ascii="Times New Roman" w:hAnsi="Times New Roman" w:cs="Times New Roman"/>
        </w:rPr>
      </w:pPr>
    </w:p>
    <w:sectPr w:rsidR="00FD5801" w:rsidRPr="00400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5F"/>
    <w:rsid w:val="000A0026"/>
    <w:rsid w:val="00400E5F"/>
    <w:rsid w:val="0043586A"/>
    <w:rsid w:val="005C6207"/>
    <w:rsid w:val="006004EF"/>
    <w:rsid w:val="00673AEE"/>
    <w:rsid w:val="008155ED"/>
    <w:rsid w:val="009F21BA"/>
    <w:rsid w:val="00C15F2E"/>
    <w:rsid w:val="00FD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2DE7"/>
  <w15:chartTrackingRefBased/>
  <w15:docId w15:val="{1847FEF7-35BB-4079-B879-EA0A0844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FD5801"/>
    <w:pPr>
      <w:spacing w:after="0" w:line="240" w:lineRule="auto"/>
    </w:pPr>
    <w:rPr>
      <w:rFonts w:ascii="Bookman Old Style" w:eastAsia="Times New Roman" w:hAnsi="Bookman Old Style" w:cs="Times New Roman"/>
      <w:kern w:val="0"/>
      <w:sz w:val="24"/>
      <w:szCs w:val="20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D5801"/>
    <w:rPr>
      <w:rFonts w:ascii="Bookman Old Style" w:eastAsia="Times New Roman" w:hAnsi="Bookman Old Style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Grzegorz Stopa</cp:lastModifiedBy>
  <cp:revision>14</cp:revision>
  <cp:lastPrinted>2024-01-03T07:14:00Z</cp:lastPrinted>
  <dcterms:created xsi:type="dcterms:W3CDTF">2023-12-11T09:08:00Z</dcterms:created>
  <dcterms:modified xsi:type="dcterms:W3CDTF">2024-02-16T07:44:00Z</dcterms:modified>
</cp:coreProperties>
</file>