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783" w14:textId="00AE7750" w:rsidR="00305DAB" w:rsidRPr="004B5A83" w:rsidRDefault="00305DAB" w:rsidP="00305DAB">
      <w:pPr>
        <w:tabs>
          <w:tab w:val="left" w:pos="6521"/>
        </w:tabs>
        <w:spacing w:after="0" w:line="240" w:lineRule="auto"/>
        <w:rPr>
          <w:rFonts w:ascii="Arial" w:hAnsi="Arial" w:cs="Arial"/>
        </w:rPr>
      </w:pPr>
      <w:r w:rsidRPr="004B5A83">
        <w:rPr>
          <w:rFonts w:ascii="Arial" w:hAnsi="Arial" w:cs="Arial"/>
        </w:rPr>
        <w:t xml:space="preserve">Znak sprawy: </w:t>
      </w:r>
      <w:r w:rsidR="0074408F" w:rsidRPr="004B5A83">
        <w:rPr>
          <w:rFonts w:ascii="Arial" w:hAnsi="Arial" w:cs="Arial"/>
          <w:bCs/>
        </w:rPr>
        <w:t xml:space="preserve"> </w:t>
      </w:r>
      <w:r w:rsidRPr="004B5A83">
        <w:rPr>
          <w:rFonts w:ascii="Arial" w:hAnsi="Arial" w:cs="Arial"/>
          <w:bCs/>
        </w:rPr>
        <w:t>UG.IR.271.</w:t>
      </w:r>
      <w:r w:rsidR="00F17111">
        <w:rPr>
          <w:rFonts w:ascii="Arial" w:hAnsi="Arial" w:cs="Arial"/>
          <w:bCs/>
        </w:rPr>
        <w:t>1</w:t>
      </w:r>
      <w:r w:rsidRPr="004B5A83">
        <w:rPr>
          <w:rFonts w:ascii="Arial" w:hAnsi="Arial" w:cs="Arial"/>
          <w:bCs/>
        </w:rPr>
        <w:t>.202</w:t>
      </w:r>
      <w:r w:rsidR="00EC029E">
        <w:rPr>
          <w:rFonts w:ascii="Arial" w:hAnsi="Arial" w:cs="Arial"/>
          <w:bCs/>
        </w:rPr>
        <w:t>4</w:t>
      </w:r>
      <w:r w:rsidRPr="004B5A83">
        <w:rPr>
          <w:rFonts w:ascii="Arial" w:hAnsi="Arial" w:cs="Arial"/>
          <w:bCs/>
        </w:rPr>
        <w:t>.</w:t>
      </w:r>
      <w:r w:rsidR="00EC029E">
        <w:rPr>
          <w:rFonts w:ascii="Arial" w:hAnsi="Arial" w:cs="Arial"/>
          <w:bCs/>
        </w:rPr>
        <w:t>MJ</w:t>
      </w:r>
      <w:r w:rsidR="004B5A83">
        <w:rPr>
          <w:rFonts w:ascii="Arial" w:hAnsi="Arial" w:cs="Arial"/>
          <w:bCs/>
        </w:rPr>
        <w:t xml:space="preserve">                                  </w:t>
      </w:r>
      <w:r w:rsidR="00634DE3">
        <w:rPr>
          <w:rFonts w:ascii="Arial" w:hAnsi="Arial" w:cs="Arial"/>
          <w:bCs/>
        </w:rPr>
        <w:t xml:space="preserve">           </w:t>
      </w:r>
      <w:r w:rsidR="004B5A83">
        <w:rPr>
          <w:rFonts w:ascii="Arial" w:hAnsi="Arial" w:cs="Arial"/>
          <w:bCs/>
        </w:rPr>
        <w:t xml:space="preserve">  </w:t>
      </w:r>
      <w:r w:rsidRPr="004B5A83">
        <w:rPr>
          <w:rFonts w:ascii="Arial" w:hAnsi="Arial" w:cs="Arial"/>
          <w:bCs/>
        </w:rPr>
        <w:t>Wadowice Górne</w:t>
      </w:r>
      <w:r w:rsidRPr="004B5A83">
        <w:rPr>
          <w:rFonts w:ascii="Arial" w:hAnsi="Arial" w:cs="Arial"/>
        </w:rPr>
        <w:t xml:space="preserve">, </w:t>
      </w:r>
      <w:r w:rsidR="00EC029E">
        <w:rPr>
          <w:rFonts w:ascii="Arial" w:hAnsi="Arial" w:cs="Arial"/>
        </w:rPr>
        <w:t>12</w:t>
      </w:r>
      <w:r w:rsidRPr="004B5A83">
        <w:rPr>
          <w:rFonts w:ascii="Arial" w:hAnsi="Arial" w:cs="Arial"/>
        </w:rPr>
        <w:t>.</w:t>
      </w:r>
      <w:r w:rsidR="004B5A83">
        <w:rPr>
          <w:rFonts w:ascii="Arial" w:hAnsi="Arial" w:cs="Arial"/>
        </w:rPr>
        <w:t>0</w:t>
      </w:r>
      <w:r w:rsidR="00EC029E">
        <w:rPr>
          <w:rFonts w:ascii="Arial" w:hAnsi="Arial" w:cs="Arial"/>
        </w:rPr>
        <w:t>2</w:t>
      </w:r>
      <w:r w:rsidR="004B5A83">
        <w:rPr>
          <w:rFonts w:ascii="Arial" w:hAnsi="Arial" w:cs="Arial"/>
        </w:rPr>
        <w:t>.202</w:t>
      </w:r>
      <w:r w:rsidR="000D76FE">
        <w:rPr>
          <w:rFonts w:ascii="Arial" w:hAnsi="Arial" w:cs="Arial"/>
        </w:rPr>
        <w:t>4</w:t>
      </w:r>
      <w:r w:rsidR="004569FD">
        <w:rPr>
          <w:rFonts w:ascii="Arial" w:hAnsi="Arial" w:cs="Arial"/>
        </w:rPr>
        <w:t xml:space="preserve"> r.</w:t>
      </w:r>
    </w:p>
    <w:p w14:paraId="4D18792B" w14:textId="77777777" w:rsidR="00305DAB" w:rsidRPr="004B5A83" w:rsidRDefault="00305DAB" w:rsidP="00305DAB">
      <w:pPr>
        <w:spacing w:after="0" w:line="240" w:lineRule="auto"/>
        <w:jc w:val="right"/>
        <w:rPr>
          <w:rFonts w:ascii="Arial" w:hAnsi="Arial" w:cs="Arial"/>
        </w:rPr>
      </w:pPr>
    </w:p>
    <w:p w14:paraId="40920E0E" w14:textId="77777777" w:rsidR="0069764A" w:rsidRDefault="0069764A" w:rsidP="00305DAB">
      <w:pPr>
        <w:spacing w:after="0" w:line="240" w:lineRule="auto"/>
        <w:jc w:val="both"/>
        <w:rPr>
          <w:rFonts w:ascii="Arial" w:hAnsi="Arial" w:cs="Arial"/>
          <w:b/>
        </w:rPr>
      </w:pPr>
    </w:p>
    <w:p w14:paraId="3EED3286" w14:textId="3D45F9EF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/>
        </w:rPr>
      </w:pPr>
      <w:r w:rsidRPr="004B5A83">
        <w:rPr>
          <w:rFonts w:ascii="Arial" w:hAnsi="Arial" w:cs="Arial"/>
          <w:b/>
        </w:rPr>
        <w:t>Zamawiający:</w:t>
      </w:r>
    </w:p>
    <w:p w14:paraId="2CB81898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Gmina Wadowice Górne</w:t>
      </w:r>
    </w:p>
    <w:p w14:paraId="2D9457DC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Wadowice Górne 116</w:t>
      </w:r>
    </w:p>
    <w:p w14:paraId="2EFB6831" w14:textId="77777777" w:rsidR="00305DAB" w:rsidRPr="004B5A83" w:rsidRDefault="00305DAB" w:rsidP="00305DAB">
      <w:pPr>
        <w:spacing w:after="0" w:line="240" w:lineRule="auto"/>
        <w:jc w:val="both"/>
        <w:rPr>
          <w:rFonts w:ascii="Arial" w:hAnsi="Arial" w:cs="Arial"/>
          <w:bCs/>
        </w:rPr>
      </w:pPr>
      <w:r w:rsidRPr="004B5A83">
        <w:rPr>
          <w:rFonts w:ascii="Arial" w:hAnsi="Arial" w:cs="Arial"/>
          <w:bCs/>
        </w:rPr>
        <w:t>39-308 Wadowice Górne</w:t>
      </w:r>
    </w:p>
    <w:p w14:paraId="7DD8EE66" w14:textId="77777777"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14:paraId="063EADA7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2D98970B" w14:textId="3E320CD2" w:rsidR="00735A20" w:rsidRPr="004B5A83" w:rsidRDefault="00735A20" w:rsidP="00735A2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4B5A83">
        <w:rPr>
          <w:rFonts w:ascii="Arial Black" w:hAnsi="Arial Black"/>
          <w:b/>
          <w:sz w:val="26"/>
          <w:szCs w:val="26"/>
        </w:rPr>
        <w:t>INFORMACJA O WYBORZE NAJKORZYSTNIEJSZEJ OFERTY</w:t>
      </w:r>
    </w:p>
    <w:p w14:paraId="51E73D63" w14:textId="77777777"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2F2AE83E" w14:textId="77777777" w:rsidR="00DE7B08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99AD51A" w14:textId="2FA863F9" w:rsidR="000D76FE" w:rsidRPr="00192CE2" w:rsidRDefault="00DE7B08" w:rsidP="005A244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3476C">
        <w:rPr>
          <w:rFonts w:ascii="Arial" w:hAnsi="Arial" w:cs="Arial"/>
        </w:rPr>
        <w:t xml:space="preserve">Działając na podstawie art. </w:t>
      </w:r>
      <w:r w:rsidR="00A112D9" w:rsidRPr="0083476C">
        <w:rPr>
          <w:rFonts w:ascii="Arial" w:hAnsi="Arial" w:cs="Arial"/>
        </w:rPr>
        <w:t xml:space="preserve">252 ust. 1 i </w:t>
      </w:r>
      <w:r w:rsidRPr="0083476C">
        <w:rPr>
          <w:rFonts w:ascii="Arial" w:hAnsi="Arial" w:cs="Arial"/>
        </w:rPr>
        <w:t xml:space="preserve">253 ust. </w:t>
      </w:r>
      <w:r w:rsidR="00A112D9" w:rsidRPr="0083476C">
        <w:rPr>
          <w:rFonts w:ascii="Arial" w:hAnsi="Arial" w:cs="Arial"/>
        </w:rPr>
        <w:t xml:space="preserve">1 i </w:t>
      </w:r>
      <w:r w:rsidR="00E15DEB" w:rsidRPr="0083476C">
        <w:rPr>
          <w:rFonts w:ascii="Arial" w:hAnsi="Arial" w:cs="Arial"/>
        </w:rPr>
        <w:t>2</w:t>
      </w:r>
      <w:r w:rsidRPr="0083476C">
        <w:rPr>
          <w:rFonts w:ascii="Arial" w:hAnsi="Arial" w:cs="Arial"/>
        </w:rPr>
        <w:t xml:space="preserve"> ustawy z dnia 11 września 2019 roku Prawo zamówień publicznych </w:t>
      </w:r>
      <w:r w:rsidRPr="00634DE3">
        <w:rPr>
          <w:rFonts w:ascii="Arial" w:hAnsi="Arial" w:cs="Arial"/>
          <w:sz w:val="20"/>
          <w:szCs w:val="20"/>
        </w:rPr>
        <w:t>(</w:t>
      </w:r>
      <w:r w:rsidR="00F9165C">
        <w:rPr>
          <w:rFonts w:ascii="Arial" w:hAnsi="Arial" w:cs="Arial"/>
          <w:sz w:val="20"/>
          <w:szCs w:val="20"/>
          <w:lang w:eastAsia="pl-PL"/>
        </w:rPr>
        <w:t>t. j. Dz. U. 202</w:t>
      </w:r>
      <w:r w:rsidR="000D76FE">
        <w:rPr>
          <w:rFonts w:ascii="Arial" w:hAnsi="Arial" w:cs="Arial"/>
          <w:sz w:val="20"/>
          <w:szCs w:val="20"/>
          <w:lang w:eastAsia="pl-PL"/>
        </w:rPr>
        <w:t>3</w:t>
      </w:r>
      <w:r w:rsidR="00F9165C">
        <w:rPr>
          <w:rFonts w:ascii="Arial" w:hAnsi="Arial" w:cs="Arial"/>
          <w:sz w:val="20"/>
          <w:szCs w:val="20"/>
          <w:lang w:eastAsia="pl-PL"/>
        </w:rPr>
        <w:t xml:space="preserve"> r. poz.</w:t>
      </w:r>
      <w:r w:rsidR="000D76FE">
        <w:rPr>
          <w:rFonts w:ascii="Arial" w:hAnsi="Arial" w:cs="Arial"/>
          <w:sz w:val="20"/>
          <w:szCs w:val="20"/>
          <w:lang w:eastAsia="pl-PL"/>
        </w:rPr>
        <w:t>1605,</w:t>
      </w:r>
      <w:r w:rsidR="00F9165C">
        <w:rPr>
          <w:rFonts w:ascii="Arial" w:hAnsi="Arial" w:cs="Arial"/>
          <w:sz w:val="20"/>
          <w:szCs w:val="20"/>
          <w:lang w:eastAsia="pl-PL"/>
        </w:rPr>
        <w:t xml:space="preserve"> 17</w:t>
      </w:r>
      <w:r w:rsidR="000D76FE">
        <w:rPr>
          <w:rFonts w:ascii="Arial" w:hAnsi="Arial" w:cs="Arial"/>
          <w:sz w:val="20"/>
          <w:szCs w:val="20"/>
          <w:lang w:eastAsia="pl-PL"/>
        </w:rPr>
        <w:t>2</w:t>
      </w:r>
      <w:r w:rsidR="00F9165C">
        <w:rPr>
          <w:rFonts w:ascii="Arial" w:hAnsi="Arial" w:cs="Arial"/>
          <w:sz w:val="20"/>
          <w:szCs w:val="20"/>
          <w:lang w:eastAsia="pl-PL"/>
        </w:rPr>
        <w:t>0</w:t>
      </w:r>
      <w:r w:rsidR="00A112D9" w:rsidRPr="00634DE3">
        <w:rPr>
          <w:rFonts w:ascii="Arial" w:hAnsi="Arial" w:cs="Arial"/>
          <w:sz w:val="20"/>
          <w:szCs w:val="20"/>
        </w:rPr>
        <w:t>)</w:t>
      </w:r>
      <w:r w:rsidR="00A112D9" w:rsidRPr="0083476C">
        <w:rPr>
          <w:rFonts w:ascii="Arial" w:hAnsi="Arial" w:cs="Arial"/>
        </w:rPr>
        <w:t xml:space="preserve"> z</w:t>
      </w:r>
      <w:r w:rsidRPr="0083476C">
        <w:rPr>
          <w:rFonts w:ascii="Arial" w:hAnsi="Arial" w:cs="Arial"/>
        </w:rPr>
        <w:t xml:space="preserve">w. dalej „ustawą PZP” Zamawiający </w:t>
      </w:r>
      <w:r w:rsidRPr="008B59C2">
        <w:rPr>
          <w:rFonts w:ascii="Arial" w:hAnsi="Arial" w:cs="Arial"/>
          <w:b/>
        </w:rPr>
        <w:t>informuje o wyborze najkorzystniejszej oferty</w:t>
      </w:r>
      <w:r w:rsidRPr="0083476C">
        <w:rPr>
          <w:rFonts w:ascii="Arial" w:hAnsi="Arial" w:cs="Arial"/>
        </w:rPr>
        <w:t xml:space="preserve"> w postępowaniu o udzielenie zamówienia publicznego pn</w:t>
      </w:r>
      <w:r w:rsidRPr="00820F44">
        <w:rPr>
          <w:rFonts w:ascii="Arial" w:hAnsi="Arial" w:cs="Arial"/>
          <w:b/>
          <w:bCs/>
        </w:rPr>
        <w:t xml:space="preserve">. </w:t>
      </w:r>
      <w:r w:rsidR="00F17111" w:rsidRPr="00F17111">
        <w:rPr>
          <w:rFonts w:ascii="Arial" w:hAnsi="Arial" w:cs="Arial"/>
          <w:b/>
          <w:bCs/>
          <w:sz w:val="24"/>
          <w:szCs w:val="24"/>
        </w:rPr>
        <w:t>„</w:t>
      </w:r>
      <w:r w:rsidR="00EC029E" w:rsidRPr="00EC029E">
        <w:rPr>
          <w:rFonts w:ascii="Arial" w:hAnsi="Arial" w:cs="Arial"/>
          <w:b/>
          <w:bCs/>
          <w:color w:val="000000"/>
        </w:rPr>
        <w:t>Budowa integracyjnego ogólnodostępnego placu zabaw przy Szkole Podstawowej w Wadowicach Dolnych</w:t>
      </w:r>
      <w:r w:rsidR="00F17111" w:rsidRPr="00EC029E">
        <w:rPr>
          <w:rFonts w:ascii="Arial" w:hAnsi="Arial" w:cs="Arial"/>
          <w:b/>
          <w:bCs/>
          <w:color w:val="000000"/>
        </w:rPr>
        <w:t>”</w:t>
      </w:r>
    </w:p>
    <w:p w14:paraId="1C1C4DDF" w14:textId="5A8A1A36" w:rsidR="00DE7B08" w:rsidRDefault="00DE7B08" w:rsidP="00820F44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</w:rPr>
      </w:pPr>
      <w:r w:rsidRPr="0083476C">
        <w:rPr>
          <w:rFonts w:ascii="Arial" w:hAnsi="Arial" w:cs="Arial"/>
        </w:rPr>
        <w:t>złożonej przez Wykonawcę:</w:t>
      </w:r>
    </w:p>
    <w:p w14:paraId="64B6C58C" w14:textId="3E94432D" w:rsidR="00B46725" w:rsidRPr="00B46725" w:rsidRDefault="00B46725" w:rsidP="00B46725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46725">
        <w:rPr>
          <w:rFonts w:ascii="Arial" w:hAnsi="Arial" w:cs="Arial"/>
          <w:b/>
          <w:bCs/>
          <w:color w:val="000000"/>
          <w:sz w:val="28"/>
          <w:szCs w:val="28"/>
        </w:rPr>
        <w:t>Firma Produkcyjno-Usługowo-Handlowa</w:t>
      </w:r>
    </w:p>
    <w:p w14:paraId="7AD84A51" w14:textId="58E1F960" w:rsidR="00B46725" w:rsidRPr="00B46725" w:rsidRDefault="00B46725" w:rsidP="00B46725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46725">
        <w:rPr>
          <w:rFonts w:ascii="Arial" w:hAnsi="Arial" w:cs="Arial"/>
          <w:b/>
          <w:bCs/>
          <w:color w:val="000000"/>
          <w:sz w:val="28"/>
          <w:szCs w:val="28"/>
        </w:rPr>
        <w:t>Marpis Sp. z o.o.,</w:t>
      </w:r>
    </w:p>
    <w:p w14:paraId="0440A205" w14:textId="7028C485" w:rsidR="00B46725" w:rsidRPr="00B46725" w:rsidRDefault="00B46725" w:rsidP="00B46725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46725">
        <w:rPr>
          <w:rFonts w:ascii="Arial" w:hAnsi="Arial" w:cs="Arial"/>
          <w:b/>
          <w:bCs/>
          <w:color w:val="000000"/>
          <w:sz w:val="28"/>
          <w:szCs w:val="28"/>
        </w:rPr>
        <w:t>Stobierna 9,</w:t>
      </w:r>
    </w:p>
    <w:p w14:paraId="3122A088" w14:textId="56A7F3CB" w:rsidR="00B46725" w:rsidRPr="00B46725" w:rsidRDefault="00B46725" w:rsidP="00B46725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46725">
        <w:rPr>
          <w:rFonts w:ascii="Arial" w:hAnsi="Arial" w:cs="Arial"/>
          <w:b/>
          <w:bCs/>
          <w:color w:val="000000"/>
          <w:sz w:val="28"/>
          <w:szCs w:val="28"/>
        </w:rPr>
        <w:t>36-002 Jasionka</w:t>
      </w:r>
    </w:p>
    <w:p w14:paraId="5DB9A91D" w14:textId="77777777" w:rsidR="00820F44" w:rsidRPr="00820F44" w:rsidRDefault="00820F44" w:rsidP="00820F44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B77EE5" w14:textId="6BB6781C" w:rsidR="00F54AAD" w:rsidRDefault="00F54AAD" w:rsidP="005623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kwotę brutto: </w:t>
      </w:r>
      <w:r w:rsidR="00B46725">
        <w:rPr>
          <w:rFonts w:ascii="Arial" w:hAnsi="Arial" w:cs="Arial"/>
          <w:b/>
          <w:bCs/>
          <w:color w:val="000000"/>
          <w:sz w:val="28"/>
          <w:szCs w:val="28"/>
        </w:rPr>
        <w:t>392</w:t>
      </w:r>
      <w:r w:rsidR="00F1711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B46725">
        <w:rPr>
          <w:rFonts w:ascii="Arial" w:hAnsi="Arial" w:cs="Arial"/>
          <w:b/>
          <w:bCs/>
          <w:color w:val="000000"/>
          <w:sz w:val="28"/>
          <w:szCs w:val="28"/>
        </w:rPr>
        <w:t>646</w:t>
      </w:r>
      <w:r w:rsidR="00F17111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B46725">
        <w:rPr>
          <w:rFonts w:ascii="Arial" w:hAnsi="Arial" w:cs="Arial"/>
          <w:b/>
          <w:bCs/>
          <w:color w:val="000000"/>
          <w:sz w:val="28"/>
          <w:szCs w:val="28"/>
        </w:rPr>
        <w:t>50</w:t>
      </w:r>
      <w:r w:rsidR="00F171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zł</w:t>
      </w:r>
    </w:p>
    <w:p w14:paraId="6B8BCA71" w14:textId="77777777" w:rsidR="00562358" w:rsidRDefault="00562358" w:rsidP="00DE7B0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E2342E" w14:textId="77777777" w:rsidR="00DE7B08" w:rsidRPr="0083476C" w:rsidRDefault="00DE7B08" w:rsidP="00562358">
      <w:pPr>
        <w:spacing w:after="0"/>
        <w:jc w:val="both"/>
        <w:rPr>
          <w:rFonts w:ascii="Arial" w:hAnsi="Arial" w:cs="Arial"/>
        </w:rPr>
      </w:pPr>
      <w:r w:rsidRPr="00562358">
        <w:rPr>
          <w:rFonts w:ascii="Arial" w:hAnsi="Arial" w:cs="Arial"/>
          <w:u w:val="single"/>
        </w:rPr>
        <w:t>Uzasadnienie wyboru:</w:t>
      </w:r>
      <w:r w:rsidRPr="0083476C">
        <w:rPr>
          <w:rFonts w:ascii="Arial" w:hAnsi="Arial" w:cs="Arial"/>
        </w:rPr>
        <w:t xml:space="preserve"> Wykonawca złożył ofertę niepodlegającą odrzuceniu, która uzyskała najwyższą łączną liczbę punktów w ramach kryteriów oceny ofert</w:t>
      </w:r>
      <w:r w:rsidR="0090123A">
        <w:rPr>
          <w:rFonts w:ascii="Arial" w:hAnsi="Arial" w:cs="Arial"/>
        </w:rPr>
        <w:t xml:space="preserve"> oraz dostarczył wszelkie wymagane dokumenty.</w:t>
      </w:r>
      <w:r w:rsidRPr="0083476C">
        <w:rPr>
          <w:rFonts w:ascii="Arial" w:hAnsi="Arial" w:cs="Arial"/>
        </w:rPr>
        <w:t xml:space="preserve"> Oferta spełnia wymagania Zamawiającego określone w Specyfikacji Warunków Zamówienia.</w:t>
      </w:r>
    </w:p>
    <w:p w14:paraId="3CF8AE8A" w14:textId="77777777" w:rsidR="00DE7B08" w:rsidRPr="0083476C" w:rsidRDefault="00DE7B08" w:rsidP="00DE7B08">
      <w:pPr>
        <w:spacing w:after="0" w:line="240" w:lineRule="auto"/>
        <w:jc w:val="both"/>
        <w:rPr>
          <w:rFonts w:ascii="Arial" w:hAnsi="Arial" w:cs="Arial"/>
        </w:rPr>
      </w:pPr>
    </w:p>
    <w:p w14:paraId="2B4CB847" w14:textId="121CC1A4" w:rsidR="00DE7B08" w:rsidRDefault="00DE7B08" w:rsidP="00DE7B08">
      <w:pPr>
        <w:spacing w:after="0" w:line="240" w:lineRule="auto"/>
        <w:jc w:val="both"/>
        <w:rPr>
          <w:rFonts w:ascii="Arial" w:hAnsi="Arial" w:cs="Arial"/>
        </w:rPr>
      </w:pPr>
      <w:r w:rsidRPr="0083476C">
        <w:rPr>
          <w:rFonts w:ascii="Arial" w:hAnsi="Arial" w:cs="Arial"/>
        </w:rPr>
        <w:t>Informacja o złożonych ofertach wraz z przyznaną punktacją</w:t>
      </w:r>
      <w:r w:rsidR="00562358">
        <w:rPr>
          <w:rFonts w:ascii="Arial" w:hAnsi="Arial" w:cs="Arial"/>
        </w:rPr>
        <w:t xml:space="preserve"> – złożono </w:t>
      </w:r>
      <w:r w:rsidR="00EC029E">
        <w:rPr>
          <w:rFonts w:ascii="Arial" w:hAnsi="Arial" w:cs="Arial"/>
        </w:rPr>
        <w:t>6</w:t>
      </w:r>
      <w:r w:rsidR="00633B5F">
        <w:rPr>
          <w:rFonts w:ascii="Arial" w:hAnsi="Arial" w:cs="Arial"/>
        </w:rPr>
        <w:t xml:space="preserve"> </w:t>
      </w:r>
      <w:r w:rsidR="00562358">
        <w:rPr>
          <w:rFonts w:ascii="Arial" w:hAnsi="Arial" w:cs="Arial"/>
        </w:rPr>
        <w:t>ofert</w:t>
      </w:r>
      <w:r w:rsidRPr="0083476C">
        <w:rPr>
          <w:rFonts w:ascii="Arial" w:hAnsi="Arial" w:cs="Arial"/>
        </w:rPr>
        <w:t>:</w:t>
      </w:r>
    </w:p>
    <w:p w14:paraId="394654F5" w14:textId="77777777" w:rsidR="005133E6" w:rsidRDefault="005133E6" w:rsidP="00DE7B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701"/>
        <w:gridCol w:w="851"/>
        <w:gridCol w:w="708"/>
        <w:gridCol w:w="964"/>
        <w:gridCol w:w="1276"/>
      </w:tblGrid>
      <w:tr w:rsidR="005133E6" w:rsidRPr="00C250C5" w14:paraId="1B5BFF3D" w14:textId="77777777" w:rsidTr="00FB4A7F">
        <w:trPr>
          <w:trHeight w:val="567"/>
        </w:trPr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14:paraId="5A361AB0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8AAAA0D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3828" w:type="dxa"/>
            <w:gridSpan w:val="3"/>
            <w:shd w:val="clear" w:color="auto" w:fill="C6D9F1" w:themeFill="text2" w:themeFillTint="33"/>
            <w:vAlign w:val="center"/>
          </w:tcPr>
          <w:p w14:paraId="764AA5F0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1</w:t>
            </w:r>
          </w:p>
          <w:p w14:paraId="28CCD3A3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CENA OFERTY BRUTTO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54DFD9F9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250C5">
              <w:rPr>
                <w:rFonts w:ascii="Arial Black" w:hAnsi="Arial Black"/>
                <w:b/>
                <w:sz w:val="16"/>
                <w:szCs w:val="16"/>
              </w:rPr>
              <w:t>KRYTERIUM 2</w:t>
            </w:r>
          </w:p>
          <w:p w14:paraId="2ABA036B" w14:textId="3FF5E2F1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D21F12B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SUMA</w:t>
            </w:r>
          </w:p>
          <w:p w14:paraId="5A2DDB88" w14:textId="77777777" w:rsidR="005133E6" w:rsidRPr="00C250C5" w:rsidRDefault="005133E6" w:rsidP="007E465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250C5">
              <w:rPr>
                <w:rFonts w:ascii="Arial Black" w:hAnsi="Arial Black"/>
                <w:b/>
                <w:sz w:val="18"/>
                <w:szCs w:val="18"/>
              </w:rPr>
              <w:t>PUNKTÓW</w:t>
            </w:r>
          </w:p>
          <w:p w14:paraId="2C4BD33D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  <w:p w14:paraId="73F39509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kryterium</w:t>
            </w:r>
          </w:p>
          <w:p w14:paraId="62A97E37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 xml:space="preserve"> 1 +2</w:t>
            </w:r>
          </w:p>
        </w:tc>
      </w:tr>
      <w:tr w:rsidR="005133E6" w:rsidRPr="00C250C5" w14:paraId="36229EA3" w14:textId="77777777" w:rsidTr="009607A4">
        <w:trPr>
          <w:trHeight w:val="964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14:paraId="335B9948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  <w:vAlign w:val="center"/>
          </w:tcPr>
          <w:p w14:paraId="5C143BFE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F4E5B24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 w:rsidRPr="00C250C5">
              <w:rPr>
                <w:b/>
                <w:sz w:val="24"/>
                <w:szCs w:val="24"/>
              </w:rPr>
              <w:t>Cena w zł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C0B1BB7" w14:textId="77777777" w:rsidR="005133E6" w:rsidRPr="00C250C5" w:rsidRDefault="005133E6" w:rsidP="007B034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Wyliczenia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13318B1" w14:textId="77777777" w:rsidR="005133E6" w:rsidRPr="00C250C5" w:rsidRDefault="005133E6" w:rsidP="007B034E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04716A5" w14:textId="77777777" w:rsidR="005133E6" w:rsidRPr="00C250C5" w:rsidRDefault="005133E6" w:rsidP="007E4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14:paraId="423C7156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  <w:r w:rsidRPr="00C250C5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23D4CF54" w14:textId="77777777" w:rsidR="005133E6" w:rsidRPr="00C250C5" w:rsidRDefault="005133E6" w:rsidP="007E46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29E" w:rsidRPr="00C250C5" w14:paraId="56440B70" w14:textId="77777777" w:rsidTr="009607A4">
        <w:trPr>
          <w:trHeight w:val="964"/>
        </w:trPr>
        <w:tc>
          <w:tcPr>
            <w:tcW w:w="846" w:type="dxa"/>
            <w:vAlign w:val="center"/>
          </w:tcPr>
          <w:p w14:paraId="692C93E0" w14:textId="15266C02" w:rsidR="00EC029E" w:rsidRPr="00C250C5" w:rsidRDefault="00EC029E" w:rsidP="00EC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5C7A2B13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Produkcyjno-Usługowo-Handlowa Marpis Sp. z o.o., Stobierna 9, 36-002 Jasionka</w:t>
            </w:r>
          </w:p>
          <w:p w14:paraId="3D166D04" w14:textId="55D36020" w:rsidR="00EC029E" w:rsidRPr="00C250C5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5170366033</w:t>
            </w:r>
          </w:p>
        </w:tc>
        <w:tc>
          <w:tcPr>
            <w:tcW w:w="1276" w:type="dxa"/>
          </w:tcPr>
          <w:p w14:paraId="3EE13AA7" w14:textId="77777777" w:rsidR="00EC029E" w:rsidRPr="003219D0" w:rsidRDefault="00EC029E" w:rsidP="00EC029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0610C4B" w14:textId="2514E05F" w:rsidR="00EC029E" w:rsidRPr="00C250C5" w:rsidRDefault="00EC029E" w:rsidP="00EC029E">
            <w:pPr>
              <w:jc w:val="right"/>
              <w:rPr>
                <w:rFonts w:ascii="Arial Narrow" w:hAnsi="Arial Narrow" w:cs="Arial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392 646,50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6216AEB" w14:textId="41187091" w:rsidR="00EC029E" w:rsidRPr="00C250C5" w:rsidRDefault="00000000" w:rsidP="00EC029E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392 646,50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392 646,50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EC029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EC029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0B0F92C4" w14:textId="22567616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708" w:type="dxa"/>
            <w:vAlign w:val="center"/>
          </w:tcPr>
          <w:p w14:paraId="6F7E1110" w14:textId="237305F3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4" w:type="dxa"/>
            <w:vAlign w:val="center"/>
          </w:tcPr>
          <w:p w14:paraId="526184ED" w14:textId="77777777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02356A84" w14:textId="5549770D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EC029E" w:rsidRPr="00C250C5" w14:paraId="31309A37" w14:textId="77777777" w:rsidTr="009607A4">
        <w:trPr>
          <w:trHeight w:val="964"/>
        </w:trPr>
        <w:tc>
          <w:tcPr>
            <w:tcW w:w="846" w:type="dxa"/>
            <w:vAlign w:val="center"/>
          </w:tcPr>
          <w:p w14:paraId="0B77BE74" w14:textId="7E0A4F9B" w:rsidR="00EC029E" w:rsidRPr="00C250C5" w:rsidRDefault="00EC029E" w:rsidP="00EC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50C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341353B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OBO ENERGY SP. Z O.O., Stanisława Trembeckiego 11A, 35-234 Rzeszów</w:t>
            </w:r>
          </w:p>
          <w:p w14:paraId="2E656998" w14:textId="67A3D619" w:rsidR="00EC029E" w:rsidRPr="00C250C5" w:rsidRDefault="00EC029E" w:rsidP="00EC02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5170417440</w:t>
            </w:r>
          </w:p>
        </w:tc>
        <w:tc>
          <w:tcPr>
            <w:tcW w:w="1276" w:type="dxa"/>
          </w:tcPr>
          <w:p w14:paraId="25E6D1D7" w14:textId="77777777" w:rsidR="00EC029E" w:rsidRPr="003219D0" w:rsidRDefault="00EC029E" w:rsidP="00EC029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90CB28" w14:textId="2CF05143" w:rsidR="00EC029E" w:rsidRPr="001B3D56" w:rsidRDefault="00EC029E" w:rsidP="00EC029E">
            <w:pPr>
              <w:jc w:val="right"/>
              <w:rPr>
                <w:rFonts w:ascii="Arial Narrow" w:hAnsi="Arial Narrow" w:cs="Arial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499 698,24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4CE7653" w14:textId="17A8910A" w:rsidR="00EC029E" w:rsidRPr="00C250C5" w:rsidRDefault="00000000" w:rsidP="00EC029E">
            <w:pPr>
              <w:rPr>
                <w:rFonts w:ascii="Arial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392 646,50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499 698,24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EC029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EC029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5F9E4237" w14:textId="719F1635" w:rsidR="00EC029E" w:rsidRPr="00C250C5" w:rsidRDefault="009607A4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47,15</w:t>
            </w:r>
          </w:p>
        </w:tc>
        <w:tc>
          <w:tcPr>
            <w:tcW w:w="708" w:type="dxa"/>
            <w:vAlign w:val="center"/>
          </w:tcPr>
          <w:p w14:paraId="555F1FAE" w14:textId="1E3D2CC6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4" w:type="dxa"/>
            <w:vAlign w:val="center"/>
          </w:tcPr>
          <w:p w14:paraId="3D4F3F09" w14:textId="77777777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24321A88" w14:textId="54531F4C" w:rsidR="00EC029E" w:rsidRPr="00C250C5" w:rsidRDefault="009607A4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EC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C029E" w:rsidRPr="00C250C5" w14:paraId="1A2BEB44" w14:textId="77777777" w:rsidTr="009607A4">
        <w:trPr>
          <w:trHeight w:val="964"/>
        </w:trPr>
        <w:tc>
          <w:tcPr>
            <w:tcW w:w="846" w:type="dxa"/>
            <w:vAlign w:val="center"/>
          </w:tcPr>
          <w:p w14:paraId="70664650" w14:textId="62A8F35B" w:rsidR="00EC029E" w:rsidRPr="00C250C5" w:rsidRDefault="00EC029E" w:rsidP="00EC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</w:tcPr>
          <w:p w14:paraId="0002BBF8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Spil Polska Marcin Kozubek, Jana Pietrusińskiego 14, 40-842 Katowice</w:t>
            </w:r>
          </w:p>
          <w:p w14:paraId="5490139D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9541549676</w:t>
            </w:r>
          </w:p>
          <w:p w14:paraId="4F15BF2C" w14:textId="77777777" w:rsidR="00883B45" w:rsidRDefault="00883B45" w:rsidP="0088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BEAA4A" w14:textId="77777777" w:rsidR="00883B45" w:rsidRDefault="00883B45" w:rsidP="0088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A46A5E" w14:textId="03F1D198" w:rsidR="00883B45" w:rsidRPr="00883B45" w:rsidRDefault="00883B45" w:rsidP="0088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DEC47" w14:textId="77777777" w:rsidR="00EC029E" w:rsidRPr="003219D0" w:rsidRDefault="00EC029E" w:rsidP="00EC029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916301" w14:textId="1A6A4C63" w:rsidR="00EC029E" w:rsidRPr="001B3D56" w:rsidRDefault="00EC029E" w:rsidP="00EC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433 480,92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88FE272" w14:textId="35717CE4" w:rsidR="00EC029E" w:rsidRDefault="00000000" w:rsidP="00EC029E">
            <w:pPr>
              <w:rPr>
                <w:rFonts w:ascii="Arial Narrow" w:eastAsia="Calibri" w:hAnsi="Arial Narrow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392 646,50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433 480,92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EC029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EC029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42EF1B63" w14:textId="31FE84BC" w:rsidR="00EC029E" w:rsidRDefault="009607A4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EC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14:paraId="69FA7510" w14:textId="09032E31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14:paraId="141E1B01" w14:textId="77777777" w:rsidR="009607A4" w:rsidRDefault="00000000" w:rsidP="00EC029E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60-24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72-24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9607A4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  <w:p w14:paraId="1EAE3852" w14:textId="7569917C" w:rsidR="009607A4" w:rsidRDefault="009607A4" w:rsidP="00EC0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  <w:r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  <w:p w14:paraId="048B8729" w14:textId="77CCDC8C" w:rsidR="009607A4" w:rsidRDefault="009607A4" w:rsidP="00EC0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  <w:p w14:paraId="4869C752" w14:textId="021C9C8B" w:rsidR="00EC029E" w:rsidRPr="00C250C5" w:rsidRDefault="009607A4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029E" w:rsidRPr="00C250C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1D106CD5" w14:textId="1D017853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607A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607A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C029E" w:rsidRPr="00C250C5" w14:paraId="3D566737" w14:textId="77777777" w:rsidTr="009607A4">
        <w:trPr>
          <w:trHeight w:val="964"/>
        </w:trPr>
        <w:tc>
          <w:tcPr>
            <w:tcW w:w="846" w:type="dxa"/>
            <w:vAlign w:val="center"/>
          </w:tcPr>
          <w:p w14:paraId="7B2B25B9" w14:textId="068CC34D" w:rsidR="00EC029E" w:rsidRPr="00C250C5" w:rsidRDefault="00EC029E" w:rsidP="00EC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70F0EF6F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SKIBA ATUT, ul. Leśmiana 5, 62-050 Mosina</w:t>
            </w:r>
          </w:p>
          <w:p w14:paraId="41531402" w14:textId="661E70E1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7772806706</w:t>
            </w:r>
          </w:p>
        </w:tc>
        <w:tc>
          <w:tcPr>
            <w:tcW w:w="1276" w:type="dxa"/>
          </w:tcPr>
          <w:p w14:paraId="76D609A3" w14:textId="77777777" w:rsidR="009607A4" w:rsidRDefault="009607A4" w:rsidP="00EC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33567D" w14:textId="7ECF6EAE" w:rsidR="00EC029E" w:rsidRPr="001B3D56" w:rsidRDefault="00EC029E" w:rsidP="00EC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410 000,00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BB6EE53" w14:textId="5C7C71A6" w:rsidR="00EC029E" w:rsidRDefault="00000000" w:rsidP="00EC029E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m:ctrlPr>
                    </m:eqArrPr>
                    <m:e/>
                    <m:e>
                      <m:r>
                        <m:rPr>
                          <m:sty m:val="b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392 646,50</m:t>
                      </m:r>
                    </m:e>
                  </m:eqAr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410 000,00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 </m:t>
                  </m:r>
                </m:den>
              </m:f>
            </m:oMath>
            <w:r w:rsidR="00EC029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EC029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  <w:p w14:paraId="3794D92D" w14:textId="77777777" w:rsidR="00EC029E" w:rsidRDefault="00EC029E" w:rsidP="00EC029E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6B89B101" w14:textId="3B348E7C" w:rsidR="00EC029E" w:rsidRPr="00EC029E" w:rsidRDefault="00EC029E" w:rsidP="00EC029E">
            <w:pPr>
              <w:rPr>
                <w:rFonts w:ascii="Arial Narrow" w:eastAsia="Calibri" w:hAnsi="Arial Narrow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C586B07" w14:textId="357E0A32" w:rsidR="00EC029E" w:rsidRDefault="009607A4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EC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14:paraId="070EA22B" w14:textId="30B65F4A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4" w:type="dxa"/>
            <w:vAlign w:val="center"/>
          </w:tcPr>
          <w:p w14:paraId="57700F0E" w14:textId="05663E52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00FE7836" w14:textId="60597208" w:rsidR="00EC029E" w:rsidRDefault="00B46725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EC0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EC029E" w:rsidRPr="00C250C5" w14:paraId="76893122" w14:textId="77777777" w:rsidTr="009607A4">
        <w:trPr>
          <w:trHeight w:val="964"/>
        </w:trPr>
        <w:tc>
          <w:tcPr>
            <w:tcW w:w="846" w:type="dxa"/>
            <w:vAlign w:val="center"/>
          </w:tcPr>
          <w:p w14:paraId="6F5ADF2E" w14:textId="612D2142" w:rsidR="00EC029E" w:rsidRPr="00C250C5" w:rsidRDefault="00EC029E" w:rsidP="00EC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2D0A2D56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GRUPA EPX PAWEŁ MATERA, Pustków 288, 39-205 Pustków</w:t>
            </w:r>
          </w:p>
          <w:p w14:paraId="0C30DCD4" w14:textId="7A79FBEE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8722171519</w:t>
            </w:r>
          </w:p>
        </w:tc>
        <w:tc>
          <w:tcPr>
            <w:tcW w:w="1276" w:type="dxa"/>
          </w:tcPr>
          <w:p w14:paraId="545A4BC3" w14:textId="77777777" w:rsidR="00EC029E" w:rsidRPr="003219D0" w:rsidRDefault="00EC029E" w:rsidP="00EC029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9460E5" w14:textId="76F4C6FC" w:rsidR="00EC029E" w:rsidRPr="001B3D56" w:rsidRDefault="00EC029E" w:rsidP="00EC02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448 000,00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5C560DA7" w14:textId="1B29D21E" w:rsidR="00EC029E" w:rsidRDefault="00000000" w:rsidP="00EC029E">
            <w:pPr>
              <w:rPr>
                <w:rFonts w:ascii="Arial Narrow" w:eastAsia="Calibri" w:hAnsi="Arial Narrow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392 646,50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448 000,00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EC029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EC029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6C569F0D" w14:textId="2F8E4FD7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467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467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52209854" w14:textId="49612621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4" w:type="dxa"/>
            <w:vAlign w:val="center"/>
          </w:tcPr>
          <w:p w14:paraId="4780A9DA" w14:textId="3E71807E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0C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2E00FA25" w14:textId="77FC9C64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467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4672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C029E" w:rsidRPr="00C250C5" w14:paraId="65E0A9F2" w14:textId="77777777" w:rsidTr="009607A4">
        <w:trPr>
          <w:trHeight w:val="964"/>
        </w:trPr>
        <w:tc>
          <w:tcPr>
            <w:tcW w:w="846" w:type="dxa"/>
            <w:vAlign w:val="center"/>
          </w:tcPr>
          <w:p w14:paraId="2C5A8EE0" w14:textId="76E4A345" w:rsidR="00EC029E" w:rsidRDefault="00EC029E" w:rsidP="00EC02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30948B74" w14:textId="77777777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INTERTORG s.c. Paweł Bożek, Daniel Marcinik, ul. Stojałowskiego 6, 38-500 Sanok</w:t>
            </w:r>
          </w:p>
          <w:p w14:paraId="2927FAEC" w14:textId="4DB6BFED" w:rsidR="00EC029E" w:rsidRDefault="00EC029E" w:rsidP="00EC029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6871958301</w:t>
            </w:r>
          </w:p>
        </w:tc>
        <w:tc>
          <w:tcPr>
            <w:tcW w:w="1276" w:type="dxa"/>
          </w:tcPr>
          <w:p w14:paraId="120EA9FF" w14:textId="77777777" w:rsidR="00EC029E" w:rsidRPr="003219D0" w:rsidRDefault="00EC029E" w:rsidP="00EC029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D1F783" w14:textId="2782B499" w:rsidR="00EC029E" w:rsidRDefault="00EC029E" w:rsidP="00EC02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448 900,00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B115D3D" w14:textId="0C4FF285" w:rsidR="00EC029E" w:rsidRDefault="00000000" w:rsidP="00EC029E">
            <w:pPr>
              <w:rPr>
                <w:rFonts w:ascii="Arial" w:eastAsia="Calibri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Arial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392 646,50 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 xml:space="preserve">448 900,00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 xml:space="preserve"> </m:t>
                  </m:r>
                </m:den>
              </m:f>
            </m:oMath>
            <w:r w:rsidR="00EC029E" w:rsidRPr="00C250C5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16"/>
                  <w:szCs w:val="16"/>
                </w:rPr>
                <m:t xml:space="preserve">00x </m:t>
              </m:r>
            </m:oMath>
            <w:r w:rsidR="00EC029E" w:rsidRPr="00C250C5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  <w:r w:rsidR="00EC029E" w:rsidRPr="00C250C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6432E8B7" w14:textId="0B5A96F9" w:rsidR="00EC029E" w:rsidRDefault="00B46725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52,48</w:t>
            </w:r>
          </w:p>
        </w:tc>
        <w:tc>
          <w:tcPr>
            <w:tcW w:w="708" w:type="dxa"/>
            <w:vAlign w:val="center"/>
          </w:tcPr>
          <w:p w14:paraId="1016A28E" w14:textId="44AA10BB" w:rsidR="00EC029E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4" w:type="dxa"/>
            <w:vAlign w:val="center"/>
          </w:tcPr>
          <w:p w14:paraId="4F66CE8B" w14:textId="5AD907EC" w:rsidR="00EC029E" w:rsidRPr="00C250C5" w:rsidRDefault="00EC029E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14:paraId="360E83BD" w14:textId="1C0E6BA9" w:rsidR="00EC029E" w:rsidRDefault="00B46725" w:rsidP="00EC0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92,48</w:t>
            </w:r>
          </w:p>
        </w:tc>
      </w:tr>
    </w:tbl>
    <w:p w14:paraId="15F3138F" w14:textId="77777777" w:rsidR="00B205AF" w:rsidRDefault="00B205AF" w:rsidP="00DE7B08">
      <w:pPr>
        <w:spacing w:after="0" w:line="240" w:lineRule="auto"/>
        <w:jc w:val="both"/>
        <w:rPr>
          <w:rFonts w:ascii="Arial" w:hAnsi="Arial" w:cs="Arial"/>
        </w:rPr>
      </w:pPr>
    </w:p>
    <w:p w14:paraId="2941FF5C" w14:textId="77777777" w:rsidR="00652E20" w:rsidRDefault="004C1FE8" w:rsidP="004C1FE8">
      <w:pPr>
        <w:spacing w:after="0" w:line="240" w:lineRule="auto"/>
        <w:jc w:val="both"/>
        <w:rPr>
          <w:rFonts w:ascii="Arial" w:hAnsi="Arial" w:cs="Arial"/>
        </w:rPr>
      </w:pPr>
      <w:r w:rsidRPr="004B5A83">
        <w:rPr>
          <w:rFonts w:ascii="Arial" w:hAnsi="Arial" w:cs="Arial"/>
        </w:rPr>
        <w:t>Zamawiający informuje, że zawrze umowę z wybranym Wykonawcą z zachowaniem terminów, o których mowa w art. 264 Ustawy</w:t>
      </w:r>
      <w:r w:rsidR="00584255" w:rsidRPr="004B5A83">
        <w:rPr>
          <w:rFonts w:ascii="Arial" w:hAnsi="Arial" w:cs="Arial"/>
        </w:rPr>
        <w:t xml:space="preserve"> PZP</w:t>
      </w:r>
      <w:r w:rsidRPr="004B5A83">
        <w:rPr>
          <w:rFonts w:ascii="Arial" w:hAnsi="Arial" w:cs="Arial"/>
        </w:rPr>
        <w:t>.</w:t>
      </w:r>
    </w:p>
    <w:p w14:paraId="63EE3EEB" w14:textId="77777777" w:rsidR="00562358" w:rsidRDefault="00562358" w:rsidP="004C1FE8">
      <w:pPr>
        <w:spacing w:after="0" w:line="240" w:lineRule="auto"/>
        <w:jc w:val="both"/>
        <w:rPr>
          <w:rFonts w:ascii="Arial" w:hAnsi="Arial" w:cs="Arial"/>
        </w:rPr>
      </w:pPr>
    </w:p>
    <w:p w14:paraId="6C2CEFC4" w14:textId="77777777" w:rsidR="006A0C17" w:rsidRDefault="006A0C17" w:rsidP="004C1FE8">
      <w:pPr>
        <w:spacing w:after="0" w:line="240" w:lineRule="auto"/>
        <w:jc w:val="both"/>
        <w:rPr>
          <w:rFonts w:ascii="Arial" w:hAnsi="Arial" w:cs="Arial"/>
        </w:rPr>
      </w:pPr>
    </w:p>
    <w:p w14:paraId="39D1A532" w14:textId="77777777" w:rsidR="00562358" w:rsidRPr="00314F04" w:rsidRDefault="00562358" w:rsidP="004C1FE8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4F04">
        <w:rPr>
          <w:rFonts w:ascii="Arial Narrow" w:hAnsi="Arial Narrow" w:cs="Arial"/>
          <w:b/>
          <w:bCs/>
        </w:rPr>
        <w:t>Wójt Gminy Wadowice Górne</w:t>
      </w:r>
    </w:p>
    <w:p w14:paraId="3ABB3F0A" w14:textId="77777777" w:rsidR="00562358" w:rsidRPr="00314F04" w:rsidRDefault="00562358" w:rsidP="004C1FE8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</w:r>
      <w:r w:rsidRPr="00314F04">
        <w:rPr>
          <w:rFonts w:ascii="Arial Narrow" w:hAnsi="Arial Narrow" w:cs="Arial"/>
          <w:b/>
          <w:bCs/>
        </w:rPr>
        <w:tab/>
        <w:t>Michał Deptuła</w:t>
      </w:r>
    </w:p>
    <w:sectPr w:rsidR="00562358" w:rsidRPr="00314F04" w:rsidSect="00EB6AE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EF97" w14:textId="77777777" w:rsidR="00EB6AEE" w:rsidRDefault="00EB6AEE" w:rsidP="00820AC2">
      <w:pPr>
        <w:spacing w:after="0" w:line="240" w:lineRule="auto"/>
      </w:pPr>
      <w:r>
        <w:separator/>
      </w:r>
    </w:p>
  </w:endnote>
  <w:endnote w:type="continuationSeparator" w:id="0">
    <w:p w14:paraId="5B482FD5" w14:textId="77777777" w:rsidR="00EB6AEE" w:rsidRDefault="00EB6AEE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7907" w14:textId="2F3F85A5" w:rsidR="00883B45" w:rsidRDefault="00883B45" w:rsidP="00883B45">
    <w:pPr>
      <w:pStyle w:val="Stopka"/>
      <w:rPr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438F2" wp14:editId="709A80A1">
          <wp:simplePos x="0" y="0"/>
          <wp:positionH relativeFrom="column">
            <wp:posOffset>4267200</wp:posOffset>
          </wp:positionH>
          <wp:positionV relativeFrom="paragraph">
            <wp:posOffset>18415</wp:posOffset>
          </wp:positionV>
          <wp:extent cx="1990725" cy="903605"/>
          <wp:effectExtent l="0" t="0" r="9525" b="0"/>
          <wp:wrapNone/>
          <wp:docPr id="1651587941" name="Obraz 2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499E38" wp14:editId="7659C9CA">
          <wp:extent cx="1371600" cy="666750"/>
          <wp:effectExtent l="0" t="0" r="0" b="0"/>
          <wp:docPr id="8926459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ABB3C" w14:textId="77777777" w:rsidR="00883B45" w:rsidRDefault="00883B45" w:rsidP="00883B45">
    <w:pPr>
      <w:pStyle w:val="Stopka"/>
    </w:pPr>
  </w:p>
  <w:p w14:paraId="7055E16D" w14:textId="77777777" w:rsidR="00883B45" w:rsidRPr="00883B45" w:rsidRDefault="00883B45" w:rsidP="00883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93FA" w14:textId="77777777" w:rsidR="00EB6AEE" w:rsidRDefault="00EB6AEE" w:rsidP="00820AC2">
      <w:pPr>
        <w:spacing w:after="0" w:line="240" w:lineRule="auto"/>
      </w:pPr>
      <w:r>
        <w:separator/>
      </w:r>
    </w:p>
  </w:footnote>
  <w:footnote w:type="continuationSeparator" w:id="0">
    <w:p w14:paraId="00728436" w14:textId="77777777" w:rsidR="00EB6AEE" w:rsidRDefault="00EB6AEE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0"/>
    <w:rsid w:val="00005766"/>
    <w:rsid w:val="000D76FE"/>
    <w:rsid w:val="000F544B"/>
    <w:rsid w:val="00122912"/>
    <w:rsid w:val="00163D2B"/>
    <w:rsid w:val="001B3D56"/>
    <w:rsid w:val="001E5DA1"/>
    <w:rsid w:val="00276AEB"/>
    <w:rsid w:val="00305DAB"/>
    <w:rsid w:val="00314F04"/>
    <w:rsid w:val="00316500"/>
    <w:rsid w:val="00317CEB"/>
    <w:rsid w:val="00334308"/>
    <w:rsid w:val="00391BDA"/>
    <w:rsid w:val="003D64F4"/>
    <w:rsid w:val="00444859"/>
    <w:rsid w:val="004522D8"/>
    <w:rsid w:val="004569FD"/>
    <w:rsid w:val="00463729"/>
    <w:rsid w:val="004B5A83"/>
    <w:rsid w:val="004C1FE8"/>
    <w:rsid w:val="005133E6"/>
    <w:rsid w:val="00562358"/>
    <w:rsid w:val="00584255"/>
    <w:rsid w:val="00590919"/>
    <w:rsid w:val="005A2444"/>
    <w:rsid w:val="00633B5F"/>
    <w:rsid w:val="00634DE3"/>
    <w:rsid w:val="0064340C"/>
    <w:rsid w:val="00652E20"/>
    <w:rsid w:val="00681F31"/>
    <w:rsid w:val="0069764A"/>
    <w:rsid w:val="006A0C17"/>
    <w:rsid w:val="006B52D8"/>
    <w:rsid w:val="006B6045"/>
    <w:rsid w:val="00703468"/>
    <w:rsid w:val="00735A20"/>
    <w:rsid w:val="0074408F"/>
    <w:rsid w:val="00751C9C"/>
    <w:rsid w:val="007B034E"/>
    <w:rsid w:val="007F46B5"/>
    <w:rsid w:val="00820AC2"/>
    <w:rsid w:val="00820F44"/>
    <w:rsid w:val="0083476C"/>
    <w:rsid w:val="00852934"/>
    <w:rsid w:val="00883B45"/>
    <w:rsid w:val="008A4CF0"/>
    <w:rsid w:val="008B02E8"/>
    <w:rsid w:val="008B59C2"/>
    <w:rsid w:val="0090123A"/>
    <w:rsid w:val="00925680"/>
    <w:rsid w:val="009607A4"/>
    <w:rsid w:val="009E697A"/>
    <w:rsid w:val="009F29ED"/>
    <w:rsid w:val="009F417F"/>
    <w:rsid w:val="00A112D9"/>
    <w:rsid w:val="00AE21A9"/>
    <w:rsid w:val="00B205AF"/>
    <w:rsid w:val="00B318A5"/>
    <w:rsid w:val="00B46725"/>
    <w:rsid w:val="00B6714A"/>
    <w:rsid w:val="00B71744"/>
    <w:rsid w:val="00B9065D"/>
    <w:rsid w:val="00BA2D40"/>
    <w:rsid w:val="00BC6E6D"/>
    <w:rsid w:val="00BC76F7"/>
    <w:rsid w:val="00BF1F7D"/>
    <w:rsid w:val="00D071E7"/>
    <w:rsid w:val="00D22F87"/>
    <w:rsid w:val="00D54872"/>
    <w:rsid w:val="00D91529"/>
    <w:rsid w:val="00D945B9"/>
    <w:rsid w:val="00DE39CB"/>
    <w:rsid w:val="00DE7B08"/>
    <w:rsid w:val="00E15DEB"/>
    <w:rsid w:val="00E72D73"/>
    <w:rsid w:val="00E912B7"/>
    <w:rsid w:val="00EB6AEE"/>
    <w:rsid w:val="00EC029E"/>
    <w:rsid w:val="00F17111"/>
    <w:rsid w:val="00F23A38"/>
    <w:rsid w:val="00F54AAD"/>
    <w:rsid w:val="00F9165C"/>
    <w:rsid w:val="00FB4A7F"/>
    <w:rsid w:val="00F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E44D"/>
  <w15:docId w15:val="{4F74EE73-F3FD-47E5-8682-51AA795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Nagaś</cp:lastModifiedBy>
  <cp:revision>2</cp:revision>
  <cp:lastPrinted>2024-01-04T11:34:00Z</cp:lastPrinted>
  <dcterms:created xsi:type="dcterms:W3CDTF">2024-02-12T13:27:00Z</dcterms:created>
  <dcterms:modified xsi:type="dcterms:W3CDTF">2024-02-12T13:27:00Z</dcterms:modified>
</cp:coreProperties>
</file>