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27D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14:paraId="121DABFF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4043B7" w:rsidRPr="00CE2321" w14:paraId="0A2FD84E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0D29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4171A839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73BD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14:paraId="4317FC1E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3B7" w:rsidRPr="00235DD6" w14:paraId="6ECA22BF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CDCC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09A9046C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59A2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14:paraId="184A70C0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2181" w14:textId="77777777" w:rsidR="004043B7" w:rsidRPr="00235DD6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165510" w14:textId="77777777" w:rsidR="004043B7" w:rsidRPr="00235DD6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7/A/2023</w:t>
            </w:r>
          </w:p>
        </w:tc>
      </w:tr>
      <w:tr w:rsidR="004043B7" w:rsidRPr="00447285" w14:paraId="299BD3C4" w14:textId="77777777" w:rsidTr="00E96194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F4B8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3BF01015" w14:textId="77777777" w:rsidR="004043B7" w:rsidRPr="00CE2321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DC4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14:paraId="0D008A28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C565" w14:textId="77777777" w:rsidR="004043B7" w:rsidRPr="007E6EFF" w:rsidRDefault="004043B7" w:rsidP="00E961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039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Optymalizacja technik formowania z uwzględnieniem otworów jedno i wielostopniowych”. </w:t>
            </w:r>
            <w:r w:rsidRPr="007E6EF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W/w inwestycja realizowana będzie na działkach o nr ewid.:246/7, 246/8, 246/10,534, 535 </w:t>
            </w:r>
          </w:p>
          <w:p w14:paraId="46619B9E" w14:textId="77777777" w:rsidR="004043B7" w:rsidRPr="00E31998" w:rsidRDefault="004043B7" w:rsidP="00E961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E6EF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obręb 0106 Piątkowiec w jednostce ewidencyjnej 181110_2 Wadowice Górne.</w:t>
            </w:r>
          </w:p>
        </w:tc>
      </w:tr>
      <w:tr w:rsidR="004043B7" w:rsidRPr="00AE3A1A" w14:paraId="193D7791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D819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560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14:paraId="6908BC1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E53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5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.MM</w:t>
            </w:r>
          </w:p>
        </w:tc>
      </w:tr>
      <w:tr w:rsidR="004043B7" w:rsidRPr="00AE3A1A" w14:paraId="1B8397A8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F1A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48F3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14:paraId="500B5975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CC5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19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</w:t>
            </w: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.2023</w:t>
            </w:r>
          </w:p>
        </w:tc>
      </w:tr>
      <w:tr w:rsidR="004043B7" w:rsidRPr="00AE3A1A" w14:paraId="2C19B5DF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C5B3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02762A50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0114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4043B7" w:rsidRPr="00E31998" w14:paraId="4BFE3302" w14:textId="77777777" w:rsidTr="00E96194">
              <w:trPr>
                <w:trHeight w:val="207"/>
              </w:trPr>
              <w:tc>
                <w:tcPr>
                  <w:tcW w:w="5283" w:type="dxa"/>
                  <w:gridSpan w:val="2"/>
                </w:tcPr>
                <w:p w14:paraId="213010B8" w14:textId="77777777" w:rsidR="004043B7" w:rsidRDefault="004043B7" w:rsidP="00E96194">
                  <w:pPr>
                    <w:spacing w:line="240" w:lineRule="auto"/>
                  </w:pPr>
                  <w:r w:rsidRPr="007E6EFF">
                    <w:t>Stalmax Sp. z o.o. Piątkowiec 55B, 39-308 Wadowice Górne</w:t>
                  </w:r>
                </w:p>
              </w:tc>
            </w:tr>
            <w:tr w:rsidR="004043B7" w:rsidRPr="00E31998" w14:paraId="458C9817" w14:textId="77777777" w:rsidTr="00E96194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14:paraId="71F7ABF4" w14:textId="77777777" w:rsidR="004043B7" w:rsidRDefault="004043B7" w:rsidP="00E96194"/>
              </w:tc>
            </w:tr>
          </w:tbl>
          <w:p w14:paraId="3DB38C4A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043B7" w:rsidRPr="00AE3A1A" w14:paraId="0244B74E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EE52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7B5DB679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355E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14:paraId="68C24943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1AF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14:paraId="0358D11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14:paraId="015A5A3E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4043B7" w:rsidRPr="00AE3A1A" w14:paraId="6A32E940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713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1C9FB619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9787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E39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64E617FB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4043B7" w:rsidRPr="00AE3A1A" w14:paraId="66FB2C1B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9C3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16881BB1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2492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20D6FBFD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D1A1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45AFFA95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14:paraId="0B2D11F4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14:paraId="5B167FBA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14:paraId="092EE45B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4043B7" w:rsidRPr="00AE3A1A" w14:paraId="2C742108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F8BA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146DC726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AC8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D24C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49A06EDF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14:paraId="2ACA42DF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043B7" w:rsidRPr="00AE3A1A" w14:paraId="7E89DE43" w14:textId="77777777" w:rsidTr="00E96194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F656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44AE378E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153B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5FB0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5498A1F4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4043B7" w:rsidRPr="00AE3A1A" w14:paraId="3DEE17A1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9B44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1FF13AF9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2FF0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B69E" w14:textId="77777777" w:rsidR="004043B7" w:rsidRPr="00E31998" w:rsidRDefault="004043B7" w:rsidP="00E96194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14:paraId="13C9C097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4043B7" w:rsidRPr="00AE3A1A" w14:paraId="5A019FCC" w14:textId="77777777" w:rsidTr="00E961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4CDC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034A77CE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241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14:paraId="4AA8FF33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3479" w14:textId="77777777" w:rsidR="004043B7" w:rsidRPr="00E31998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2310E3D8" w14:textId="77777777" w:rsidR="004043B7" w:rsidRPr="00AE3A1A" w:rsidRDefault="004043B7" w:rsidP="00E96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14:paraId="0B5C3625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95E588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93862B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F11E2" w14:textId="77777777" w:rsidR="004043B7" w:rsidRDefault="004043B7" w:rsidP="0040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518E03" w14:textId="77777777" w:rsidR="00D9213D" w:rsidRPr="004043B7" w:rsidRDefault="00D9213D" w:rsidP="004043B7"/>
    <w:sectPr w:rsidR="00D9213D" w:rsidRPr="004043B7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22880">
    <w:abstractNumId w:val="0"/>
  </w:num>
  <w:num w:numId="2" w16cid:durableId="133525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43B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0555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63AA6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10D9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213D"/>
    <w:rsid w:val="00D97258"/>
    <w:rsid w:val="00D9761A"/>
    <w:rsid w:val="00D9769D"/>
    <w:rsid w:val="00DA4B49"/>
    <w:rsid w:val="00DA5003"/>
    <w:rsid w:val="00DB263B"/>
    <w:rsid w:val="00DB2BAC"/>
    <w:rsid w:val="00DD36F5"/>
    <w:rsid w:val="00DD561B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CC0C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Krzysztof Nagaś</cp:lastModifiedBy>
  <cp:revision>2</cp:revision>
  <cp:lastPrinted>2022-03-03T10:53:00Z</cp:lastPrinted>
  <dcterms:created xsi:type="dcterms:W3CDTF">2023-10-30T13:46:00Z</dcterms:created>
  <dcterms:modified xsi:type="dcterms:W3CDTF">2023-10-30T13:46:00Z</dcterms:modified>
</cp:coreProperties>
</file>