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74C3" w14:textId="77777777" w:rsidR="00E33A69" w:rsidRDefault="00E33A69"/>
    <w:p w14:paraId="4605AFB4" w14:textId="7D69A586" w:rsidR="00C52BF4" w:rsidRPr="00C52BF4" w:rsidRDefault="00C52BF4" w:rsidP="00C52BF4">
      <w:pPr>
        <w:spacing w:line="276" w:lineRule="auto"/>
        <w:jc w:val="center"/>
        <w:rPr>
          <w:b/>
        </w:rPr>
      </w:pPr>
      <w:r w:rsidRPr="00C52BF4">
        <w:rPr>
          <w:b/>
        </w:rPr>
        <w:t>Zarządzenie Nr 8</w:t>
      </w:r>
      <w:r w:rsidR="006C5DB5">
        <w:rPr>
          <w:b/>
        </w:rPr>
        <w:t>31</w:t>
      </w:r>
      <w:r w:rsidRPr="00C52BF4">
        <w:rPr>
          <w:b/>
        </w:rPr>
        <w:t>/2024</w:t>
      </w:r>
      <w:r w:rsidRPr="00C52BF4">
        <w:rPr>
          <w:bCs/>
        </w:rPr>
        <w:br/>
      </w:r>
      <w:r w:rsidRPr="00C52BF4">
        <w:rPr>
          <w:b/>
        </w:rPr>
        <w:t xml:space="preserve">Wójta Gminy Wadowice Górne </w:t>
      </w:r>
      <w:r w:rsidRPr="00C52BF4">
        <w:rPr>
          <w:bCs/>
        </w:rPr>
        <w:br/>
      </w:r>
      <w:r w:rsidRPr="00C52BF4">
        <w:rPr>
          <w:b/>
        </w:rPr>
        <w:t>z dnia 1</w:t>
      </w:r>
      <w:r w:rsidR="006C5DB5">
        <w:rPr>
          <w:b/>
        </w:rPr>
        <w:t>6</w:t>
      </w:r>
      <w:r w:rsidRPr="00C52BF4">
        <w:rPr>
          <w:b/>
        </w:rPr>
        <w:t xml:space="preserve"> kwietnia 2024 roku</w:t>
      </w:r>
    </w:p>
    <w:p w14:paraId="63326DCC" w14:textId="77777777" w:rsidR="00C52BF4" w:rsidRPr="00C52BF4" w:rsidRDefault="00C52BF4" w:rsidP="00C52BF4">
      <w:pPr>
        <w:spacing w:line="276" w:lineRule="auto"/>
        <w:jc w:val="center"/>
        <w:rPr>
          <w:b/>
        </w:rPr>
      </w:pPr>
    </w:p>
    <w:p w14:paraId="20AB0A0C" w14:textId="77777777" w:rsidR="00C52BF4" w:rsidRPr="00C52BF4" w:rsidRDefault="00C52BF4" w:rsidP="00C52BF4">
      <w:pPr>
        <w:spacing w:line="276" w:lineRule="auto"/>
        <w:jc w:val="center"/>
      </w:pPr>
    </w:p>
    <w:p w14:paraId="5CAD2727" w14:textId="58FFFDA4" w:rsidR="00C52BF4" w:rsidRPr="00C52BF4" w:rsidRDefault="00C52BF4" w:rsidP="00C52BF4">
      <w:pPr>
        <w:jc w:val="center"/>
        <w:rPr>
          <w:bCs/>
        </w:rPr>
      </w:pPr>
      <w:r w:rsidRPr="00C52BF4">
        <w:rPr>
          <w:b/>
        </w:rPr>
        <w:t>w sprawie: przedłużenia rozstrzygnięcia otwartego konkursu ofert na wsparcie realizacji zadań publicznych.</w:t>
      </w:r>
    </w:p>
    <w:p w14:paraId="79C3F73B" w14:textId="77777777" w:rsidR="00C52BF4" w:rsidRPr="00C52BF4" w:rsidRDefault="00C52BF4" w:rsidP="00C52BF4">
      <w:pPr>
        <w:spacing w:after="120" w:line="276" w:lineRule="auto"/>
        <w:jc w:val="both"/>
        <w:rPr>
          <w:b/>
          <w:iCs/>
        </w:rPr>
      </w:pPr>
    </w:p>
    <w:p w14:paraId="6DF07A22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color w:val="000000"/>
        </w:rPr>
        <w:t>Na podstawie art. 13 ustawy z dnia 24 kwietnia 2003 roku o działalności pożytku publicznego i o wolontariacie (t. j. Dz. U. z 2023 r. poz. 571) w nawiązaniu do Uchwały Rady Gminy Wadowice Górne Nr XLVII/361/2023 z dnia 29 grudnia 2023 r. w sprawie przyjęcia Programu Współpracy Gminy Wadowice Górne z organizacjami pozarządowymi oraz podmiotami o których mowa w art. 3 ust. 3 ustawy z dnia 24 kwietnia 2003 roku o działalności pożytku publicznego i o wolontariacie, na rok 2024.</w:t>
      </w:r>
    </w:p>
    <w:p w14:paraId="3D8A532D" w14:textId="77777777" w:rsidR="00C52BF4" w:rsidRPr="00C52BF4" w:rsidRDefault="00C52BF4" w:rsidP="00C52BF4">
      <w:pPr>
        <w:spacing w:before="120" w:after="120" w:line="276" w:lineRule="auto"/>
        <w:jc w:val="center"/>
        <w:rPr>
          <w:b/>
          <w:bCs/>
        </w:rPr>
      </w:pPr>
      <w:r w:rsidRPr="00C52BF4">
        <w:rPr>
          <w:b/>
          <w:bCs/>
        </w:rPr>
        <w:t>Wójt Gminy Wadowice Górne zarządza co następuje:</w:t>
      </w:r>
    </w:p>
    <w:p w14:paraId="7EA5C3AE" w14:textId="77777777" w:rsidR="00C52BF4" w:rsidRPr="00C52BF4" w:rsidRDefault="00C52BF4" w:rsidP="00C52BF4">
      <w:pPr>
        <w:spacing w:before="120" w:after="120" w:line="276" w:lineRule="auto"/>
        <w:jc w:val="center"/>
        <w:rPr>
          <w:b/>
          <w:bCs/>
        </w:rPr>
      </w:pPr>
    </w:p>
    <w:p w14:paraId="3850DE5A" w14:textId="77777777" w:rsidR="00C52BF4" w:rsidRPr="00C52BF4" w:rsidRDefault="00C52BF4" w:rsidP="00C52BF4">
      <w:pPr>
        <w:spacing w:line="360" w:lineRule="auto"/>
        <w:jc w:val="center"/>
        <w:rPr>
          <w:bCs/>
        </w:rPr>
      </w:pPr>
      <w:r w:rsidRPr="00C52BF4">
        <w:rPr>
          <w:bCs/>
        </w:rPr>
        <w:t>§ 1</w:t>
      </w:r>
    </w:p>
    <w:p w14:paraId="116EEB27" w14:textId="28E924F6" w:rsidR="00C52BF4" w:rsidRPr="00C52BF4" w:rsidRDefault="00C52BF4" w:rsidP="00C52BF4">
      <w:pPr>
        <w:spacing w:line="360" w:lineRule="auto"/>
        <w:jc w:val="both"/>
        <w:rPr>
          <w:bCs/>
        </w:rPr>
      </w:pPr>
      <w:r w:rsidRPr="00C52BF4">
        <w:rPr>
          <w:bCs/>
        </w:rPr>
        <w:t>Przedłuża się termin rozstrzygnięcia otwartego konkursu ofert na wsparcie realizacji zadań publicznych, ogłoszonego Zarządzeniem Nr 807/2024 Wójta Gminy Wadowice Górne z dnia 22 lut</w:t>
      </w:r>
      <w:r>
        <w:rPr>
          <w:bCs/>
        </w:rPr>
        <w:t>ego</w:t>
      </w:r>
      <w:r w:rsidRPr="00C52BF4">
        <w:rPr>
          <w:bCs/>
        </w:rPr>
        <w:t xml:space="preserve"> 2024 roku </w:t>
      </w:r>
      <w:r w:rsidR="006C5DB5" w:rsidRPr="006C5DB5">
        <w:rPr>
          <w:b/>
          <w:color w:val="000000" w:themeColor="text1"/>
        </w:rPr>
        <w:t xml:space="preserve">nie później niż </w:t>
      </w:r>
      <w:r w:rsidRPr="006C5DB5">
        <w:rPr>
          <w:b/>
          <w:color w:val="000000" w:themeColor="text1"/>
        </w:rPr>
        <w:t>do dnia</w:t>
      </w:r>
      <w:r w:rsidRPr="006C5DB5">
        <w:rPr>
          <w:bCs/>
          <w:color w:val="000000" w:themeColor="text1"/>
        </w:rPr>
        <w:t xml:space="preserve"> </w:t>
      </w:r>
      <w:r w:rsidR="006C5DB5">
        <w:rPr>
          <w:b/>
        </w:rPr>
        <w:t>24</w:t>
      </w:r>
      <w:r w:rsidRPr="00C52BF4">
        <w:rPr>
          <w:b/>
        </w:rPr>
        <w:t xml:space="preserve"> kwietnia 2024 r.</w:t>
      </w:r>
    </w:p>
    <w:p w14:paraId="67400371" w14:textId="77777777" w:rsidR="00C52BF4" w:rsidRPr="00C52BF4" w:rsidRDefault="00C52BF4" w:rsidP="00C52BF4">
      <w:pPr>
        <w:spacing w:line="360" w:lineRule="auto"/>
        <w:jc w:val="both"/>
        <w:rPr>
          <w:b/>
        </w:rPr>
      </w:pPr>
    </w:p>
    <w:p w14:paraId="1DD102CF" w14:textId="77777777" w:rsidR="00C52BF4" w:rsidRPr="00C52BF4" w:rsidRDefault="00C52BF4" w:rsidP="00C52BF4">
      <w:pPr>
        <w:spacing w:after="120" w:line="276" w:lineRule="auto"/>
        <w:jc w:val="center"/>
        <w:rPr>
          <w:bCs/>
        </w:rPr>
      </w:pPr>
      <w:r w:rsidRPr="00C52BF4">
        <w:rPr>
          <w:bCs/>
        </w:rPr>
        <w:t>§ 2 </w:t>
      </w:r>
    </w:p>
    <w:p w14:paraId="7665833B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color w:val="000000"/>
        </w:rPr>
        <w:t> Zarządzenie podlega ogłoszeniu poprzez zamieszczenie:</w:t>
      </w:r>
    </w:p>
    <w:p w14:paraId="2F686BF1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iCs/>
          <w:color w:val="000000"/>
        </w:rPr>
        <w:t>a)</w:t>
      </w:r>
      <w:r w:rsidRPr="00C52BF4">
        <w:rPr>
          <w:color w:val="000000"/>
        </w:rPr>
        <w:t> w Biuletynie Informacji Publicznej,</w:t>
      </w:r>
    </w:p>
    <w:p w14:paraId="5401B99E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iCs/>
          <w:color w:val="000000"/>
        </w:rPr>
        <w:t>b)</w:t>
      </w:r>
      <w:r w:rsidRPr="00C52BF4">
        <w:rPr>
          <w:color w:val="000000"/>
        </w:rPr>
        <w:t> na tablicy ogłoszeń w Urzędzie Gminy Wadowice Górne,</w:t>
      </w:r>
    </w:p>
    <w:p w14:paraId="613ABDA9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iCs/>
          <w:color w:val="000000"/>
        </w:rPr>
        <w:t>c)</w:t>
      </w:r>
      <w:r w:rsidRPr="00C52BF4">
        <w:rPr>
          <w:color w:val="000000"/>
        </w:rPr>
        <w:t> na oficjalnej stronie internetowej Gminy Wadowice Górne.</w:t>
      </w:r>
    </w:p>
    <w:p w14:paraId="258ADF60" w14:textId="77777777" w:rsidR="00C52BF4" w:rsidRPr="00C52BF4" w:rsidRDefault="00C52BF4" w:rsidP="00C52BF4">
      <w:pPr>
        <w:spacing w:after="120" w:line="276" w:lineRule="auto"/>
        <w:jc w:val="center"/>
        <w:rPr>
          <w:bCs/>
        </w:rPr>
      </w:pPr>
    </w:p>
    <w:p w14:paraId="5BA83DB1" w14:textId="77777777" w:rsidR="00C52BF4" w:rsidRPr="00C52BF4" w:rsidRDefault="00C52BF4" w:rsidP="00C52BF4">
      <w:pPr>
        <w:spacing w:after="120" w:line="276" w:lineRule="auto"/>
        <w:jc w:val="center"/>
        <w:rPr>
          <w:bCs/>
        </w:rPr>
      </w:pPr>
      <w:r w:rsidRPr="00C52BF4">
        <w:rPr>
          <w:bCs/>
        </w:rPr>
        <w:t>§ 3</w:t>
      </w:r>
    </w:p>
    <w:p w14:paraId="605384A4" w14:textId="77777777" w:rsidR="00C52BF4" w:rsidRPr="00C52BF4" w:rsidRDefault="00C52BF4" w:rsidP="00C52BF4">
      <w:pPr>
        <w:spacing w:line="276" w:lineRule="auto"/>
        <w:jc w:val="both"/>
        <w:rPr>
          <w:bCs/>
        </w:rPr>
      </w:pPr>
      <w:r w:rsidRPr="00C52BF4">
        <w:rPr>
          <w:bCs/>
        </w:rPr>
        <w:t>Zarządzenie wchodzi w życie z dniem podpisania.</w:t>
      </w:r>
    </w:p>
    <w:p w14:paraId="7F148382" w14:textId="77777777" w:rsidR="00C52BF4" w:rsidRPr="00C52BF4" w:rsidRDefault="00C52BF4" w:rsidP="00C52BF4">
      <w:pPr>
        <w:spacing w:line="276" w:lineRule="auto"/>
        <w:jc w:val="both"/>
        <w:rPr>
          <w:bCs/>
        </w:rPr>
      </w:pPr>
    </w:p>
    <w:p w14:paraId="5105FCB3" w14:textId="77777777" w:rsidR="00C52BF4" w:rsidRDefault="00C52BF4" w:rsidP="00C52BF4">
      <w:pPr>
        <w:spacing w:line="276" w:lineRule="auto"/>
        <w:jc w:val="both"/>
        <w:rPr>
          <w:b/>
          <w:bCs/>
          <w:color w:val="FF0000"/>
          <w:spacing w:val="60"/>
        </w:rPr>
      </w:pP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</w:p>
    <w:p w14:paraId="4ECEC60B" w14:textId="77777777" w:rsidR="00EE7415" w:rsidRPr="00D139EB" w:rsidRDefault="00EE7415" w:rsidP="006C5DB5">
      <w:pPr>
        <w:shd w:val="clear" w:color="auto" w:fill="FFFFFF" w:themeFill="background1"/>
        <w:spacing w:line="276" w:lineRule="auto"/>
        <w:jc w:val="both"/>
        <w:rPr>
          <w:bCs/>
          <w:i/>
        </w:rPr>
      </w:pPr>
    </w:p>
    <w:p w14:paraId="6DBC3D36" w14:textId="140FB6A2" w:rsidR="00C52BF4" w:rsidRPr="00D139EB" w:rsidRDefault="00C52BF4" w:rsidP="006C5DB5">
      <w:pPr>
        <w:shd w:val="clear" w:color="auto" w:fill="FFFFFF" w:themeFill="background1"/>
        <w:ind w:left="708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D139E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W</w:t>
      </w:r>
      <w:r w:rsidR="00EE7415" w:rsidRPr="00D139E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ÓJT GMINY</w:t>
      </w:r>
    </w:p>
    <w:p w14:paraId="7045EDC9" w14:textId="072FA428" w:rsidR="00EE7415" w:rsidRPr="00D139EB" w:rsidRDefault="00EE7415" w:rsidP="006C5DB5">
      <w:pPr>
        <w:shd w:val="clear" w:color="auto" w:fill="FFFFFF" w:themeFill="background1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D139E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                       Wadowice Górne </w:t>
      </w:r>
    </w:p>
    <w:p w14:paraId="75812E2D" w14:textId="77777777" w:rsidR="00EE7415" w:rsidRPr="00D139EB" w:rsidRDefault="00EE7415" w:rsidP="006C5DB5">
      <w:pPr>
        <w:shd w:val="clear" w:color="auto" w:fill="FFFFFF" w:themeFill="background1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769198A" w14:textId="5671FCCE" w:rsidR="00C52BF4" w:rsidRPr="00D139EB" w:rsidRDefault="00EE7415" w:rsidP="006C5DB5">
      <w:pPr>
        <w:shd w:val="clear" w:color="auto" w:fill="FFFFFF" w:themeFill="background1"/>
        <w:spacing w:after="160" w:line="259" w:lineRule="auto"/>
        <w:ind w:left="5664" w:firstLine="708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D139E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Michał Deptuła</w:t>
      </w:r>
    </w:p>
    <w:sectPr w:rsidR="00C52BF4" w:rsidRPr="00D1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570"/>
    <w:multiLevelType w:val="hybridMultilevel"/>
    <w:tmpl w:val="26F87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2F03"/>
    <w:multiLevelType w:val="hybridMultilevel"/>
    <w:tmpl w:val="E7A6723E"/>
    <w:lvl w:ilvl="0" w:tplc="57E695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27704">
    <w:abstractNumId w:val="1"/>
  </w:num>
  <w:num w:numId="2" w16cid:durableId="92441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CD"/>
    <w:rsid w:val="001B6083"/>
    <w:rsid w:val="00204438"/>
    <w:rsid w:val="00355F9E"/>
    <w:rsid w:val="006C4E5C"/>
    <w:rsid w:val="006C5DB5"/>
    <w:rsid w:val="009A60E1"/>
    <w:rsid w:val="00BF3DF1"/>
    <w:rsid w:val="00C471F7"/>
    <w:rsid w:val="00C52BF4"/>
    <w:rsid w:val="00D139EB"/>
    <w:rsid w:val="00DA0CCD"/>
    <w:rsid w:val="00E33A69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93BC"/>
  <w15:chartTrackingRefBased/>
  <w15:docId w15:val="{67233477-6482-4365-9207-FBD4A42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F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Serafin</dc:creator>
  <cp:keywords/>
  <dc:description/>
  <cp:lastModifiedBy>Katarzyna Serafin</cp:lastModifiedBy>
  <cp:revision>4</cp:revision>
  <cp:lastPrinted>2024-04-16T12:40:00Z</cp:lastPrinted>
  <dcterms:created xsi:type="dcterms:W3CDTF">2024-04-10T13:18:00Z</dcterms:created>
  <dcterms:modified xsi:type="dcterms:W3CDTF">2024-04-16T13:01:00Z</dcterms:modified>
</cp:coreProperties>
</file>