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BD" w:rsidRPr="001665BD" w:rsidRDefault="001665BD" w:rsidP="00EA5D23">
      <w:pPr>
        <w:pStyle w:val="Tekstpodstawowy3"/>
        <w:jc w:val="right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 xml:space="preserve">Wadowice Górne dnia 22 stycznia 2021 r. </w:t>
      </w:r>
    </w:p>
    <w:p w:rsidR="00EA5D23" w:rsidRDefault="001665BD" w:rsidP="00EA5D23">
      <w:pPr>
        <w:pStyle w:val="Nagwek1"/>
        <w:rPr>
          <w:sz w:val="24"/>
          <w:szCs w:val="24"/>
        </w:rPr>
      </w:pPr>
      <w:r w:rsidRPr="001665BD">
        <w:rPr>
          <w:sz w:val="24"/>
          <w:szCs w:val="24"/>
        </w:rPr>
        <w:t>Nr  UG-OA.0002.21.2021</w:t>
      </w:r>
    </w:p>
    <w:p w:rsidR="00EA5D23" w:rsidRPr="00EA5D23" w:rsidRDefault="00EA5D23" w:rsidP="00EA5D23"/>
    <w:p w:rsidR="001665BD" w:rsidRPr="001665BD" w:rsidRDefault="001665BD" w:rsidP="001665BD">
      <w:pPr>
        <w:pStyle w:val="Tekstpodstawowy3"/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 xml:space="preserve">Zawiadamiam, że zgodnie z art. 20 ust. 1 ustawy z dnia 8 marca 1990 r. o samorządzie gminnym (tekst jednolity Dz. U. z 2020 r. poz. 713 z póź.zm.) zwołuję sesję Rady Gminy Wadowice Górne w dniu 29 stycznia 2021 r. (piątek) o godz. </w:t>
      </w:r>
      <w:r w:rsidRPr="001665BD">
        <w:rPr>
          <w:rFonts w:ascii="Times New Roman" w:hAnsi="Times New Roman"/>
          <w:b/>
          <w:sz w:val="32"/>
          <w:szCs w:val="32"/>
        </w:rPr>
        <w:t>10</w:t>
      </w:r>
      <w:r w:rsidRPr="001665BD">
        <w:rPr>
          <w:rFonts w:ascii="Times New Roman" w:hAnsi="Times New Roman"/>
          <w:b/>
          <w:sz w:val="32"/>
          <w:szCs w:val="32"/>
          <w:vertAlign w:val="superscript"/>
        </w:rPr>
        <w:t>00</w:t>
      </w:r>
    </w:p>
    <w:p w:rsidR="001665BD" w:rsidRPr="001665BD" w:rsidRDefault="001665BD" w:rsidP="001665BD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1665BD">
        <w:rPr>
          <w:rFonts w:ascii="Times New Roman" w:hAnsi="Times New Roman"/>
          <w:szCs w:val="24"/>
        </w:rPr>
        <w:t xml:space="preserve">w sali </w:t>
      </w:r>
      <w:r w:rsidRPr="001665BD">
        <w:rPr>
          <w:rStyle w:val="Pogrubienie"/>
          <w:rFonts w:ascii="Times New Roman" w:hAnsi="Times New Roman"/>
        </w:rPr>
        <w:t xml:space="preserve">Samorządowego Ośrodka Kultury i Rekreacji Gminy Wadowice Górne z siedzibą w </w:t>
      </w:r>
      <w:r w:rsidRPr="001665BD">
        <w:rPr>
          <w:rFonts w:ascii="Times New Roman" w:hAnsi="Times New Roman"/>
          <w:b/>
        </w:rPr>
        <w:t>Wadowicach Dolnych</w:t>
      </w:r>
      <w:r w:rsidRPr="001665BD">
        <w:rPr>
          <w:rFonts w:ascii="Times New Roman" w:hAnsi="Times New Roman"/>
          <w:b/>
          <w:szCs w:val="24"/>
        </w:rPr>
        <w:t>.</w:t>
      </w:r>
    </w:p>
    <w:p w:rsidR="001665BD" w:rsidRPr="001665BD" w:rsidRDefault="001665BD" w:rsidP="001665BD">
      <w:pPr>
        <w:pStyle w:val="Tekstpodstawowy3"/>
        <w:jc w:val="both"/>
        <w:rPr>
          <w:rFonts w:ascii="Times New Roman" w:hAnsi="Times New Roman"/>
          <w:szCs w:val="24"/>
        </w:rPr>
      </w:pPr>
    </w:p>
    <w:p w:rsidR="001665BD" w:rsidRPr="001665BD" w:rsidRDefault="001665BD" w:rsidP="001665BD">
      <w:pPr>
        <w:pStyle w:val="Tekstpodstawowy3"/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>Porządek obrad:</w:t>
      </w:r>
    </w:p>
    <w:p w:rsidR="001665BD" w:rsidRPr="001665BD" w:rsidRDefault="001665BD" w:rsidP="001665BD">
      <w:pPr>
        <w:pStyle w:val="Tekstpodstawowy3"/>
        <w:jc w:val="both"/>
        <w:rPr>
          <w:rFonts w:ascii="Times New Roman" w:hAnsi="Times New Roman"/>
          <w:szCs w:val="24"/>
        </w:rPr>
      </w:pPr>
    </w:p>
    <w:p w:rsidR="001665BD" w:rsidRPr="001665BD" w:rsidRDefault="001665BD" w:rsidP="001665BD">
      <w:pPr>
        <w:pStyle w:val="Tekstpodstawowy3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>Otwarcie - stwierdzenie prawomocności.</w:t>
      </w:r>
    </w:p>
    <w:p w:rsidR="001665BD" w:rsidRPr="001665BD" w:rsidRDefault="001665BD" w:rsidP="001665BD">
      <w:pPr>
        <w:pStyle w:val="Tekstpodstawowy3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>Informacja Wójta Gminy o międzysesyjnej działalności.</w:t>
      </w:r>
    </w:p>
    <w:p w:rsidR="001665BD" w:rsidRPr="001665BD" w:rsidRDefault="001665BD" w:rsidP="001665BD">
      <w:pPr>
        <w:pStyle w:val="Tekstpodstawowy3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>Podjęcie uchwały w sprawie określenia szczegółowego trybu i harmonogramu opracowania projektu „Strategii Rozwoju Gminy Wadowice Górne na lata 2021-2030”, w tym trybu jej konsultacji.</w:t>
      </w:r>
    </w:p>
    <w:p w:rsidR="001665BD" w:rsidRPr="001665BD" w:rsidRDefault="001665BD" w:rsidP="001665BD">
      <w:pPr>
        <w:pStyle w:val="Tekstpodstawowy3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>Podjęcie uchwały w sprawie uchwalenia Gminnego Programu Przeciwdziałania Przemocy w Rodzinie oraz Ochrony Ofiar Przemocy w Rodzinie w Gminie Wadowice Górne na lata 2021-2022.</w:t>
      </w:r>
    </w:p>
    <w:p w:rsidR="001665BD" w:rsidRPr="001665BD" w:rsidRDefault="001665BD" w:rsidP="001665BD">
      <w:pPr>
        <w:pStyle w:val="Tekstpodstawowy3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>Podjęcie uchwały w sprawie udzielenia pomocy finansowej Powiatowi Mieleckiemu na realizację zadania publicznego.</w:t>
      </w:r>
    </w:p>
    <w:p w:rsidR="001665BD" w:rsidRPr="001665BD" w:rsidRDefault="001665BD" w:rsidP="001665BD">
      <w:pPr>
        <w:pStyle w:val="Tekstpodstawowy3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 xml:space="preserve">Podjęcie uchwały w sprawie </w:t>
      </w:r>
      <w:r w:rsidRPr="001665BD">
        <w:rPr>
          <w:rFonts w:ascii="Times New Roman" w:hAnsi="Times New Roman"/>
          <w:bCs/>
          <w:iCs/>
          <w:szCs w:val="24"/>
        </w:rPr>
        <w:t>udzielenia pomocy finansowej dla Powiatu Mieleckiego na organizację powiatowych przewozów pasażerskich o charakterze użyteczności publicznej.</w:t>
      </w:r>
      <w:r w:rsidRPr="001665BD">
        <w:rPr>
          <w:rFonts w:ascii="Times New Roman" w:hAnsi="Times New Roman"/>
          <w:b/>
          <w:bCs/>
          <w:iCs/>
          <w:sz w:val="28"/>
        </w:rPr>
        <w:t xml:space="preserve"> </w:t>
      </w:r>
    </w:p>
    <w:p w:rsidR="001665BD" w:rsidRPr="001665BD" w:rsidRDefault="001665BD" w:rsidP="001665BD">
      <w:pPr>
        <w:pStyle w:val="Tekstpodstawowy3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>Podjęcie uchwały w sprawie zmiany Uchwały Budżetowej Gminy Wadowice Górne na rok 2021  nr XX/152/2020 z dnia 29 grudnia 2020 r.</w:t>
      </w:r>
    </w:p>
    <w:p w:rsidR="001665BD" w:rsidRPr="001665BD" w:rsidRDefault="001665BD" w:rsidP="001665BD">
      <w:pPr>
        <w:pStyle w:val="Tekstpodstawowy3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>Podjęcie uchwały w sprawie zatwierdzenia planów</w:t>
      </w:r>
      <w:r w:rsidR="006B46CB">
        <w:rPr>
          <w:rFonts w:ascii="Times New Roman" w:hAnsi="Times New Roman"/>
          <w:szCs w:val="24"/>
        </w:rPr>
        <w:t xml:space="preserve"> pracy</w:t>
      </w:r>
      <w:r w:rsidRPr="001665BD">
        <w:rPr>
          <w:rFonts w:ascii="Times New Roman" w:hAnsi="Times New Roman"/>
          <w:szCs w:val="24"/>
        </w:rPr>
        <w:t xml:space="preserve"> stałych Komisji Rady Gminy oraz planu kontroli Komisji Rewizyjnej.</w:t>
      </w:r>
    </w:p>
    <w:p w:rsidR="001665BD" w:rsidRPr="001665BD" w:rsidRDefault="001665BD" w:rsidP="001665BD">
      <w:pPr>
        <w:pStyle w:val="Tekstpodstawowy3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 xml:space="preserve">Przedstawienie sprawozdania z działalności komisji Rady Gminy za rok 2020.  </w:t>
      </w:r>
    </w:p>
    <w:p w:rsidR="001665BD" w:rsidRPr="001665BD" w:rsidRDefault="001665BD" w:rsidP="001665BD">
      <w:pPr>
        <w:pStyle w:val="Tekstpodstawowy3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>Sprawy bieżące, pytania, uwagi.</w:t>
      </w:r>
    </w:p>
    <w:p w:rsidR="001665BD" w:rsidRPr="001665BD" w:rsidRDefault="001665BD" w:rsidP="001665BD">
      <w:pPr>
        <w:pStyle w:val="Tekstpodstawowy3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>Zamknięcie sesji.</w:t>
      </w:r>
    </w:p>
    <w:p w:rsidR="001665BD" w:rsidRPr="001665BD" w:rsidRDefault="001665BD" w:rsidP="001665BD">
      <w:pPr>
        <w:pStyle w:val="Tekstpodstawowy3"/>
        <w:jc w:val="both"/>
        <w:rPr>
          <w:rFonts w:ascii="Times New Roman" w:hAnsi="Times New Roman"/>
          <w:szCs w:val="24"/>
        </w:rPr>
      </w:pPr>
    </w:p>
    <w:p w:rsidR="001665BD" w:rsidRPr="001665BD" w:rsidRDefault="001665BD" w:rsidP="001665BD">
      <w:pPr>
        <w:pStyle w:val="Tekstpodstawowy3"/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 xml:space="preserve">W załączeniu przesyła się materiały do poszczególnych punktów programu. </w:t>
      </w:r>
    </w:p>
    <w:p w:rsidR="001665BD" w:rsidRPr="001665BD" w:rsidRDefault="001665BD" w:rsidP="001665BD">
      <w:pPr>
        <w:pStyle w:val="Tekstpodstawowy3"/>
        <w:jc w:val="both"/>
        <w:rPr>
          <w:rFonts w:ascii="Times New Roman" w:hAnsi="Times New Roman"/>
          <w:szCs w:val="24"/>
        </w:rPr>
      </w:pPr>
    </w:p>
    <w:p w:rsidR="001665BD" w:rsidRPr="001665BD" w:rsidRDefault="001665BD" w:rsidP="001665BD">
      <w:pPr>
        <w:pStyle w:val="Tekstpodstawowy"/>
        <w:jc w:val="both"/>
        <w:rPr>
          <w:sz w:val="22"/>
          <w:szCs w:val="22"/>
        </w:rPr>
      </w:pPr>
      <w:r w:rsidRPr="001665BD">
        <w:rPr>
          <w:sz w:val="22"/>
          <w:szCs w:val="22"/>
        </w:rPr>
        <w:t>Zgodnie z art. 25 ust.3 wymienionej na wstępie ustawy – pracodawca zobowiązany jest zwolnić radnego od pracy zawodowej w celu umożliwienia mu brania udziału w pracach organów gminy.</w:t>
      </w:r>
    </w:p>
    <w:p w:rsidR="001665BD" w:rsidRPr="001665BD" w:rsidRDefault="001665BD" w:rsidP="001665BD">
      <w:pPr>
        <w:pStyle w:val="Tekstpodstawowy"/>
        <w:jc w:val="both"/>
        <w:rPr>
          <w:sz w:val="22"/>
          <w:szCs w:val="22"/>
        </w:rPr>
      </w:pPr>
    </w:p>
    <w:p w:rsidR="001665BD" w:rsidRPr="001665BD" w:rsidRDefault="001665BD" w:rsidP="001665BD">
      <w:pPr>
        <w:pStyle w:val="Tekstpodstawowy3"/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 xml:space="preserve">W związku ze stanem zagrożenia epidemicznego oraz zaleceniami służb sanitarnych dotyczącymi przeciwdziałania rozprzestrzenianiu się </w:t>
      </w:r>
      <w:proofErr w:type="spellStart"/>
      <w:r w:rsidRPr="001665BD">
        <w:rPr>
          <w:rFonts w:ascii="Times New Roman" w:hAnsi="Times New Roman"/>
          <w:szCs w:val="24"/>
        </w:rPr>
        <w:t>koronawirusa</w:t>
      </w:r>
      <w:proofErr w:type="spellEnd"/>
      <w:r w:rsidRPr="001665BD">
        <w:rPr>
          <w:rFonts w:ascii="Times New Roman" w:hAnsi="Times New Roman"/>
          <w:szCs w:val="24"/>
        </w:rPr>
        <w:t xml:space="preserve"> informuję, iż do minimum ograniczony będzie udział osób w sesji Rady Gminy Wadowice Górne.</w:t>
      </w:r>
    </w:p>
    <w:p w:rsidR="001665BD" w:rsidRPr="001665BD" w:rsidRDefault="001665BD" w:rsidP="001665BD">
      <w:pPr>
        <w:pStyle w:val="Tekstpodstawowy3"/>
        <w:jc w:val="both"/>
        <w:rPr>
          <w:rFonts w:ascii="Times New Roman" w:hAnsi="Times New Roman"/>
          <w:szCs w:val="24"/>
        </w:rPr>
      </w:pPr>
    </w:p>
    <w:p w:rsidR="00EA5D23" w:rsidRDefault="001665BD" w:rsidP="00EA5D23">
      <w:pPr>
        <w:pStyle w:val="Tekstpodstawowy3"/>
        <w:jc w:val="both"/>
        <w:rPr>
          <w:rFonts w:ascii="Times New Roman" w:hAnsi="Times New Roman"/>
          <w:szCs w:val="24"/>
        </w:rPr>
      </w:pPr>
      <w:r w:rsidRPr="001665BD">
        <w:rPr>
          <w:rFonts w:ascii="Times New Roman" w:hAnsi="Times New Roman"/>
          <w:szCs w:val="24"/>
        </w:rPr>
        <w:t>Zainteresowane osoby mogą śledzić przebieg obrad za pośrednictwem transmisji w Internecie.</w:t>
      </w:r>
    </w:p>
    <w:p w:rsidR="00EA5D23" w:rsidRPr="001665BD" w:rsidRDefault="00EA5D23" w:rsidP="00EA5D23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EA5D23" w:rsidRDefault="00A54DF8" w:rsidP="00EA5D23">
      <w:pPr>
        <w:pStyle w:val="Tekstpodstawowy3"/>
        <w:ind w:left="4956" w:firstLine="708"/>
        <w:jc w:val="both"/>
        <w:rPr>
          <w:rFonts w:ascii="Times New Roman" w:hAnsi="Times New Roman"/>
          <w:b/>
          <w:szCs w:val="24"/>
        </w:rPr>
      </w:pPr>
      <w:r w:rsidRPr="001665BD">
        <w:rPr>
          <w:rFonts w:ascii="Times New Roman" w:hAnsi="Times New Roman"/>
          <w:b/>
          <w:szCs w:val="24"/>
        </w:rPr>
        <w:t>Przewodniczący Rady Gminy</w:t>
      </w:r>
    </w:p>
    <w:p w:rsidR="00F95812" w:rsidRPr="001665BD" w:rsidRDefault="008A555C" w:rsidP="00EA5D23">
      <w:pPr>
        <w:pStyle w:val="Tekstpodstawowy3"/>
        <w:ind w:left="5664" w:firstLine="708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1665BD">
        <w:rPr>
          <w:rFonts w:ascii="Times New Roman" w:hAnsi="Times New Roman"/>
          <w:b/>
          <w:szCs w:val="24"/>
        </w:rPr>
        <w:t>Krzysztof  Macieja</w:t>
      </w:r>
      <w:r w:rsidR="004447C9" w:rsidRPr="001665BD">
        <w:rPr>
          <w:rFonts w:ascii="Times New Roman" w:hAnsi="Times New Roman"/>
          <w:b/>
          <w:szCs w:val="24"/>
        </w:rPr>
        <w:t>k</w:t>
      </w:r>
    </w:p>
    <w:sectPr w:rsidR="00F95812" w:rsidRPr="0016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6F4D"/>
    <w:rsid w:val="000659ED"/>
    <w:rsid w:val="000B6C49"/>
    <w:rsid w:val="000D37CA"/>
    <w:rsid w:val="001107FF"/>
    <w:rsid w:val="00112CEE"/>
    <w:rsid w:val="001422B2"/>
    <w:rsid w:val="00142E6C"/>
    <w:rsid w:val="001665BD"/>
    <w:rsid w:val="00167641"/>
    <w:rsid w:val="00176476"/>
    <w:rsid w:val="00180282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C2A89"/>
    <w:rsid w:val="002D63FE"/>
    <w:rsid w:val="00304084"/>
    <w:rsid w:val="0031748E"/>
    <w:rsid w:val="00325922"/>
    <w:rsid w:val="0032670F"/>
    <w:rsid w:val="003307F2"/>
    <w:rsid w:val="00336259"/>
    <w:rsid w:val="00341D3E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503665"/>
    <w:rsid w:val="00527ADB"/>
    <w:rsid w:val="00540C18"/>
    <w:rsid w:val="00553539"/>
    <w:rsid w:val="005B3FF8"/>
    <w:rsid w:val="005B4CAC"/>
    <w:rsid w:val="005D5197"/>
    <w:rsid w:val="005D7B9E"/>
    <w:rsid w:val="005F4C73"/>
    <w:rsid w:val="00627D49"/>
    <w:rsid w:val="00652DD3"/>
    <w:rsid w:val="0065601B"/>
    <w:rsid w:val="00684B06"/>
    <w:rsid w:val="006861DC"/>
    <w:rsid w:val="006B389E"/>
    <w:rsid w:val="006B46CB"/>
    <w:rsid w:val="006E2845"/>
    <w:rsid w:val="00705D4B"/>
    <w:rsid w:val="007159E3"/>
    <w:rsid w:val="00756A0D"/>
    <w:rsid w:val="00761317"/>
    <w:rsid w:val="00787F81"/>
    <w:rsid w:val="007D7E6D"/>
    <w:rsid w:val="008339F7"/>
    <w:rsid w:val="008827A1"/>
    <w:rsid w:val="008A555C"/>
    <w:rsid w:val="008A62FD"/>
    <w:rsid w:val="008D209F"/>
    <w:rsid w:val="008E2B32"/>
    <w:rsid w:val="008F4A87"/>
    <w:rsid w:val="00906231"/>
    <w:rsid w:val="009774D0"/>
    <w:rsid w:val="00981E82"/>
    <w:rsid w:val="00997D8B"/>
    <w:rsid w:val="009B4514"/>
    <w:rsid w:val="009B5BFE"/>
    <w:rsid w:val="009F145D"/>
    <w:rsid w:val="00A073C6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7F85"/>
    <w:rsid w:val="00B26355"/>
    <w:rsid w:val="00B31393"/>
    <w:rsid w:val="00BB0693"/>
    <w:rsid w:val="00BD0FF4"/>
    <w:rsid w:val="00C45511"/>
    <w:rsid w:val="00C57C0A"/>
    <w:rsid w:val="00C702D4"/>
    <w:rsid w:val="00C80DAD"/>
    <w:rsid w:val="00CE1BE8"/>
    <w:rsid w:val="00CE6E65"/>
    <w:rsid w:val="00CF0A24"/>
    <w:rsid w:val="00D03413"/>
    <w:rsid w:val="00D03C8F"/>
    <w:rsid w:val="00D375DA"/>
    <w:rsid w:val="00D920FC"/>
    <w:rsid w:val="00DA65A7"/>
    <w:rsid w:val="00DF4896"/>
    <w:rsid w:val="00E10785"/>
    <w:rsid w:val="00E161F8"/>
    <w:rsid w:val="00E205E7"/>
    <w:rsid w:val="00E96B34"/>
    <w:rsid w:val="00EA5D23"/>
    <w:rsid w:val="00EB7E23"/>
    <w:rsid w:val="00EC0602"/>
    <w:rsid w:val="00EC2C0C"/>
    <w:rsid w:val="00ED1AB8"/>
    <w:rsid w:val="00ED2875"/>
    <w:rsid w:val="00F063A4"/>
    <w:rsid w:val="00F30988"/>
    <w:rsid w:val="00F36BEA"/>
    <w:rsid w:val="00F72777"/>
    <w:rsid w:val="00F95812"/>
    <w:rsid w:val="00F96669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0DC9-BCAC-4794-8F68-DDE647C0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sesja_21_2020.docx</cp:keywords>
  <dc:description/>
  <cp:lastModifiedBy>uzytkownik</cp:lastModifiedBy>
  <cp:revision>2</cp:revision>
  <cp:lastPrinted>2020-04-24T08:33:00Z</cp:lastPrinted>
  <dcterms:created xsi:type="dcterms:W3CDTF">2021-01-22T13:50:00Z</dcterms:created>
  <dcterms:modified xsi:type="dcterms:W3CDTF">2021-01-22T13:50:00Z</dcterms:modified>
</cp:coreProperties>
</file>