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F6A2E" w14:textId="77777777" w:rsidR="00A518FF" w:rsidRDefault="00A518FF" w:rsidP="00F0627F">
      <w:pPr>
        <w:pStyle w:val="Tekstpodstawowywcity2"/>
        <w:spacing w:after="0" w:line="276" w:lineRule="auto"/>
        <w:ind w:left="0"/>
        <w:jc w:val="center"/>
        <w:rPr>
          <w:rFonts w:ascii="Cambria" w:eastAsia="Cambria" w:hAnsi="Cambria" w:cs="Cambria"/>
          <w:sz w:val="24"/>
        </w:rPr>
      </w:pPr>
    </w:p>
    <w:p w14:paraId="281D3BAC" w14:textId="5E3A3991" w:rsidR="00F0627F" w:rsidRPr="00536E4E" w:rsidRDefault="00F61172" w:rsidP="00F0627F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r>
        <w:rPr>
          <w:rFonts w:ascii="Cambria" w:eastAsia="Cambria" w:hAnsi="Cambria" w:cs="Cambria"/>
          <w:sz w:val="24"/>
        </w:rPr>
        <w:t xml:space="preserve"> </w:t>
      </w:r>
      <w:r w:rsidR="00F0627F">
        <w:rPr>
          <w:rFonts w:ascii="Cambria" w:hAnsi="Cambria"/>
          <w:b/>
          <w:sz w:val="24"/>
          <w:szCs w:val="24"/>
        </w:rPr>
        <w:t xml:space="preserve">Załącznik nr </w:t>
      </w:r>
      <w:r w:rsidR="00194035">
        <w:rPr>
          <w:rFonts w:ascii="Cambria" w:hAnsi="Cambria"/>
          <w:b/>
          <w:sz w:val="24"/>
          <w:szCs w:val="24"/>
        </w:rPr>
        <w:t>7</w:t>
      </w:r>
      <w:r w:rsidR="00F0627F" w:rsidRPr="00536E4E">
        <w:rPr>
          <w:rFonts w:ascii="Cambria" w:hAnsi="Cambria"/>
          <w:b/>
          <w:sz w:val="24"/>
          <w:szCs w:val="24"/>
        </w:rPr>
        <w:t xml:space="preserve"> d</w:t>
      </w:r>
      <w:r w:rsidR="00F0627F" w:rsidRPr="00536E4E">
        <w:rPr>
          <w:rFonts w:ascii="Cambria" w:hAnsi="Cambria"/>
          <w:b/>
          <w:bCs/>
          <w:sz w:val="24"/>
          <w:szCs w:val="24"/>
        </w:rPr>
        <w:t>o SWZ</w:t>
      </w:r>
    </w:p>
    <w:p w14:paraId="048707FC" w14:textId="1B1D0400" w:rsidR="00F0627F" w:rsidRPr="00536E4E" w:rsidRDefault="004069C2" w:rsidP="00F0627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sz w:val="26"/>
          <w:szCs w:val="26"/>
        </w:rPr>
        <w:t>ID postępowania oraz l</w:t>
      </w:r>
      <w:r w:rsidR="00194035">
        <w:rPr>
          <w:rFonts w:ascii="Cambria" w:hAnsi="Cambria"/>
          <w:b/>
          <w:sz w:val="26"/>
          <w:szCs w:val="26"/>
        </w:rPr>
        <w:t xml:space="preserve">ink do postępowania </w:t>
      </w:r>
      <w:r w:rsidR="00F0627F">
        <w:rPr>
          <w:rFonts w:ascii="Cambria" w:hAnsi="Cambria"/>
          <w:b/>
          <w:sz w:val="26"/>
          <w:szCs w:val="26"/>
        </w:rPr>
        <w:t xml:space="preserve">na </w:t>
      </w:r>
      <w:r>
        <w:rPr>
          <w:rFonts w:ascii="Cambria" w:hAnsi="Cambria"/>
          <w:b/>
          <w:sz w:val="26"/>
          <w:szCs w:val="26"/>
        </w:rPr>
        <w:t xml:space="preserve">platformie zakupowej </w:t>
      </w:r>
      <w:proofErr w:type="spellStart"/>
      <w:r>
        <w:rPr>
          <w:rFonts w:ascii="Cambria" w:hAnsi="Cambria"/>
          <w:b/>
          <w:sz w:val="26"/>
          <w:szCs w:val="26"/>
        </w:rPr>
        <w:t>eZamawiający</w:t>
      </w:r>
      <w:proofErr w:type="spellEnd"/>
    </w:p>
    <w:p w14:paraId="4B4A017F" w14:textId="5506134C" w:rsidR="00F0627F" w:rsidRPr="005C4FF6" w:rsidRDefault="00F0627F" w:rsidP="00F0627F">
      <w:pPr>
        <w:tabs>
          <w:tab w:val="left" w:pos="567"/>
        </w:tabs>
        <w:contextualSpacing/>
        <w:jc w:val="center"/>
        <w:rPr>
          <w:rFonts w:ascii="Cambria" w:hAnsi="Cambria"/>
          <w:b/>
          <w:bCs/>
          <w:sz w:val="24"/>
          <w:szCs w:val="24"/>
        </w:rPr>
      </w:pPr>
      <w:r w:rsidRPr="005C4FF6">
        <w:rPr>
          <w:sz w:val="24"/>
          <w:szCs w:val="24"/>
        </w:rPr>
        <w:t xml:space="preserve"> </w:t>
      </w:r>
      <w:r w:rsidRPr="005C4FF6">
        <w:rPr>
          <w:rFonts w:ascii="Cambria" w:hAnsi="Cambria"/>
          <w:bCs/>
          <w:sz w:val="24"/>
          <w:szCs w:val="24"/>
        </w:rPr>
        <w:t>(</w:t>
      </w:r>
      <w:r w:rsidR="00A518FF">
        <w:rPr>
          <w:rFonts w:ascii="Cambria" w:hAnsi="Cambria"/>
          <w:bCs/>
          <w:sz w:val="24"/>
          <w:szCs w:val="24"/>
        </w:rPr>
        <w:t>Nr postępowania</w:t>
      </w:r>
      <w:r w:rsidRPr="008A4D80">
        <w:rPr>
          <w:rFonts w:ascii="Cambria" w:hAnsi="Cambria"/>
          <w:bCs/>
          <w:color w:val="auto"/>
          <w:sz w:val="24"/>
          <w:szCs w:val="24"/>
        </w:rPr>
        <w:t>: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4069C2">
        <w:rPr>
          <w:rFonts w:ascii="Cambria" w:hAnsi="Cambria"/>
          <w:b/>
          <w:color w:val="auto"/>
          <w:sz w:val="24"/>
          <w:szCs w:val="24"/>
        </w:rPr>
        <w:t>UG.IR.271.</w:t>
      </w:r>
      <w:r w:rsidR="00C2598B">
        <w:rPr>
          <w:rFonts w:ascii="Cambria" w:hAnsi="Cambria"/>
          <w:b/>
          <w:color w:val="auto"/>
          <w:sz w:val="24"/>
          <w:szCs w:val="24"/>
        </w:rPr>
        <w:t>5</w:t>
      </w:r>
      <w:r w:rsidR="004069C2">
        <w:rPr>
          <w:rFonts w:ascii="Cambria" w:hAnsi="Cambria"/>
          <w:b/>
          <w:color w:val="auto"/>
          <w:sz w:val="24"/>
          <w:szCs w:val="24"/>
        </w:rPr>
        <w:t>.2023.ŁS</w:t>
      </w:r>
      <w:r w:rsidRPr="008A4D80">
        <w:rPr>
          <w:rFonts w:ascii="Cambria" w:hAnsi="Cambria"/>
          <w:b/>
          <w:bCs/>
          <w:color w:val="auto"/>
          <w:sz w:val="24"/>
          <w:szCs w:val="24"/>
        </w:rPr>
        <w:t>)</w:t>
      </w:r>
    </w:p>
    <w:p w14:paraId="712852C1" w14:textId="77777777" w:rsidR="0056496B" w:rsidRDefault="0056496B">
      <w:pPr>
        <w:spacing w:after="91" w:line="240" w:lineRule="auto"/>
      </w:pPr>
    </w:p>
    <w:tbl>
      <w:tblPr>
        <w:tblStyle w:val="TableGrid"/>
        <w:tblpPr w:leftFromText="141" w:rightFromText="141" w:vertAnchor="page" w:horzAnchor="margin" w:tblpXSpec="center" w:tblpY="5341"/>
        <w:tblW w:w="107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48"/>
        <w:gridCol w:w="9103"/>
      </w:tblGrid>
      <w:tr w:rsidR="00A518FF" w14:paraId="3887303F" w14:textId="77777777" w:rsidTr="00A518FF">
        <w:trPr>
          <w:trHeight w:val="118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B945" w14:textId="77777777" w:rsidR="00A518FF" w:rsidRPr="00E34AFC" w:rsidRDefault="00A518FF" w:rsidP="00A518FF">
            <w:pPr>
              <w:spacing w:after="80" w:line="240" w:lineRule="auto"/>
              <w:ind w:left="2"/>
              <w:rPr>
                <w:color w:val="FF0000"/>
              </w:rPr>
            </w:pPr>
          </w:p>
          <w:p w14:paraId="541B6E72" w14:textId="77777777" w:rsidR="00A518FF" w:rsidRPr="00D333B6" w:rsidRDefault="00A518FF" w:rsidP="00A518FF">
            <w:pPr>
              <w:spacing w:after="81" w:line="274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Link do postępowania: </w:t>
            </w:r>
          </w:p>
          <w:p w14:paraId="3B68F836" w14:textId="77777777" w:rsidR="00A518FF" w:rsidRPr="00E34AFC" w:rsidRDefault="00A518FF" w:rsidP="00A518FF">
            <w:pPr>
              <w:ind w:left="2"/>
              <w:rPr>
                <w:color w:val="FF0000"/>
              </w:rPr>
            </w:pPr>
            <w:r w:rsidRPr="00E34AFC">
              <w:rPr>
                <w:rFonts w:ascii="Cambria" w:eastAsia="Cambria" w:hAnsi="Cambria" w:cs="Cambria"/>
                <w:color w:val="FF0000"/>
              </w:rPr>
              <w:t xml:space="preserve">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FF91" w14:textId="062B49C4" w:rsidR="00A518FF" w:rsidRPr="004B160A" w:rsidRDefault="00D43815" w:rsidP="00A518FF">
            <w:pPr>
              <w:rPr>
                <w:rFonts w:ascii="Cambria" w:hAnsi="Cambria"/>
                <w:color w:val="auto"/>
                <w:sz w:val="24"/>
                <w:szCs w:val="24"/>
                <w:shd w:val="clear" w:color="auto" w:fill="FFFFFF"/>
              </w:rPr>
            </w:pPr>
            <w:hyperlink r:id="rId6" w:history="1">
              <w:r w:rsidRPr="00C008BB">
                <w:rPr>
                  <w:rStyle w:val="Hipercze"/>
                </w:rPr>
                <w:t>https://wadowicegorne.ezamawiajacy.pl/pn/wadowicegorne/demand/notice/public/93755/details</w:t>
              </w:r>
            </w:hyperlink>
            <w:r>
              <w:t xml:space="preserve"> </w:t>
            </w:r>
          </w:p>
        </w:tc>
      </w:tr>
      <w:tr w:rsidR="00A518FF" w14:paraId="3D9D22AC" w14:textId="77777777" w:rsidTr="00A518FF">
        <w:trPr>
          <w:trHeight w:val="60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52C12C" w14:textId="77777777" w:rsidR="00A518FF" w:rsidRPr="00D333B6" w:rsidRDefault="00A518FF" w:rsidP="00A518FF">
            <w:pPr>
              <w:spacing w:after="83" w:line="240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 </w:t>
            </w:r>
          </w:p>
          <w:p w14:paraId="42C9781F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ID </w:t>
            </w:r>
          </w:p>
        </w:tc>
        <w:tc>
          <w:tcPr>
            <w:tcW w:w="8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20D83" w14:textId="77777777" w:rsidR="00A518FF" w:rsidRPr="005C4FF6" w:rsidRDefault="00A518FF" w:rsidP="00A518FF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518FF" w14:paraId="1F9CFC21" w14:textId="77777777" w:rsidTr="00A518FF">
        <w:trPr>
          <w:trHeight w:val="875"/>
        </w:trPr>
        <w:tc>
          <w:tcPr>
            <w:tcW w:w="17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7F048" w14:textId="77777777" w:rsidR="00A518FF" w:rsidRPr="00D333B6" w:rsidRDefault="00A518FF" w:rsidP="00A518FF">
            <w:pPr>
              <w:spacing w:after="81" w:line="272" w:lineRule="auto"/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b/>
                <w:color w:val="auto"/>
              </w:rPr>
              <w:t xml:space="preserve">(identyfikator) postępowania: </w:t>
            </w:r>
          </w:p>
          <w:p w14:paraId="72D9E527" w14:textId="77777777" w:rsidR="00A518FF" w:rsidRPr="00D333B6" w:rsidRDefault="00A518FF" w:rsidP="00A518FF">
            <w:pPr>
              <w:ind w:left="2"/>
              <w:rPr>
                <w:color w:val="auto"/>
              </w:rPr>
            </w:pPr>
            <w:r w:rsidRPr="00D333B6">
              <w:rPr>
                <w:rFonts w:ascii="Cambria" w:eastAsia="Cambria" w:hAnsi="Cambria" w:cs="Cambria"/>
                <w:color w:val="auto"/>
              </w:rPr>
              <w:t xml:space="preserve"> </w:t>
            </w:r>
          </w:p>
        </w:tc>
        <w:tc>
          <w:tcPr>
            <w:tcW w:w="8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F1B2" w14:textId="65E24AEA" w:rsidR="00A518FF" w:rsidRPr="005C4FF6" w:rsidRDefault="00C32744" w:rsidP="00A518FF">
            <w:pPr>
              <w:jc w:val="both"/>
              <w:rPr>
                <w:rFonts w:ascii="Cambria" w:hAnsi="Cambria" w:cs="Segoe UI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sz w:val="18"/>
                <w:szCs w:val="18"/>
              </w:rPr>
              <w:t>ocds-148610-e7d1f7b1-f0a9-11ed-9355-06954b8c6cb9</w:t>
            </w:r>
          </w:p>
        </w:tc>
      </w:tr>
    </w:tbl>
    <w:p w14:paraId="32FBAC5A" w14:textId="77777777" w:rsidR="0056496B" w:rsidRDefault="00F61172">
      <w:pPr>
        <w:spacing w:after="48"/>
      </w:pPr>
      <w:r>
        <w:rPr>
          <w:rFonts w:ascii="Cambria" w:eastAsia="Cambria" w:hAnsi="Cambria" w:cs="Cambria"/>
          <w:sz w:val="24"/>
        </w:rPr>
        <w:t xml:space="preserve"> </w:t>
      </w:r>
    </w:p>
    <w:p w14:paraId="608BB448" w14:textId="77777777" w:rsidR="0056496B" w:rsidRDefault="0056496B" w:rsidP="00FB7696">
      <w:pPr>
        <w:spacing w:after="91" w:line="240" w:lineRule="auto"/>
      </w:pPr>
    </w:p>
    <w:sectPr w:rsidR="0056496B">
      <w:headerReference w:type="default" r:id="rId7"/>
      <w:footerReference w:type="default" r:id="rId8"/>
      <w:pgSz w:w="11900" w:h="16840"/>
      <w:pgMar w:top="1440" w:right="1431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9C39" w14:textId="77777777" w:rsidR="00A518FF" w:rsidRDefault="00A518FF" w:rsidP="00A518FF">
      <w:pPr>
        <w:spacing w:line="240" w:lineRule="auto"/>
      </w:pPr>
      <w:r>
        <w:separator/>
      </w:r>
    </w:p>
  </w:endnote>
  <w:endnote w:type="continuationSeparator" w:id="0">
    <w:p w14:paraId="5AC2D030" w14:textId="77777777" w:rsidR="00A518FF" w:rsidRDefault="00A518FF" w:rsidP="00A518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8D14" w14:textId="1B405BCE" w:rsidR="00A518FF" w:rsidRDefault="007267B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66EAD6" wp14:editId="5B7F341A">
          <wp:simplePos x="0" y="0"/>
          <wp:positionH relativeFrom="column">
            <wp:posOffset>4133850</wp:posOffset>
          </wp:positionH>
          <wp:positionV relativeFrom="paragraph">
            <wp:posOffset>9525</wp:posOffset>
          </wp:positionV>
          <wp:extent cx="1990725" cy="903605"/>
          <wp:effectExtent l="0" t="0" r="9525" b="0"/>
          <wp:wrapNone/>
          <wp:docPr id="4" name="Obraz 4" descr="Gmina Wadowice Gó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mina Wadowice Gó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18FF">
      <w:rPr>
        <w:noProof/>
      </w:rPr>
      <w:drawing>
        <wp:inline distT="0" distB="0" distL="0" distR="0" wp14:anchorId="03D8B663" wp14:editId="10E51B3C">
          <wp:extent cx="1371600" cy="670560"/>
          <wp:effectExtent l="0" t="0" r="0" b="0"/>
          <wp:docPr id="1323417815" name="Obraz 13234178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FF985" w14:textId="77777777" w:rsidR="00A518FF" w:rsidRDefault="00A518FF" w:rsidP="00A518FF">
      <w:pPr>
        <w:spacing w:line="240" w:lineRule="auto"/>
      </w:pPr>
      <w:r>
        <w:separator/>
      </w:r>
    </w:p>
  </w:footnote>
  <w:footnote w:type="continuationSeparator" w:id="0">
    <w:p w14:paraId="21D816B6" w14:textId="77777777" w:rsidR="00A518FF" w:rsidRDefault="00A518FF" w:rsidP="00A518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D7F7" w14:textId="46C36709" w:rsidR="00A518FF" w:rsidRDefault="00A518FF" w:rsidP="00A518F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>
      <w:rPr>
        <w:rFonts w:ascii="Arial" w:eastAsia="Times New Roman" w:hAnsi="Arial" w:cs="Arial"/>
        <w:noProof/>
        <w:color w:val="000000" w:themeColor="text1"/>
        <w:sz w:val="24"/>
        <w:szCs w:val="24"/>
      </w:rPr>
      <w:drawing>
        <wp:inline distT="0" distB="0" distL="0" distR="0" wp14:anchorId="51549D95" wp14:editId="362E4AC0">
          <wp:extent cx="5194300" cy="670560"/>
          <wp:effectExtent l="0" t="0" r="0" b="0"/>
          <wp:docPr id="18169465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714A3A" w14:textId="63EE9603" w:rsidR="00A518FF" w:rsidRPr="000F4CA6" w:rsidRDefault="00A518FF" w:rsidP="00A518FF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/>
        <w:bCs/>
        <w:iCs/>
        <w:sz w:val="28"/>
        <w:szCs w:val="28"/>
      </w:rPr>
    </w:pPr>
    <w:r w:rsidRPr="000F4CA6">
      <w:rPr>
        <w:rFonts w:eastAsia="MS Mincho"/>
        <w:bCs/>
        <w:iCs/>
        <w:sz w:val="28"/>
        <w:szCs w:val="28"/>
      </w:rPr>
      <w:t>Dostępny samorząd – granty</w:t>
    </w:r>
  </w:p>
  <w:p w14:paraId="29BB3C07" w14:textId="77777777" w:rsidR="00A518FF" w:rsidRDefault="00A518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96B"/>
    <w:rsid w:val="000256D2"/>
    <w:rsid w:val="00050BFB"/>
    <w:rsid w:val="00090E53"/>
    <w:rsid w:val="00117C6B"/>
    <w:rsid w:val="00194035"/>
    <w:rsid w:val="00206C56"/>
    <w:rsid w:val="004069C2"/>
    <w:rsid w:val="00462146"/>
    <w:rsid w:val="004B160A"/>
    <w:rsid w:val="004E1AD1"/>
    <w:rsid w:val="0056496B"/>
    <w:rsid w:val="005C4FF6"/>
    <w:rsid w:val="005F6291"/>
    <w:rsid w:val="00656EEB"/>
    <w:rsid w:val="007267BC"/>
    <w:rsid w:val="007518F4"/>
    <w:rsid w:val="00795C13"/>
    <w:rsid w:val="008A4D80"/>
    <w:rsid w:val="00973CD5"/>
    <w:rsid w:val="0099216D"/>
    <w:rsid w:val="00A1735D"/>
    <w:rsid w:val="00A518FF"/>
    <w:rsid w:val="00AA7A9C"/>
    <w:rsid w:val="00C2598B"/>
    <w:rsid w:val="00C32744"/>
    <w:rsid w:val="00D16A13"/>
    <w:rsid w:val="00D333B6"/>
    <w:rsid w:val="00D3576D"/>
    <w:rsid w:val="00D43815"/>
    <w:rsid w:val="00DC72C7"/>
    <w:rsid w:val="00DF2227"/>
    <w:rsid w:val="00E34AFC"/>
    <w:rsid w:val="00E93B0D"/>
    <w:rsid w:val="00EA2234"/>
    <w:rsid w:val="00F0627F"/>
    <w:rsid w:val="00F61172"/>
    <w:rsid w:val="00FB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8CA42"/>
  <w15:docId w15:val="{9AEE615A-425D-4E81-BC56-7887BBE4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627F"/>
    <w:pPr>
      <w:spacing w:after="120" w:line="480" w:lineRule="auto"/>
      <w:ind w:left="283"/>
    </w:pPr>
    <w:rPr>
      <w:rFonts w:cs="Times New Roman"/>
      <w:color w:val="auto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627F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DC72C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A9C"/>
    <w:rPr>
      <w:rFonts w:ascii="Segoe UI" w:eastAsia="Calibr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22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8F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18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F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dowicegorne.ezamawiajacy.pl/pn/wadowicegorne/demand/notice/public/93755/detail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a.bienczak</dc:creator>
  <cp:keywords/>
  <cp:lastModifiedBy>Łukasz Skiba</cp:lastModifiedBy>
  <cp:revision>17</cp:revision>
  <cp:lastPrinted>2022-05-20T09:34:00Z</cp:lastPrinted>
  <dcterms:created xsi:type="dcterms:W3CDTF">2022-05-20T09:34:00Z</dcterms:created>
  <dcterms:modified xsi:type="dcterms:W3CDTF">2023-05-12T11:07:00Z</dcterms:modified>
</cp:coreProperties>
</file>