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73AD" w14:textId="2A52EA48" w:rsidR="003B3D29" w:rsidRDefault="003B3D29" w:rsidP="003B3D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  <w:r w:rsidR="00B40B66">
        <w:rPr>
          <w:rFonts w:ascii="Times New Roman" w:hAnsi="Times New Roman" w:cs="Times New Roman"/>
          <w:b/>
          <w:bCs/>
          <w:sz w:val="28"/>
          <w:szCs w:val="28"/>
        </w:rPr>
        <w:t>XL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40B66">
        <w:rPr>
          <w:rFonts w:ascii="Times New Roman" w:hAnsi="Times New Roman" w:cs="Times New Roman"/>
          <w:b/>
          <w:bCs/>
          <w:sz w:val="28"/>
          <w:szCs w:val="28"/>
        </w:rPr>
        <w:t>302</w:t>
      </w:r>
      <w:r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1B389A0D" w14:textId="77777777" w:rsidR="003B3D29" w:rsidRDefault="003B3D29" w:rsidP="003B3D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Gminy Wadowice Górne</w:t>
      </w:r>
    </w:p>
    <w:p w14:paraId="657AB545" w14:textId="4B94E26B" w:rsidR="003B3D29" w:rsidRDefault="003B3D29" w:rsidP="003B3D29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B40B66">
        <w:rPr>
          <w:rFonts w:ascii="Times New Roman" w:hAnsi="Times New Roman" w:cs="Times New Roman"/>
          <w:b/>
          <w:bCs/>
          <w:sz w:val="28"/>
          <w:szCs w:val="28"/>
        </w:rPr>
        <w:t>17 lutego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 r.</w:t>
      </w:r>
    </w:p>
    <w:p w14:paraId="2F88FC06" w14:textId="77777777" w:rsidR="003B3D29" w:rsidRDefault="003B3D29" w:rsidP="003B3D29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3539317F" w14:textId="77777777" w:rsidR="003B3D29" w:rsidRDefault="003B3D29" w:rsidP="003B3D29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sprawie rozpatrzenia skargi na działanie Kierownika Gminnego Ośrodka Pomocy Społecznej w Wadowicach Górnych.</w:t>
      </w:r>
    </w:p>
    <w:p w14:paraId="6E2C9B44" w14:textId="77777777" w:rsidR="003B3D29" w:rsidRDefault="003B3D29" w:rsidP="003B3D29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404D8081" w14:textId="74CB7E9C" w:rsidR="003B3D29" w:rsidRDefault="003B3D29" w:rsidP="003B3D29">
      <w:pPr>
        <w:autoSpaceDE w:val="0"/>
        <w:autoSpaceDN w:val="0"/>
        <w:adjustRightInd w:val="0"/>
        <w:spacing w:before="240" w:after="24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(Dz.U.2023.40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.) oraz art. 229 pkt.3 ustawy z dnia 14 czerwca 1960 r. – Kodeks Postępowania Administracyjnego</w:t>
      </w:r>
      <w:r w:rsidRPr="00850103">
        <w:rPr>
          <w:rFonts w:ascii="Times New Roman" w:hAnsi="Times New Roman" w:cs="Times New Roman"/>
          <w:sz w:val="24"/>
          <w:szCs w:val="24"/>
        </w:rPr>
        <w:t xml:space="preserve"> (Dz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103">
        <w:rPr>
          <w:rFonts w:ascii="Times New Roman" w:hAnsi="Times New Roman" w:cs="Times New Roman"/>
          <w:sz w:val="24"/>
          <w:szCs w:val="24"/>
        </w:rPr>
        <w:t>U.2022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103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t.j.</w:t>
      </w:r>
      <w:r w:rsidR="00D47DF4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D47DF4">
        <w:rPr>
          <w:rFonts w:ascii="Times New Roman" w:hAnsi="Times New Roman" w:cs="Times New Roman"/>
          <w:sz w:val="24"/>
          <w:szCs w:val="24"/>
        </w:rPr>
        <w:t xml:space="preserve"> późn.zm.</w:t>
      </w:r>
      <w:r>
        <w:rPr>
          <w:rFonts w:ascii="Times New Roman" w:hAnsi="Times New Roman" w:cs="Times New Roman"/>
          <w:sz w:val="24"/>
          <w:szCs w:val="24"/>
        </w:rPr>
        <w:t xml:space="preserve">) -  </w:t>
      </w:r>
      <w:r>
        <w:rPr>
          <w:rFonts w:ascii="Times New Roman" w:hAnsi="Times New Roman" w:cs="Times New Roman"/>
          <w:bCs/>
          <w:sz w:val="24"/>
          <w:szCs w:val="24"/>
        </w:rPr>
        <w:t>Rada Gminy  Wadowice Górne uchwala, co następuje:</w:t>
      </w:r>
    </w:p>
    <w:p w14:paraId="7847B7FE" w14:textId="77777777" w:rsidR="003B3D29" w:rsidRDefault="003B3D29" w:rsidP="003B3D29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26A7106" w14:textId="77777777" w:rsidR="003B3D29" w:rsidRDefault="003B3D29" w:rsidP="003B3D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rozpatrzeniu skargi na działanie Kierownika Gminnego Ośrodka Pomocy Społecznej              w Wadowicach Górnych w sprawie rozpatrzenia wniosku o dodatek węglowy</w:t>
      </w:r>
    </w:p>
    <w:p w14:paraId="787EE6CA" w14:textId="77777777" w:rsidR="003B3D29" w:rsidRDefault="003B3D29" w:rsidP="003B3D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Gminy Wadowice Górne uznaje skargę za bezzasadną.</w:t>
      </w:r>
    </w:p>
    <w:p w14:paraId="3768DE13" w14:textId="77777777" w:rsidR="003B3D29" w:rsidRDefault="003B3D29" w:rsidP="003B3D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1C6122" w14:textId="77777777" w:rsidR="003B3D29" w:rsidRDefault="003B3D29" w:rsidP="003B3D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4C73436" w14:textId="77777777" w:rsidR="003B3D29" w:rsidRDefault="003B3D29" w:rsidP="003B3D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AD3CE" w14:textId="77777777" w:rsidR="003B3D29" w:rsidRDefault="003B3D29" w:rsidP="003B3D29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rozpatrzenia skargi stanowi załącznik do niniejszej uchwały.</w:t>
      </w:r>
    </w:p>
    <w:p w14:paraId="7B0C7E05" w14:textId="77777777" w:rsidR="003B3D29" w:rsidRDefault="003B3D29" w:rsidP="003B3D29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4B6D25" w14:textId="77777777" w:rsidR="003B3D29" w:rsidRDefault="003B3D29" w:rsidP="003B3D29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DA6EA80" w14:textId="77777777" w:rsidR="003B3D29" w:rsidRDefault="003B3D29" w:rsidP="003B3D29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Przewodniczącego Rady Gminy do poinformowania skarżącego o sposobie załatwienia skargi. </w:t>
      </w:r>
    </w:p>
    <w:p w14:paraId="177F03F9" w14:textId="77777777" w:rsidR="003B3D29" w:rsidRDefault="003B3D29" w:rsidP="003B3D29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EC82844" w14:textId="77777777" w:rsidR="003B3D29" w:rsidRDefault="003B3D29" w:rsidP="003B3D29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FBDBD79" w14:textId="77777777" w:rsidR="003B3D29" w:rsidRDefault="003B3D29" w:rsidP="003B3D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D1AC611" w14:textId="77777777" w:rsidR="003B3D29" w:rsidRDefault="003B3D29" w:rsidP="003B3D29"/>
    <w:p w14:paraId="1CA6B6A8" w14:textId="64D8E2F3" w:rsidR="001375FF" w:rsidRDefault="001375FF" w:rsidP="001375FF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Przewodniczący Rady Gminy</w:t>
      </w:r>
    </w:p>
    <w:p w14:paraId="42BA0181" w14:textId="77777777" w:rsidR="001375FF" w:rsidRDefault="001375FF" w:rsidP="001375FF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74D88DB9" w14:textId="77777777" w:rsidR="001375FF" w:rsidRDefault="001375FF" w:rsidP="001375FF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572D3E5C" w14:textId="77777777" w:rsidR="003B3D29" w:rsidRDefault="003B3D29" w:rsidP="003B3D29"/>
    <w:p w14:paraId="04F0ED9E" w14:textId="77777777" w:rsidR="003B3D29" w:rsidRDefault="003B3D29" w:rsidP="003B3D29"/>
    <w:p w14:paraId="770D2A2A" w14:textId="42F570AA" w:rsidR="003B3D29" w:rsidRDefault="00B40B66" w:rsidP="003B3D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B3D29">
        <w:rPr>
          <w:rFonts w:ascii="Times New Roman" w:hAnsi="Times New Roman" w:cs="Times New Roman"/>
          <w:sz w:val="24"/>
          <w:szCs w:val="24"/>
        </w:rPr>
        <w:t xml:space="preserve">Załącznik do uchwały Nr </w:t>
      </w:r>
      <w:r>
        <w:rPr>
          <w:rFonts w:ascii="Times New Roman" w:hAnsi="Times New Roman" w:cs="Times New Roman"/>
          <w:sz w:val="24"/>
          <w:szCs w:val="24"/>
        </w:rPr>
        <w:t>XL</w:t>
      </w:r>
      <w:r w:rsidR="003B3D2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302</w:t>
      </w:r>
      <w:r w:rsidR="003B3D29">
        <w:rPr>
          <w:rFonts w:ascii="Times New Roman" w:hAnsi="Times New Roman" w:cs="Times New Roman"/>
          <w:sz w:val="24"/>
          <w:szCs w:val="24"/>
        </w:rPr>
        <w:t>/2023</w:t>
      </w:r>
    </w:p>
    <w:p w14:paraId="4F177BB4" w14:textId="7251BB51" w:rsidR="003B3D29" w:rsidRDefault="003B3D29" w:rsidP="003B3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Rady Gminy Wadowice Górne </w:t>
      </w:r>
    </w:p>
    <w:p w14:paraId="52F17857" w14:textId="448BFFF9" w:rsidR="003B3D29" w:rsidRDefault="003B3D29" w:rsidP="003B3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0B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B40B66">
        <w:rPr>
          <w:rFonts w:ascii="Times New Roman" w:hAnsi="Times New Roman" w:cs="Times New Roman"/>
          <w:sz w:val="24"/>
          <w:szCs w:val="24"/>
        </w:rPr>
        <w:t>17 lutego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14A2742E" w14:textId="77777777" w:rsidR="003B3D29" w:rsidRDefault="003B3D29" w:rsidP="003B3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4FC2A2" w14:textId="77777777" w:rsidR="003B3D29" w:rsidRDefault="003B3D29" w:rsidP="003B3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EA83FE" w14:textId="77777777" w:rsidR="003B3D29" w:rsidRDefault="003B3D29" w:rsidP="003B3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D6512A" w14:textId="77777777" w:rsidR="003B3D29" w:rsidRDefault="003B3D29" w:rsidP="003B3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2CF459FA" w14:textId="77777777" w:rsidR="003B3D29" w:rsidRDefault="003B3D29" w:rsidP="003B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2C9B9F" w14:textId="77777777" w:rsidR="003B3D29" w:rsidRDefault="003B3D29" w:rsidP="003B3D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B5AE766" w14:textId="77777777" w:rsidR="003B3D29" w:rsidRPr="00850103" w:rsidRDefault="003B3D29" w:rsidP="003B3D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103">
        <w:rPr>
          <w:rFonts w:ascii="Times New Roman" w:hAnsi="Times New Roman" w:cs="Times New Roman"/>
          <w:sz w:val="24"/>
          <w:szCs w:val="24"/>
        </w:rPr>
        <w:t>W dniu 10 lutego 2023r. do Rady Gminy Wadowice Górne wpłynęła skarga na działalność Kierownika Gminnego Ośrodka Pomocy Społecznej w Wadowicach Górnych – celem rozpatrzenia.</w:t>
      </w:r>
    </w:p>
    <w:p w14:paraId="396BF638" w14:textId="77777777" w:rsidR="003B3D29" w:rsidRPr="00850103" w:rsidRDefault="003B3D29" w:rsidP="003B3D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184BA" w14:textId="77777777" w:rsidR="003B3D29" w:rsidRPr="00850103" w:rsidRDefault="003B3D29" w:rsidP="003B3D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103">
        <w:rPr>
          <w:rFonts w:ascii="Times New Roman" w:hAnsi="Times New Roman" w:cs="Times New Roman"/>
          <w:sz w:val="24"/>
          <w:szCs w:val="24"/>
        </w:rPr>
        <w:t>Skarżący zarzuca Kierownikowi Gminnego Ośrodka Pomocy Społecznej w Wadowicach Górnych  brak profesjonalizmu urzędnika w rozpatrzeniu wniosku o dodatek węglowy                          z 10.11.2022r. pozostawiając go bez rozpoznania, co skutkuje brakiem funduszy na zakup opału.</w:t>
      </w:r>
    </w:p>
    <w:p w14:paraId="69DDD139" w14:textId="77777777" w:rsidR="003B3D29" w:rsidRPr="00850103" w:rsidRDefault="003B3D29" w:rsidP="003B3D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0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06912" w14:textId="77777777" w:rsidR="003B3D29" w:rsidRPr="00850103" w:rsidRDefault="003B3D29" w:rsidP="003B3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03">
        <w:rPr>
          <w:rFonts w:ascii="Times New Roman" w:hAnsi="Times New Roman" w:cs="Times New Roman"/>
          <w:sz w:val="24"/>
          <w:szCs w:val="24"/>
        </w:rPr>
        <w:t xml:space="preserve">Z art. 18 b ustawy o samorządzie gminnym wynika, że Rada Gminy rozpatruje skargi na działania </w:t>
      </w:r>
      <w:r w:rsidRPr="00850103">
        <w:rPr>
          <w:rFonts w:ascii="Times New Roman" w:eastAsia="Times New Roman" w:hAnsi="Times New Roman" w:cs="Times New Roman"/>
          <w:sz w:val="24"/>
          <w:szCs w:val="24"/>
        </w:rPr>
        <w:t>wójta i gminnych jednostek organizacyjnych; wnioski oraz petycje składane przez obywateli; w tym celu powołuje komisję skarg, wniosków i petycji. W związku z powyższym skarga została skierowana do Komisji Skarg, Wniosków i Petycji Rady Gminy Wadowice Górne.</w:t>
      </w:r>
    </w:p>
    <w:p w14:paraId="73BBD0EC" w14:textId="0C86963D" w:rsidR="003B3D29" w:rsidRPr="00850103" w:rsidRDefault="003B3D29" w:rsidP="003B3D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103">
        <w:rPr>
          <w:rFonts w:ascii="Times New Roman" w:eastAsia="Times New Roman" w:hAnsi="Times New Roman" w:cs="Times New Roman"/>
          <w:sz w:val="24"/>
          <w:szCs w:val="24"/>
        </w:rPr>
        <w:t>Komisja na swym posiedzeniu w dniu 16 lutego 2023 r. rozpatrzyła skargę i wysłuchała wyjaśnień Kierownika Gminnego Ośrodka Pomocy Społecznej w Wadowicach Górnych, który</w:t>
      </w:r>
      <w:r w:rsidRPr="00850103">
        <w:rPr>
          <w:rFonts w:ascii="Times New Roman" w:hAnsi="Times New Roman" w:cs="Times New Roman"/>
          <w:sz w:val="24"/>
          <w:szCs w:val="24"/>
        </w:rPr>
        <w:t xml:space="preserve"> poinformował, że </w:t>
      </w:r>
      <w:r>
        <w:rPr>
          <w:rFonts w:ascii="Times New Roman" w:hAnsi="Times New Roman" w:cs="Times New Roman"/>
          <w:sz w:val="24"/>
          <w:szCs w:val="24"/>
        </w:rPr>
        <w:t>Skarżący</w:t>
      </w:r>
      <w:r w:rsidRPr="00850103">
        <w:rPr>
          <w:rFonts w:ascii="Times New Roman" w:hAnsi="Times New Roman" w:cs="Times New Roman"/>
          <w:sz w:val="24"/>
          <w:szCs w:val="24"/>
        </w:rPr>
        <w:t xml:space="preserve"> nigdy nie złożył do tutejszego Ośrodka wniosku o dodatek węglowy. W posiadaniu Ośrodka jest wniosek </w:t>
      </w:r>
      <w:r w:rsidR="00E30A39">
        <w:rPr>
          <w:rFonts w:ascii="Times New Roman" w:hAnsi="Times New Roman" w:cs="Times New Roman"/>
          <w:sz w:val="24"/>
          <w:szCs w:val="24"/>
        </w:rPr>
        <w:t>skarżącego</w:t>
      </w:r>
      <w:r w:rsidR="00D47DF4">
        <w:rPr>
          <w:rFonts w:ascii="Times New Roman" w:hAnsi="Times New Roman" w:cs="Times New Roman"/>
          <w:sz w:val="24"/>
          <w:szCs w:val="24"/>
        </w:rPr>
        <w:t xml:space="preserve"> z dnia 10.11.2022r.</w:t>
      </w:r>
      <w:r w:rsidRPr="00850103">
        <w:rPr>
          <w:rFonts w:ascii="Times New Roman" w:hAnsi="Times New Roman" w:cs="Times New Roman"/>
          <w:sz w:val="24"/>
          <w:szCs w:val="24"/>
        </w:rPr>
        <w:t xml:space="preserve"> o wypłatę dodatku dla gospodarstw domowych z tytułu wykorzystywania niektórych źródeł ciepła</w:t>
      </w:r>
      <w:r w:rsidR="00D47DF4">
        <w:rPr>
          <w:rFonts w:ascii="Times New Roman" w:hAnsi="Times New Roman" w:cs="Times New Roman"/>
          <w:sz w:val="24"/>
          <w:szCs w:val="24"/>
        </w:rPr>
        <w:t>.</w:t>
      </w:r>
      <w:r w:rsidRPr="00850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AD178" w14:textId="77777777" w:rsidR="003B3D29" w:rsidRPr="00850103" w:rsidRDefault="003B3D29" w:rsidP="003B3D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103">
        <w:rPr>
          <w:rFonts w:ascii="Times New Roman" w:hAnsi="Times New Roman" w:cs="Times New Roman"/>
          <w:sz w:val="24"/>
          <w:szCs w:val="24"/>
        </w:rPr>
        <w:t xml:space="preserve">Artykuł 24 ust. 5 ustawy z dnia 15 września 2022 r. o szczególnych rozwiązaniach                            w zakresie niektórych źródeł ciepła w związku z sytuacją na rynku paliw, stanowi, że w przypadku gdy wniosek o wypłatę dodatku dla gospodarstw domowych z tytułu wykorzystywania niektórych źródeł ciepła złożono dla więcej niż jednego gospodarstwa domowego mających ten sam adres miejsca zamieszkania, to dodatek ten jest wypłacany wnioskodawcy, który złożył wniosek jako pierwszy – istotnym jest, iż nie był nim </w:t>
      </w:r>
      <w:r>
        <w:rPr>
          <w:rFonts w:ascii="Times New Roman" w:hAnsi="Times New Roman" w:cs="Times New Roman"/>
          <w:sz w:val="24"/>
          <w:szCs w:val="24"/>
        </w:rPr>
        <w:t>Skarżący.</w:t>
      </w:r>
      <w:r w:rsidRPr="00850103">
        <w:rPr>
          <w:rFonts w:ascii="Times New Roman" w:hAnsi="Times New Roman" w:cs="Times New Roman"/>
          <w:sz w:val="24"/>
          <w:szCs w:val="24"/>
        </w:rPr>
        <w:t xml:space="preserve"> Pozostałe wnioski pozostawia się bez rozpoznania i jest to bezsporne. W przepisie tym ustawodawca przewidział instytucję pozostawienia wniosku bez rozpoznania, która stanowi analogię do instytucji z art. 64 § 2 k.p.a.  Nie ulega wątpliwości, że pozostawienie podania bez rozpoznania w trybie art. 64 § 2 k.p.a. następuje w drodze czynności materialno-technicznej, o której podjęciu należy powiadomić wnoszącego podanie na piśmie (uchwała NSA (7w) z 3 września 2013 r., I OPS 2/13, </w:t>
      </w:r>
      <w:proofErr w:type="spellStart"/>
      <w:r w:rsidRPr="00850103">
        <w:rPr>
          <w:rFonts w:ascii="Times New Roman" w:hAnsi="Times New Roman" w:cs="Times New Roman"/>
          <w:sz w:val="24"/>
          <w:szCs w:val="24"/>
        </w:rPr>
        <w:t>ONSAiWSA</w:t>
      </w:r>
      <w:proofErr w:type="spellEnd"/>
      <w:r w:rsidRPr="00850103">
        <w:rPr>
          <w:rFonts w:ascii="Times New Roman" w:hAnsi="Times New Roman" w:cs="Times New Roman"/>
          <w:sz w:val="24"/>
          <w:szCs w:val="24"/>
        </w:rPr>
        <w:t xml:space="preserve"> 2014, Nr 1, poz. 2), co zostało również prawidłowo wykonane w niniejszej sprawie.</w:t>
      </w:r>
    </w:p>
    <w:p w14:paraId="5C529314" w14:textId="77777777" w:rsidR="003B3D29" w:rsidRPr="00850103" w:rsidRDefault="003B3D29" w:rsidP="003B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E13FBA" w14:textId="77777777" w:rsidR="003B3D29" w:rsidRPr="00850103" w:rsidRDefault="003B3D29" w:rsidP="003B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56BE20" w14:textId="77777777" w:rsidR="003B3D29" w:rsidRPr="00850103" w:rsidRDefault="003B3D29" w:rsidP="003B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103">
        <w:rPr>
          <w:rFonts w:ascii="Times New Roman" w:hAnsi="Times New Roman" w:cs="Times New Roman"/>
          <w:sz w:val="24"/>
          <w:szCs w:val="24"/>
        </w:rPr>
        <w:lastRenderedPageBreak/>
        <w:t xml:space="preserve">Tutejszy Ośrodek pismem z dnia 07.12.2022r. wezwał </w:t>
      </w:r>
      <w:r>
        <w:rPr>
          <w:rFonts w:ascii="Times New Roman" w:hAnsi="Times New Roman" w:cs="Times New Roman"/>
          <w:sz w:val="24"/>
          <w:szCs w:val="24"/>
        </w:rPr>
        <w:t>Skarżącego</w:t>
      </w:r>
      <w:r w:rsidRPr="00850103">
        <w:rPr>
          <w:rFonts w:ascii="Times New Roman" w:hAnsi="Times New Roman" w:cs="Times New Roman"/>
          <w:sz w:val="24"/>
          <w:szCs w:val="24"/>
        </w:rPr>
        <w:t xml:space="preserve"> do złożenia wyjaśnień celem wykazania jakie kroki formalne zostały podjęte w celu wydzielenia odrębnego adresu.</w:t>
      </w:r>
    </w:p>
    <w:p w14:paraId="1CC8BF9F" w14:textId="77777777" w:rsidR="003B3D29" w:rsidRPr="00850103" w:rsidRDefault="003B3D29" w:rsidP="003B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Skarżący</w:t>
      </w:r>
      <w:r w:rsidRPr="00850103">
        <w:rPr>
          <w:rFonts w:ascii="Times New Roman" w:hAnsi="Times New Roman" w:cs="Times New Roman"/>
          <w:sz w:val="24"/>
          <w:szCs w:val="24"/>
        </w:rPr>
        <w:t xml:space="preserve"> w piśmie z dnia 13.12.2022r. złożył oświadcz</w:t>
      </w:r>
      <w:r>
        <w:rPr>
          <w:rFonts w:ascii="Times New Roman" w:hAnsi="Times New Roman" w:cs="Times New Roman"/>
          <w:sz w:val="24"/>
          <w:szCs w:val="24"/>
        </w:rPr>
        <w:t xml:space="preserve">ył, że pod adresem jego zamieszkania, </w:t>
      </w:r>
      <w:r w:rsidRPr="00850103">
        <w:rPr>
          <w:rFonts w:ascii="Times New Roman" w:hAnsi="Times New Roman" w:cs="Times New Roman"/>
          <w:sz w:val="24"/>
          <w:szCs w:val="24"/>
        </w:rPr>
        <w:t>zamieszkują dwa osobne gospodarstwa domowe w odrębnych lokalach, które mają osobne: wejście, liczniki prądu, łazienki, kuchnie, liczniki gazu, liczniki wody, składane deklaracje śmieciowe.”</w:t>
      </w:r>
    </w:p>
    <w:p w14:paraId="5C6C031D" w14:textId="77777777" w:rsidR="003B3D29" w:rsidRPr="00850103" w:rsidRDefault="003B3D29" w:rsidP="003B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103">
        <w:rPr>
          <w:rFonts w:ascii="Times New Roman" w:hAnsi="Times New Roman" w:cs="Times New Roman"/>
          <w:sz w:val="24"/>
          <w:szCs w:val="24"/>
        </w:rPr>
        <w:t>W tym miejscu należy wskazać, że pod jednym adresem jest prowadzone więcej niż jedno gospodarstwo domowe ale brak jest możliwości uznania, iż zamieszkują one odrębne lokale w rozumieniu ustawy z dnia 24 czerwca 1994 r. o własności lokali (</w:t>
      </w:r>
      <w:proofErr w:type="spellStart"/>
      <w:r w:rsidRPr="0085010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50103">
        <w:rPr>
          <w:rFonts w:ascii="Times New Roman" w:hAnsi="Times New Roman" w:cs="Times New Roman"/>
          <w:sz w:val="24"/>
          <w:szCs w:val="24"/>
        </w:rPr>
        <w:t>. Dz. U. z 2021 r. poz. 1048), zgodnie z wezwaniem strona nie przedstawiła stosownych zaświadczeń potwierdzających władanie przez stronę odrębnym lokalem. Tut. organ nie jest organem właściwym do ustalenia spełnienia wymagań o samodzielności lokalu, w ustawie z dnia 15 września 2022 r. o szczególnych rozwiązaniach  w zakresie niektórych źródeł ciepła w związku z sytuacją na rynku paliw</w:t>
      </w:r>
      <w:r w:rsidRPr="00850103">
        <w:rPr>
          <w:sz w:val="24"/>
          <w:szCs w:val="24"/>
        </w:rPr>
        <w:t xml:space="preserve"> </w:t>
      </w:r>
      <w:r w:rsidRPr="00850103">
        <w:rPr>
          <w:rFonts w:ascii="Times New Roman" w:hAnsi="Times New Roman" w:cs="Times New Roman"/>
          <w:sz w:val="24"/>
          <w:szCs w:val="24"/>
        </w:rPr>
        <w:t xml:space="preserve">(Dz. U. poz. 1967 z </w:t>
      </w:r>
      <w:proofErr w:type="spellStart"/>
      <w:r w:rsidRPr="008501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50103">
        <w:rPr>
          <w:rFonts w:ascii="Times New Roman" w:hAnsi="Times New Roman" w:cs="Times New Roman"/>
          <w:sz w:val="24"/>
          <w:szCs w:val="24"/>
        </w:rPr>
        <w:t>. zm.), nie wskazano definicji, która mówiłaby co należy uznać za odrębny lokal, tut. organ nie ma uprawnień do dokonywania takich ustaleń samodzielnie, skoro z przepisów prawa wprost wynika w jakich okolicznościach to uprawnienie posiada starosta.</w:t>
      </w:r>
    </w:p>
    <w:p w14:paraId="36C04CE6" w14:textId="1C0CC407" w:rsidR="003B3D29" w:rsidRPr="00850103" w:rsidRDefault="003B3D29" w:rsidP="003B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103">
        <w:rPr>
          <w:rFonts w:ascii="Times New Roman" w:hAnsi="Times New Roman" w:cs="Times New Roman"/>
          <w:sz w:val="24"/>
          <w:szCs w:val="24"/>
        </w:rPr>
        <w:t>Tut. organ ma zadanie stwierdzić stan faktyczny, a nie konstatować zaistnienie stanu prawnego, gdyż prowadziłoby to</w:t>
      </w:r>
      <w:r w:rsidR="00D47DF4">
        <w:rPr>
          <w:rFonts w:ascii="Times New Roman" w:hAnsi="Times New Roman" w:cs="Times New Roman"/>
          <w:sz w:val="24"/>
          <w:szCs w:val="24"/>
        </w:rPr>
        <w:t xml:space="preserve"> do</w:t>
      </w:r>
      <w:r w:rsidRPr="00850103">
        <w:rPr>
          <w:rFonts w:ascii="Times New Roman" w:hAnsi="Times New Roman" w:cs="Times New Roman"/>
          <w:sz w:val="24"/>
          <w:szCs w:val="24"/>
        </w:rPr>
        <w:t xml:space="preserve"> przekroczenia uprawnień tut. Organu i stworzenia fikcji prawnej.</w:t>
      </w:r>
    </w:p>
    <w:p w14:paraId="0A52D379" w14:textId="77777777" w:rsidR="003B3D29" w:rsidRPr="00850103" w:rsidRDefault="003B3D29" w:rsidP="003B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77A1D" w14:textId="77777777" w:rsidR="003B3D29" w:rsidRPr="00850103" w:rsidRDefault="003B3D29" w:rsidP="003B3D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103">
        <w:rPr>
          <w:rFonts w:ascii="Times New Roman" w:hAnsi="Times New Roman" w:cs="Times New Roman"/>
          <w:sz w:val="24"/>
          <w:szCs w:val="24"/>
        </w:rPr>
        <w:t>Zdaniem komisji skoro przepisy prawa wskazują jaki tryb postępowania należy zastosować                  we wskazanej sprawie i Kierownik Gminnego Ośrodka Pomocy Społecznej                                                       w Wadowicach Górnych poprowadził postępowanie zgodnie z przepisami prawa, skargę należy uznać za bezzasadną.</w:t>
      </w:r>
    </w:p>
    <w:p w14:paraId="36646402" w14:textId="77777777" w:rsidR="003B3D29" w:rsidRPr="00850103" w:rsidRDefault="003B3D29" w:rsidP="003B3D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D606A" w14:textId="77777777" w:rsidR="003B3D29" w:rsidRPr="00850103" w:rsidRDefault="003B3D29" w:rsidP="003B3D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8AB7B" w14:textId="77777777" w:rsidR="003B3D29" w:rsidRPr="00850103" w:rsidRDefault="003B3D29" w:rsidP="003B3D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103">
        <w:rPr>
          <w:rFonts w:ascii="Times New Roman" w:hAnsi="Times New Roman" w:cs="Times New Roman"/>
          <w:sz w:val="24"/>
          <w:szCs w:val="24"/>
        </w:rPr>
        <w:t>Mając powyższe na uwadze Rada Gminy uznała skargę za bezzasadną.</w:t>
      </w:r>
    </w:p>
    <w:p w14:paraId="77E779E1" w14:textId="77777777" w:rsidR="003B3D29" w:rsidRPr="00850103" w:rsidRDefault="003B3D29" w:rsidP="003B3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3B91AC" w14:textId="77777777" w:rsidR="003B3D29" w:rsidRDefault="003B3D29" w:rsidP="003B3D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501A60" w14:textId="77777777" w:rsidR="003B3D29" w:rsidRDefault="003B3D29" w:rsidP="003B3D29"/>
    <w:p w14:paraId="3A1092C4" w14:textId="77777777" w:rsidR="003B3D29" w:rsidRDefault="003B3D29" w:rsidP="003B3D29"/>
    <w:p w14:paraId="2893E8A9" w14:textId="77777777" w:rsidR="00073A46" w:rsidRDefault="00073A46"/>
    <w:sectPr w:rsidR="0007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29"/>
    <w:rsid w:val="00073A46"/>
    <w:rsid w:val="001375FF"/>
    <w:rsid w:val="003B3D29"/>
    <w:rsid w:val="00B40B66"/>
    <w:rsid w:val="00D47DF4"/>
    <w:rsid w:val="00E3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1EB2"/>
  <w15:chartTrackingRefBased/>
  <w15:docId w15:val="{9F5CDAEA-A2CF-4FC0-B29C-2C779439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D2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1375F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75FF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Grzegorz Stopa</cp:lastModifiedBy>
  <cp:revision>9</cp:revision>
  <cp:lastPrinted>2023-02-17T13:13:00Z</cp:lastPrinted>
  <dcterms:created xsi:type="dcterms:W3CDTF">2023-02-16T06:59:00Z</dcterms:created>
  <dcterms:modified xsi:type="dcterms:W3CDTF">2023-03-23T09:22:00Z</dcterms:modified>
</cp:coreProperties>
</file>