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2A73" w14:textId="77777777" w:rsidR="0062734C" w:rsidRDefault="0062734C" w:rsidP="0062734C">
      <w:pPr>
        <w:jc w:val="center"/>
        <w:rPr>
          <w:sz w:val="22"/>
          <w:szCs w:val="22"/>
        </w:rPr>
      </w:pPr>
      <w:r>
        <w:rPr>
          <w:b/>
          <w:bCs/>
        </w:rPr>
        <w:t>UCHWAŁA Nr XLVII/359/2023</w:t>
      </w:r>
    </w:p>
    <w:p w14:paraId="12E05F56" w14:textId="77777777" w:rsidR="0062734C" w:rsidRDefault="0062734C" w:rsidP="0062734C">
      <w:pPr>
        <w:jc w:val="center"/>
        <w:rPr>
          <w:b/>
          <w:bCs/>
        </w:rPr>
      </w:pPr>
      <w:r>
        <w:rPr>
          <w:b/>
          <w:bCs/>
        </w:rPr>
        <w:t>Rady Gminy Wadowice Górne</w:t>
      </w:r>
    </w:p>
    <w:p w14:paraId="44B62CC0" w14:textId="77777777" w:rsidR="0062734C" w:rsidRDefault="0062734C" w:rsidP="0062734C">
      <w:pPr>
        <w:jc w:val="center"/>
        <w:rPr>
          <w:rFonts w:asciiTheme="minorHAnsi" w:hAnsiTheme="minorHAnsi"/>
          <w:b/>
          <w:bCs/>
          <w:sz w:val="22"/>
          <w:szCs w:val="22"/>
        </w:rPr>
      </w:pPr>
      <w:r>
        <w:rPr>
          <w:b/>
          <w:bCs/>
        </w:rPr>
        <w:t>z dnia 29 grudnia 2023 r.</w:t>
      </w:r>
    </w:p>
    <w:p w14:paraId="1BDF98AB" w14:textId="77777777" w:rsidR="0062734C" w:rsidRDefault="0062734C" w:rsidP="0062734C">
      <w:pPr>
        <w:rPr>
          <w:sz w:val="12"/>
          <w:szCs w:val="12"/>
        </w:rPr>
      </w:pPr>
    </w:p>
    <w:p w14:paraId="6BF0A692" w14:textId="77777777" w:rsidR="0062734C" w:rsidRDefault="0062734C" w:rsidP="0062734C">
      <w:pPr>
        <w:jc w:val="center"/>
        <w:rPr>
          <w:b/>
        </w:rPr>
      </w:pPr>
      <w:r>
        <w:rPr>
          <w:b/>
        </w:rPr>
        <w:t xml:space="preserve">w sprawie uchwalenia Gminnego Programu Przeciwdziałania Przemocy Domowej i  Ochrony Osób Doznających Przemocy Domowej w Gminie Wadowice Górne </w:t>
      </w:r>
    </w:p>
    <w:p w14:paraId="0A330FB3" w14:textId="77777777" w:rsidR="0062734C" w:rsidRDefault="0062734C" w:rsidP="0062734C">
      <w:pPr>
        <w:jc w:val="center"/>
        <w:rPr>
          <w:b/>
        </w:rPr>
      </w:pPr>
      <w:r>
        <w:rPr>
          <w:b/>
        </w:rPr>
        <w:t>na lata 2024-2025</w:t>
      </w:r>
    </w:p>
    <w:p w14:paraId="63EE05CA" w14:textId="77777777" w:rsidR="0062734C" w:rsidRDefault="0062734C" w:rsidP="0062734C">
      <w:pPr>
        <w:spacing w:line="360" w:lineRule="auto"/>
      </w:pPr>
    </w:p>
    <w:p w14:paraId="3D610653" w14:textId="77777777" w:rsidR="0062734C" w:rsidRPr="0062734C" w:rsidRDefault="0062734C" w:rsidP="0062734C">
      <w:pPr>
        <w:spacing w:line="360" w:lineRule="auto"/>
        <w:jc w:val="both"/>
        <w:rPr>
          <w:rFonts w:cstheme="minorBidi"/>
        </w:rPr>
      </w:pPr>
      <w:r>
        <w:t>Na podstawie art. 18 ust. 1 ustawy z dnia 8 marca 1990r. o samorządzie gminnym                                 (</w:t>
      </w:r>
      <w:proofErr w:type="spellStart"/>
      <w:r>
        <w:t>t.j</w:t>
      </w:r>
      <w:proofErr w:type="spellEnd"/>
      <w:r>
        <w:t xml:space="preserve">. Dz. U. z 2023 r. poz. 40 z </w:t>
      </w:r>
      <w:proofErr w:type="spellStart"/>
      <w:r>
        <w:t>późn</w:t>
      </w:r>
      <w:proofErr w:type="spellEnd"/>
      <w:r>
        <w:t>. zm.) oraz na podstawie art. 6 ust. 2 pkt. 1 ustawy z dnia 29 lipca 2005 r. o przeciwdziałaniu przemocy domowej (</w:t>
      </w:r>
      <w:proofErr w:type="spellStart"/>
      <w:r>
        <w:t>t.j</w:t>
      </w:r>
      <w:proofErr w:type="spellEnd"/>
      <w:r>
        <w:t xml:space="preserve">. Dz. U. z 2021 r. poz. 1249 z </w:t>
      </w:r>
      <w:proofErr w:type="spellStart"/>
      <w:r>
        <w:t>późn</w:t>
      </w:r>
      <w:proofErr w:type="spellEnd"/>
      <w:r>
        <w:t xml:space="preserve"> zm.)</w:t>
      </w:r>
      <w:r>
        <w:rPr>
          <w:rFonts w:cs="Sylfaen"/>
        </w:rPr>
        <w:t xml:space="preserve"> Rada Gminy uchwala, co następuje;</w:t>
      </w:r>
    </w:p>
    <w:p w14:paraId="4E3C863A" w14:textId="77777777" w:rsidR="0062734C" w:rsidRDefault="0062734C" w:rsidP="0062734C">
      <w:pPr>
        <w:jc w:val="center"/>
        <w:rPr>
          <w:b/>
        </w:rPr>
      </w:pPr>
      <w:r>
        <w:rPr>
          <w:b/>
        </w:rPr>
        <w:t>§ 1</w:t>
      </w:r>
    </w:p>
    <w:p w14:paraId="02F64461" w14:textId="77777777" w:rsidR="0062734C" w:rsidRDefault="0062734C" w:rsidP="0062734C">
      <w:pPr>
        <w:spacing w:line="360" w:lineRule="auto"/>
        <w:jc w:val="both"/>
      </w:pPr>
      <w:r>
        <w:t>Przyjmuje się Gminny Program Przeciwdziałania Przemocy Domowej i Ochrony Osób Doznających Przemocy Domowej w Gminie Wadowice Górne na lata 2024-2025 stanowiący załącznik do niniejszej uchwały.</w:t>
      </w:r>
    </w:p>
    <w:p w14:paraId="3CA9E088" w14:textId="77777777" w:rsidR="0062734C" w:rsidRDefault="0062734C" w:rsidP="0062734C">
      <w:pPr>
        <w:jc w:val="center"/>
        <w:rPr>
          <w:b/>
        </w:rPr>
      </w:pPr>
      <w:r>
        <w:rPr>
          <w:b/>
        </w:rPr>
        <w:t>§ 2</w:t>
      </w:r>
    </w:p>
    <w:p w14:paraId="5C178A16" w14:textId="77777777" w:rsidR="0062734C" w:rsidRDefault="0062734C" w:rsidP="0062734C">
      <w:pPr>
        <w:tabs>
          <w:tab w:val="left" w:pos="4080"/>
        </w:tabs>
      </w:pPr>
      <w:r>
        <w:t>Wykonanie uchwały powierza się Wójtowi Gminy Wadowice Górne.</w:t>
      </w:r>
    </w:p>
    <w:p w14:paraId="0E19662E" w14:textId="77777777" w:rsidR="0062734C" w:rsidRDefault="0062734C" w:rsidP="0062734C">
      <w:pPr>
        <w:jc w:val="center"/>
        <w:rPr>
          <w:b/>
        </w:rPr>
      </w:pPr>
    </w:p>
    <w:p w14:paraId="7F71B3AC" w14:textId="77777777" w:rsidR="0062734C" w:rsidRDefault="0062734C" w:rsidP="0062734C">
      <w:pPr>
        <w:jc w:val="center"/>
        <w:rPr>
          <w:b/>
        </w:rPr>
      </w:pPr>
      <w:r>
        <w:rPr>
          <w:b/>
        </w:rPr>
        <w:t>§ 3</w:t>
      </w:r>
    </w:p>
    <w:p w14:paraId="4806B9D5" w14:textId="77777777" w:rsidR="0062734C" w:rsidRDefault="0062734C" w:rsidP="0062734C">
      <w:pPr>
        <w:tabs>
          <w:tab w:val="left" w:pos="4080"/>
        </w:tabs>
      </w:pPr>
      <w:r>
        <w:t>Traci moc Uchwała nr XXXVIII/273/2022 Rady Gminy Wadowice Górne z dnia 16.12.2022 r.</w:t>
      </w:r>
    </w:p>
    <w:p w14:paraId="4513ED08" w14:textId="77777777" w:rsidR="0062734C" w:rsidRDefault="0062734C" w:rsidP="0062734C">
      <w:pPr>
        <w:tabs>
          <w:tab w:val="left" w:pos="4080"/>
        </w:tabs>
      </w:pPr>
    </w:p>
    <w:p w14:paraId="28791EC7" w14:textId="77777777" w:rsidR="0062734C" w:rsidRDefault="0062734C" w:rsidP="0062734C">
      <w:pPr>
        <w:jc w:val="center"/>
        <w:rPr>
          <w:b/>
        </w:rPr>
      </w:pPr>
      <w:r>
        <w:rPr>
          <w:b/>
        </w:rPr>
        <w:t>§ 4</w:t>
      </w:r>
    </w:p>
    <w:p w14:paraId="499E8E16" w14:textId="77777777" w:rsidR="0062734C" w:rsidRPr="0062734C" w:rsidRDefault="0062734C" w:rsidP="0062734C">
      <w:pPr>
        <w:rPr>
          <w:rFonts w:asciiTheme="minorHAnsi" w:hAnsiTheme="minorHAnsi" w:cstheme="minorBidi"/>
        </w:rPr>
      </w:pPr>
      <w:r>
        <w:t>Uchwała wchodzi w życie z dniem podjęcia, z datą obowiązywania od 1 stycznia 2024 roku.</w:t>
      </w:r>
    </w:p>
    <w:p w14:paraId="3DF69128" w14:textId="77777777" w:rsidR="0062734C" w:rsidRDefault="0062734C" w:rsidP="00002836">
      <w:pPr>
        <w:spacing w:line="360" w:lineRule="auto"/>
        <w:ind w:left="5040" w:firstLine="720"/>
        <w:rPr>
          <w:b/>
          <w:bCs/>
        </w:rPr>
      </w:pPr>
    </w:p>
    <w:p w14:paraId="1D1E0E60" w14:textId="77777777" w:rsidR="0062734C" w:rsidRDefault="0062734C" w:rsidP="00002836">
      <w:pPr>
        <w:spacing w:line="360" w:lineRule="auto"/>
        <w:ind w:left="5040" w:firstLine="720"/>
        <w:rPr>
          <w:b/>
          <w:bCs/>
        </w:rPr>
      </w:pPr>
    </w:p>
    <w:p w14:paraId="7846C8D0" w14:textId="77777777" w:rsidR="0062734C" w:rsidRDefault="0062734C" w:rsidP="00002836">
      <w:pPr>
        <w:spacing w:line="360" w:lineRule="auto"/>
        <w:ind w:left="5040" w:firstLine="720"/>
        <w:rPr>
          <w:b/>
          <w:bCs/>
        </w:rPr>
      </w:pPr>
    </w:p>
    <w:p w14:paraId="70182BDD" w14:textId="77777777" w:rsidR="0062734C" w:rsidRDefault="0062734C" w:rsidP="00002836">
      <w:pPr>
        <w:spacing w:line="360" w:lineRule="auto"/>
        <w:ind w:left="5040" w:firstLine="720"/>
        <w:rPr>
          <w:b/>
          <w:bCs/>
        </w:rPr>
      </w:pPr>
    </w:p>
    <w:p w14:paraId="5CF36F4B" w14:textId="77777777" w:rsidR="00EE72A3" w:rsidRPr="00EE72A3" w:rsidRDefault="00EE72A3" w:rsidP="00EE72A3">
      <w:pPr>
        <w:pStyle w:val="Tekstpodstawowy3"/>
        <w:jc w:val="both"/>
        <w:rPr>
          <w:b/>
          <w:sz w:val="24"/>
          <w:szCs w:val="24"/>
        </w:rPr>
      </w:pPr>
      <w:r w:rsidRPr="00EE72A3">
        <w:rPr>
          <w:b/>
          <w:sz w:val="24"/>
          <w:szCs w:val="24"/>
        </w:rPr>
        <w:t xml:space="preserve">                                                                                          Przewodniczący Rady Gminy</w:t>
      </w:r>
    </w:p>
    <w:p w14:paraId="02016B4A" w14:textId="77777777" w:rsidR="00EE72A3" w:rsidRPr="00EE72A3" w:rsidRDefault="00EE72A3" w:rsidP="00EE72A3">
      <w:pPr>
        <w:pStyle w:val="Tekstpodstawowy3"/>
        <w:jc w:val="both"/>
        <w:rPr>
          <w:b/>
          <w:sz w:val="24"/>
          <w:szCs w:val="24"/>
        </w:rPr>
      </w:pPr>
    </w:p>
    <w:p w14:paraId="0B7D9D99" w14:textId="77777777" w:rsidR="00EE72A3" w:rsidRPr="00EE72A3" w:rsidRDefault="00EE72A3" w:rsidP="00EE72A3">
      <w:pPr>
        <w:pStyle w:val="Tekstpodstawowy3"/>
        <w:jc w:val="both"/>
        <w:rPr>
          <w:b/>
          <w:sz w:val="24"/>
          <w:szCs w:val="24"/>
        </w:rPr>
      </w:pPr>
      <w:r w:rsidRPr="00EE72A3">
        <w:rPr>
          <w:b/>
          <w:sz w:val="24"/>
          <w:szCs w:val="24"/>
        </w:rPr>
        <w:t xml:space="preserve">                                                                                                  Krzysztof Maciejak</w:t>
      </w:r>
    </w:p>
    <w:p w14:paraId="6D13B466" w14:textId="77777777" w:rsidR="00EE72A3" w:rsidRPr="00EE72A3" w:rsidRDefault="00EE72A3" w:rsidP="00EE72A3"/>
    <w:p w14:paraId="4166A918" w14:textId="77777777" w:rsidR="0062734C" w:rsidRDefault="0062734C" w:rsidP="00002836">
      <w:pPr>
        <w:spacing w:line="360" w:lineRule="auto"/>
        <w:ind w:left="5040" w:firstLine="720"/>
        <w:rPr>
          <w:b/>
          <w:bCs/>
        </w:rPr>
      </w:pPr>
    </w:p>
    <w:p w14:paraId="1B22893D" w14:textId="77777777" w:rsidR="0062734C" w:rsidRDefault="0062734C" w:rsidP="00002836">
      <w:pPr>
        <w:spacing w:line="360" w:lineRule="auto"/>
        <w:ind w:left="5040" w:firstLine="720"/>
        <w:rPr>
          <w:b/>
          <w:bCs/>
        </w:rPr>
      </w:pPr>
    </w:p>
    <w:p w14:paraId="34FBC27B" w14:textId="77777777" w:rsidR="0062734C" w:rsidRDefault="0062734C" w:rsidP="00002836">
      <w:pPr>
        <w:spacing w:line="360" w:lineRule="auto"/>
        <w:ind w:left="5040" w:firstLine="720"/>
        <w:rPr>
          <w:b/>
          <w:bCs/>
        </w:rPr>
      </w:pPr>
    </w:p>
    <w:p w14:paraId="501BFFF7" w14:textId="77777777" w:rsidR="0062734C" w:rsidRDefault="0062734C" w:rsidP="00002836">
      <w:pPr>
        <w:spacing w:line="360" w:lineRule="auto"/>
        <w:ind w:left="5040" w:firstLine="720"/>
        <w:rPr>
          <w:b/>
          <w:bCs/>
        </w:rPr>
      </w:pPr>
    </w:p>
    <w:p w14:paraId="3360A8D4" w14:textId="77777777" w:rsidR="0062734C" w:rsidRDefault="0062734C" w:rsidP="00002836">
      <w:pPr>
        <w:spacing w:line="360" w:lineRule="auto"/>
        <w:ind w:left="5040" w:firstLine="720"/>
        <w:rPr>
          <w:b/>
          <w:bCs/>
        </w:rPr>
      </w:pPr>
    </w:p>
    <w:p w14:paraId="21113BC8" w14:textId="77777777" w:rsidR="0062734C" w:rsidRDefault="0062734C" w:rsidP="00002836">
      <w:pPr>
        <w:spacing w:line="360" w:lineRule="auto"/>
        <w:ind w:left="5040" w:firstLine="720"/>
        <w:rPr>
          <w:b/>
          <w:bCs/>
        </w:rPr>
      </w:pPr>
    </w:p>
    <w:p w14:paraId="1F0E6E8D" w14:textId="77777777" w:rsidR="0062734C" w:rsidRDefault="0062734C" w:rsidP="00EE72A3">
      <w:pPr>
        <w:spacing w:line="360" w:lineRule="auto"/>
        <w:rPr>
          <w:b/>
          <w:bCs/>
        </w:rPr>
      </w:pPr>
    </w:p>
    <w:p w14:paraId="5477114F" w14:textId="4188255E" w:rsidR="00ED1260" w:rsidRDefault="00ED1260" w:rsidP="00002836">
      <w:pPr>
        <w:spacing w:line="360" w:lineRule="auto"/>
        <w:ind w:left="5040" w:firstLine="720"/>
        <w:rPr>
          <w:b/>
          <w:bCs/>
        </w:rPr>
      </w:pPr>
      <w:r>
        <w:rPr>
          <w:b/>
          <w:bCs/>
        </w:rPr>
        <w:lastRenderedPageBreak/>
        <w:t>Załącznik Nr 1 do U</w:t>
      </w:r>
      <w:r w:rsidR="00CD729E">
        <w:rPr>
          <w:b/>
          <w:bCs/>
        </w:rPr>
        <w:t xml:space="preserve">chwały </w:t>
      </w:r>
    </w:p>
    <w:p w14:paraId="76DFE5ED" w14:textId="77777777" w:rsidR="00CD729E" w:rsidRDefault="00CD729E" w:rsidP="00002836">
      <w:pPr>
        <w:spacing w:line="360" w:lineRule="auto"/>
        <w:ind w:left="5040" w:firstLine="720"/>
        <w:rPr>
          <w:b/>
          <w:bCs/>
        </w:rPr>
      </w:pPr>
      <w:r>
        <w:rPr>
          <w:b/>
          <w:bCs/>
        </w:rPr>
        <w:t>Rady</w:t>
      </w:r>
      <w:r w:rsidR="00ED1260">
        <w:rPr>
          <w:b/>
          <w:bCs/>
        </w:rPr>
        <w:t xml:space="preserve"> </w:t>
      </w:r>
      <w:r w:rsidR="006939D4" w:rsidRPr="009C7F37">
        <w:rPr>
          <w:b/>
          <w:bCs/>
        </w:rPr>
        <w:t>Gminy</w:t>
      </w:r>
      <w:r w:rsidR="00197104">
        <w:rPr>
          <w:b/>
          <w:bCs/>
        </w:rPr>
        <w:t xml:space="preserve"> </w:t>
      </w:r>
      <w:r w:rsidR="006939D4" w:rsidRPr="009C7F37">
        <w:rPr>
          <w:b/>
          <w:bCs/>
        </w:rPr>
        <w:t>Wadowice Górne</w:t>
      </w:r>
    </w:p>
    <w:p w14:paraId="0684BA53" w14:textId="62DA9E5E" w:rsidR="00CD729E" w:rsidRDefault="000D2933" w:rsidP="00002836">
      <w:pPr>
        <w:spacing w:line="360" w:lineRule="auto"/>
        <w:ind w:left="5040" w:firstLine="720"/>
        <w:rPr>
          <w:b/>
          <w:bCs/>
        </w:rPr>
      </w:pPr>
      <w:r>
        <w:rPr>
          <w:b/>
          <w:bCs/>
        </w:rPr>
        <w:t xml:space="preserve">Nr </w:t>
      </w:r>
      <w:r w:rsidR="00002836">
        <w:rPr>
          <w:b/>
          <w:bCs/>
        </w:rPr>
        <w:t>XLVII/359/2023</w:t>
      </w:r>
    </w:p>
    <w:p w14:paraId="2CECB422" w14:textId="7A37633F" w:rsidR="00FF5532" w:rsidRPr="009C7F37" w:rsidRDefault="006939D4" w:rsidP="008625D8">
      <w:pPr>
        <w:spacing w:line="360" w:lineRule="auto"/>
        <w:ind w:left="5040" w:firstLine="720"/>
        <w:rPr>
          <w:b/>
          <w:bCs/>
        </w:rPr>
      </w:pPr>
      <w:r w:rsidRPr="009C7F37">
        <w:rPr>
          <w:b/>
          <w:bCs/>
        </w:rPr>
        <w:t>z dnia</w:t>
      </w:r>
      <w:r w:rsidR="000D2933">
        <w:rPr>
          <w:b/>
          <w:bCs/>
        </w:rPr>
        <w:t xml:space="preserve"> </w:t>
      </w:r>
      <w:r w:rsidR="00002836">
        <w:rPr>
          <w:b/>
          <w:bCs/>
        </w:rPr>
        <w:t>29 grudnia 2023 r.</w:t>
      </w:r>
    </w:p>
    <w:p w14:paraId="0FC735C0" w14:textId="77777777" w:rsidR="00FF5532" w:rsidRPr="009C7F37" w:rsidRDefault="00FF5532">
      <w:pPr>
        <w:rPr>
          <w:sz w:val="12"/>
          <w:szCs w:val="12"/>
        </w:rPr>
      </w:pPr>
    </w:p>
    <w:p w14:paraId="6865BF78" w14:textId="77777777" w:rsidR="00FF5532" w:rsidRDefault="00FF5532">
      <w:pPr>
        <w:rPr>
          <w:rFonts w:ascii="Sylfaen" w:hAnsi="Sylfaen"/>
          <w:sz w:val="12"/>
          <w:szCs w:val="12"/>
        </w:rPr>
      </w:pPr>
    </w:p>
    <w:p w14:paraId="226F4BB1" w14:textId="77777777" w:rsidR="00FF5532" w:rsidRDefault="00FF5532">
      <w:pPr>
        <w:rPr>
          <w:rFonts w:ascii="Sylfaen" w:hAnsi="Sylfaen"/>
          <w:b/>
          <w:bCs/>
        </w:rPr>
      </w:pPr>
    </w:p>
    <w:p w14:paraId="22B78AC3" w14:textId="77777777" w:rsidR="00197104" w:rsidRDefault="00197104">
      <w:pPr>
        <w:tabs>
          <w:tab w:val="left" w:pos="2400"/>
        </w:tabs>
        <w:spacing w:line="360" w:lineRule="auto"/>
        <w:jc w:val="center"/>
        <w:rPr>
          <w:b/>
          <w:bCs/>
          <w:sz w:val="44"/>
          <w:szCs w:val="44"/>
        </w:rPr>
      </w:pPr>
    </w:p>
    <w:p w14:paraId="76531CEC" w14:textId="77777777" w:rsidR="00197104" w:rsidRPr="00197104" w:rsidRDefault="006939D4">
      <w:pPr>
        <w:tabs>
          <w:tab w:val="left" w:pos="2400"/>
        </w:tabs>
        <w:spacing w:line="360" w:lineRule="auto"/>
        <w:jc w:val="center"/>
        <w:rPr>
          <w:b/>
          <w:bCs/>
          <w:sz w:val="44"/>
          <w:szCs w:val="44"/>
        </w:rPr>
      </w:pPr>
      <w:r w:rsidRPr="00197104">
        <w:rPr>
          <w:b/>
          <w:bCs/>
          <w:sz w:val="44"/>
          <w:szCs w:val="44"/>
        </w:rPr>
        <w:t>GMINNY PROGRAM PRZE</w:t>
      </w:r>
      <w:r w:rsidR="000D2933" w:rsidRPr="00197104">
        <w:rPr>
          <w:b/>
          <w:bCs/>
          <w:sz w:val="44"/>
          <w:szCs w:val="44"/>
        </w:rPr>
        <w:t>CIWDZIAŁANIA PRZEMOCY DOMOWEJ</w:t>
      </w:r>
      <w:r w:rsidR="00197104" w:rsidRPr="00197104">
        <w:rPr>
          <w:b/>
          <w:bCs/>
          <w:sz w:val="44"/>
          <w:szCs w:val="44"/>
        </w:rPr>
        <w:t xml:space="preserve"> I</w:t>
      </w:r>
      <w:r w:rsidRPr="00197104">
        <w:rPr>
          <w:b/>
          <w:bCs/>
          <w:sz w:val="44"/>
          <w:szCs w:val="44"/>
        </w:rPr>
        <w:t xml:space="preserve"> O</w:t>
      </w:r>
      <w:r w:rsidR="000D2933" w:rsidRPr="00197104">
        <w:rPr>
          <w:b/>
          <w:bCs/>
          <w:sz w:val="44"/>
          <w:szCs w:val="44"/>
        </w:rPr>
        <w:t>CHRON</w:t>
      </w:r>
      <w:r w:rsidR="00197104" w:rsidRPr="00197104">
        <w:rPr>
          <w:b/>
          <w:bCs/>
          <w:sz w:val="44"/>
          <w:szCs w:val="44"/>
        </w:rPr>
        <w:t>Y</w:t>
      </w:r>
      <w:r w:rsidR="000D2933" w:rsidRPr="00197104">
        <w:rPr>
          <w:b/>
          <w:bCs/>
          <w:sz w:val="44"/>
          <w:szCs w:val="44"/>
        </w:rPr>
        <w:t xml:space="preserve"> OSÓB DOZNAJĄCYCH PRZEMOCY DOMOWEJ</w:t>
      </w:r>
      <w:r w:rsidRPr="00197104">
        <w:rPr>
          <w:b/>
          <w:bCs/>
          <w:sz w:val="44"/>
          <w:szCs w:val="44"/>
        </w:rPr>
        <w:t xml:space="preserve"> </w:t>
      </w:r>
    </w:p>
    <w:p w14:paraId="6D8991E0" w14:textId="77777777" w:rsidR="00FF5532" w:rsidRPr="00197104" w:rsidRDefault="006939D4">
      <w:pPr>
        <w:tabs>
          <w:tab w:val="left" w:pos="2400"/>
        </w:tabs>
        <w:spacing w:line="360" w:lineRule="auto"/>
        <w:jc w:val="center"/>
        <w:rPr>
          <w:b/>
          <w:bCs/>
          <w:sz w:val="44"/>
          <w:szCs w:val="44"/>
        </w:rPr>
      </w:pPr>
      <w:r w:rsidRPr="00197104">
        <w:rPr>
          <w:b/>
          <w:bCs/>
          <w:sz w:val="44"/>
          <w:szCs w:val="44"/>
        </w:rPr>
        <w:t>W GMINIE WADOWICE GÓRNE</w:t>
      </w:r>
    </w:p>
    <w:p w14:paraId="51AE403A" w14:textId="77777777" w:rsidR="00FF5532" w:rsidRPr="00197104" w:rsidRDefault="006939D4">
      <w:pPr>
        <w:tabs>
          <w:tab w:val="left" w:pos="2400"/>
        </w:tabs>
        <w:spacing w:line="360" w:lineRule="auto"/>
        <w:jc w:val="center"/>
        <w:rPr>
          <w:b/>
          <w:bCs/>
          <w:sz w:val="44"/>
          <w:szCs w:val="44"/>
        </w:rPr>
      </w:pPr>
      <w:r w:rsidRPr="00197104">
        <w:rPr>
          <w:b/>
          <w:bCs/>
          <w:sz w:val="44"/>
          <w:szCs w:val="44"/>
        </w:rPr>
        <w:t>NA LATA 202</w:t>
      </w:r>
      <w:r w:rsidR="000D2933" w:rsidRPr="00197104">
        <w:rPr>
          <w:b/>
          <w:bCs/>
          <w:sz w:val="44"/>
          <w:szCs w:val="44"/>
        </w:rPr>
        <w:t>4</w:t>
      </w:r>
      <w:r w:rsidRPr="00197104">
        <w:rPr>
          <w:b/>
          <w:bCs/>
          <w:sz w:val="44"/>
          <w:szCs w:val="44"/>
        </w:rPr>
        <w:t>-202</w:t>
      </w:r>
      <w:r w:rsidR="000D2933" w:rsidRPr="00197104">
        <w:rPr>
          <w:b/>
          <w:bCs/>
          <w:sz w:val="44"/>
          <w:szCs w:val="44"/>
        </w:rPr>
        <w:t>5</w:t>
      </w:r>
    </w:p>
    <w:p w14:paraId="24E2C2AB" w14:textId="77777777" w:rsidR="00FF5532" w:rsidRDefault="00FF5532">
      <w:pPr>
        <w:jc w:val="center"/>
        <w:rPr>
          <w:rFonts w:ascii="Sylfaen" w:hAnsi="Sylfaen"/>
        </w:rPr>
      </w:pPr>
    </w:p>
    <w:p w14:paraId="2A52EC8B" w14:textId="77777777" w:rsidR="00FF5532" w:rsidRDefault="00FF5532">
      <w:pPr>
        <w:jc w:val="center"/>
        <w:rPr>
          <w:rFonts w:ascii="Sylfaen" w:hAnsi="Sylfaen"/>
        </w:rPr>
      </w:pPr>
    </w:p>
    <w:p w14:paraId="4A4962D8" w14:textId="77777777" w:rsidR="00FF5532" w:rsidRDefault="006939D4">
      <w:pPr>
        <w:jc w:val="center"/>
        <w:rPr>
          <w:rFonts w:ascii="Sylfaen" w:hAnsi="Sylfaen"/>
        </w:rPr>
      </w:pPr>
      <w:r>
        <w:rPr>
          <w:noProof/>
        </w:rPr>
        <w:drawing>
          <wp:inline distT="0" distB="0" distL="0" distR="0" wp14:anchorId="1C827E54" wp14:editId="5535116A">
            <wp:extent cx="4676775" cy="2752725"/>
            <wp:effectExtent l="0" t="0" r="0" b="0"/>
            <wp:docPr id="1"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pic:cNvPicPr>
                      <a:picLocks noChangeAspect="1" noChangeArrowheads="1"/>
                    </pic:cNvPicPr>
                  </pic:nvPicPr>
                  <pic:blipFill>
                    <a:blip r:embed="rId8"/>
                    <a:stretch>
                      <a:fillRect/>
                    </a:stretch>
                  </pic:blipFill>
                  <pic:spPr bwMode="auto">
                    <a:xfrm>
                      <a:off x="0" y="0"/>
                      <a:ext cx="4676775" cy="2752725"/>
                    </a:xfrm>
                    <a:prstGeom prst="rect">
                      <a:avLst/>
                    </a:prstGeom>
                    <a:noFill/>
                    <a:ln w="9525">
                      <a:noFill/>
                      <a:miter lim="800000"/>
                      <a:headEnd/>
                      <a:tailEnd/>
                    </a:ln>
                  </pic:spPr>
                </pic:pic>
              </a:graphicData>
            </a:graphic>
          </wp:inline>
        </w:drawing>
      </w:r>
    </w:p>
    <w:p w14:paraId="7C61C3D8" w14:textId="77777777" w:rsidR="00FF5532" w:rsidRDefault="00FF5532">
      <w:pPr>
        <w:rPr>
          <w:rFonts w:ascii="Sylfaen" w:hAnsi="Sylfaen" w:cs="Sylfaen"/>
          <w:sz w:val="36"/>
          <w:szCs w:val="36"/>
        </w:rPr>
      </w:pPr>
    </w:p>
    <w:p w14:paraId="4DA32B55" w14:textId="77777777" w:rsidR="00197104" w:rsidRDefault="00197104" w:rsidP="00197104">
      <w:pPr>
        <w:jc w:val="center"/>
        <w:rPr>
          <w:rFonts w:ascii="Sylfaen" w:hAnsi="Sylfaen" w:cs="Sylfaen"/>
          <w:sz w:val="28"/>
          <w:szCs w:val="28"/>
        </w:rPr>
      </w:pPr>
    </w:p>
    <w:p w14:paraId="07C22B15" w14:textId="77777777" w:rsidR="00197104" w:rsidRDefault="00197104" w:rsidP="00197104">
      <w:pPr>
        <w:jc w:val="center"/>
        <w:rPr>
          <w:rFonts w:ascii="Sylfaen" w:hAnsi="Sylfaen" w:cs="Sylfaen"/>
          <w:sz w:val="28"/>
          <w:szCs w:val="28"/>
        </w:rPr>
      </w:pPr>
    </w:p>
    <w:p w14:paraId="3EFB77E1" w14:textId="77777777" w:rsidR="00197104" w:rsidRDefault="00197104" w:rsidP="00197104">
      <w:pPr>
        <w:jc w:val="center"/>
        <w:rPr>
          <w:rFonts w:ascii="Sylfaen" w:hAnsi="Sylfaen" w:cs="Sylfaen"/>
          <w:sz w:val="28"/>
          <w:szCs w:val="28"/>
        </w:rPr>
      </w:pPr>
    </w:p>
    <w:p w14:paraId="5032D5DE" w14:textId="77777777" w:rsidR="00197104" w:rsidRDefault="00197104" w:rsidP="00197104">
      <w:pPr>
        <w:jc w:val="center"/>
        <w:rPr>
          <w:rFonts w:ascii="Sylfaen" w:hAnsi="Sylfaen" w:cs="Sylfaen"/>
          <w:sz w:val="28"/>
          <w:szCs w:val="28"/>
        </w:rPr>
      </w:pPr>
    </w:p>
    <w:p w14:paraId="49438B67" w14:textId="77777777" w:rsidR="00197104" w:rsidRDefault="006939D4" w:rsidP="00197104">
      <w:pPr>
        <w:jc w:val="center"/>
        <w:rPr>
          <w:rFonts w:ascii="Sylfaen" w:hAnsi="Sylfaen" w:cs="Sylfaen"/>
          <w:sz w:val="28"/>
          <w:szCs w:val="28"/>
        </w:rPr>
        <w:sectPr w:rsidR="00197104" w:rsidSect="00580094">
          <w:footerReference w:type="default" r:id="rId9"/>
          <w:pgSz w:w="11906" w:h="16838"/>
          <w:pgMar w:top="1417" w:right="1416" w:bottom="1276" w:left="1417" w:header="0" w:footer="709" w:gutter="0"/>
          <w:cols w:space="708"/>
          <w:formProt w:val="0"/>
          <w:titlePg/>
          <w:docGrid w:linePitch="360" w:charSpace="-6145"/>
        </w:sectPr>
      </w:pPr>
      <w:r>
        <w:rPr>
          <w:rFonts w:ascii="Sylfaen" w:hAnsi="Sylfaen" w:cs="Sylfaen"/>
          <w:sz w:val="28"/>
          <w:szCs w:val="28"/>
        </w:rPr>
        <w:t xml:space="preserve">Wadowice Górne, </w:t>
      </w:r>
      <w:r w:rsidR="009C7F37">
        <w:rPr>
          <w:rFonts w:ascii="Sylfaen" w:hAnsi="Sylfaen" w:cs="Sylfaen"/>
          <w:sz w:val="28"/>
          <w:szCs w:val="28"/>
        </w:rPr>
        <w:t>grudzień</w:t>
      </w:r>
      <w:r w:rsidR="00CB0CC7">
        <w:rPr>
          <w:rFonts w:ascii="Sylfaen" w:hAnsi="Sylfaen" w:cs="Sylfaen"/>
          <w:sz w:val="28"/>
          <w:szCs w:val="28"/>
        </w:rPr>
        <w:t xml:space="preserve"> 2023</w:t>
      </w:r>
    </w:p>
    <w:sdt>
      <w:sdtPr>
        <w:rPr>
          <w:rFonts w:ascii="Times New Roman" w:eastAsia="Times New Roman" w:hAnsi="Times New Roman" w:cs="Times New Roman"/>
          <w:b w:val="0"/>
          <w:bCs w:val="0"/>
          <w:color w:val="auto"/>
          <w:sz w:val="24"/>
          <w:szCs w:val="24"/>
          <w:lang w:eastAsia="pl-PL"/>
        </w:rPr>
        <w:id w:val="23038188"/>
        <w:docPartObj>
          <w:docPartGallery w:val="Table of Contents"/>
          <w:docPartUnique/>
        </w:docPartObj>
      </w:sdtPr>
      <w:sdtEndPr/>
      <w:sdtContent>
        <w:p w14:paraId="3F47BB85" w14:textId="77777777" w:rsidR="006E300D" w:rsidRDefault="00CB0CC7" w:rsidP="00CB0CC7">
          <w:pPr>
            <w:pStyle w:val="Nagwekspisutreci"/>
            <w:jc w:val="center"/>
          </w:pPr>
          <w:r w:rsidRPr="00CB0CC7">
            <w:rPr>
              <w:rFonts w:ascii="Times New Roman" w:eastAsia="Times New Roman" w:hAnsi="Times New Roman" w:cs="Times New Roman"/>
              <w:bCs w:val="0"/>
              <w:color w:val="auto"/>
              <w:lang w:eastAsia="pl-PL"/>
            </w:rPr>
            <w:t>Spis</w:t>
          </w:r>
          <w:r w:rsidR="006E300D" w:rsidRPr="005612B2">
            <w:rPr>
              <w:rFonts w:ascii="Times New Roman" w:hAnsi="Times New Roman" w:cs="Times New Roman"/>
              <w:color w:val="auto"/>
            </w:rPr>
            <w:t xml:space="preserve"> treści</w:t>
          </w:r>
        </w:p>
        <w:p w14:paraId="3DF1B3A2" w14:textId="73A1FCD5" w:rsidR="005612B2" w:rsidRPr="00ED1260" w:rsidRDefault="001A5D95" w:rsidP="003F1B1C">
          <w:pPr>
            <w:pStyle w:val="Spistreci1"/>
            <w:rPr>
              <w:rFonts w:asciiTheme="minorHAnsi" w:eastAsiaTheme="minorEastAsia" w:hAnsiTheme="minorHAnsi" w:cstheme="minorBidi"/>
              <w:noProof/>
              <w:sz w:val="22"/>
              <w:szCs w:val="22"/>
            </w:rPr>
          </w:pPr>
          <w:r w:rsidRPr="00ED1260">
            <w:rPr>
              <w:sz w:val="22"/>
              <w:szCs w:val="22"/>
            </w:rPr>
            <w:fldChar w:fldCharType="begin"/>
          </w:r>
          <w:r w:rsidR="006E300D" w:rsidRPr="00ED1260">
            <w:rPr>
              <w:sz w:val="22"/>
              <w:szCs w:val="22"/>
            </w:rPr>
            <w:instrText xml:space="preserve"> TOC \o "1-3" \h \z \u </w:instrText>
          </w:r>
          <w:r w:rsidRPr="00ED1260">
            <w:rPr>
              <w:sz w:val="22"/>
              <w:szCs w:val="22"/>
            </w:rPr>
            <w:fldChar w:fldCharType="separate"/>
          </w:r>
          <w:hyperlink w:anchor="_Toc121442580" w:history="1">
            <w:r w:rsidR="005612B2" w:rsidRPr="00ED1260">
              <w:rPr>
                <w:rStyle w:val="Hipercze"/>
                <w:noProof/>
                <w:sz w:val="22"/>
                <w:szCs w:val="22"/>
              </w:rPr>
              <w:t>WPROWADZENIE</w:t>
            </w:r>
            <w:r w:rsidR="005612B2" w:rsidRPr="00ED1260">
              <w:rPr>
                <w:noProof/>
                <w:webHidden/>
                <w:sz w:val="22"/>
                <w:szCs w:val="22"/>
              </w:rPr>
              <w:tab/>
            </w:r>
            <w:r w:rsidRPr="00ED1260">
              <w:rPr>
                <w:noProof/>
                <w:webHidden/>
                <w:sz w:val="22"/>
                <w:szCs w:val="22"/>
              </w:rPr>
              <w:fldChar w:fldCharType="begin"/>
            </w:r>
            <w:r w:rsidR="005612B2" w:rsidRPr="00ED1260">
              <w:rPr>
                <w:noProof/>
                <w:webHidden/>
                <w:sz w:val="22"/>
                <w:szCs w:val="22"/>
              </w:rPr>
              <w:instrText xml:space="preserve"> PAGEREF _Toc121442580 \h </w:instrText>
            </w:r>
            <w:r w:rsidRPr="00ED1260">
              <w:rPr>
                <w:noProof/>
                <w:webHidden/>
                <w:sz w:val="22"/>
                <w:szCs w:val="22"/>
              </w:rPr>
            </w:r>
            <w:r w:rsidRPr="00ED1260">
              <w:rPr>
                <w:noProof/>
                <w:webHidden/>
                <w:sz w:val="22"/>
                <w:szCs w:val="22"/>
              </w:rPr>
              <w:fldChar w:fldCharType="separate"/>
            </w:r>
            <w:r w:rsidR="008625D8">
              <w:rPr>
                <w:noProof/>
                <w:webHidden/>
                <w:sz w:val="22"/>
                <w:szCs w:val="22"/>
              </w:rPr>
              <w:t>3</w:t>
            </w:r>
            <w:r w:rsidRPr="00ED1260">
              <w:rPr>
                <w:noProof/>
                <w:webHidden/>
                <w:sz w:val="22"/>
                <w:szCs w:val="22"/>
              </w:rPr>
              <w:fldChar w:fldCharType="end"/>
            </w:r>
          </w:hyperlink>
        </w:p>
        <w:p w14:paraId="7C853147" w14:textId="08E136DC" w:rsidR="005612B2" w:rsidRPr="00ED1260" w:rsidRDefault="00EE72A3" w:rsidP="003F1B1C">
          <w:pPr>
            <w:pStyle w:val="Spistreci1"/>
            <w:rPr>
              <w:rFonts w:asciiTheme="minorHAnsi" w:eastAsiaTheme="minorEastAsia" w:hAnsiTheme="minorHAnsi" w:cstheme="minorBidi"/>
              <w:noProof/>
              <w:sz w:val="22"/>
              <w:szCs w:val="22"/>
            </w:rPr>
          </w:pPr>
          <w:hyperlink w:anchor="_Toc121442581" w:history="1">
            <w:r w:rsidR="005612B2" w:rsidRPr="00ED1260">
              <w:rPr>
                <w:rStyle w:val="Hipercze"/>
                <w:noProof/>
                <w:sz w:val="22"/>
                <w:szCs w:val="22"/>
              </w:rPr>
              <w:t>I.</w:t>
            </w:r>
            <w:r w:rsidR="005612B2" w:rsidRPr="00ED1260">
              <w:rPr>
                <w:rFonts w:asciiTheme="minorHAnsi" w:eastAsiaTheme="minorEastAsia" w:hAnsiTheme="minorHAnsi" w:cstheme="minorBidi"/>
                <w:noProof/>
                <w:sz w:val="22"/>
                <w:szCs w:val="22"/>
              </w:rPr>
              <w:tab/>
            </w:r>
            <w:r w:rsidR="005612B2" w:rsidRPr="00ED1260">
              <w:rPr>
                <w:rStyle w:val="Hipercze"/>
                <w:noProof/>
                <w:sz w:val="22"/>
                <w:szCs w:val="22"/>
              </w:rPr>
              <w:t>UREGULOWANIA PRAWNE</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_Toc121442581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4</w:t>
            </w:r>
            <w:r w:rsidR="001A5D95" w:rsidRPr="00ED1260">
              <w:rPr>
                <w:noProof/>
                <w:webHidden/>
                <w:sz w:val="22"/>
                <w:szCs w:val="22"/>
              </w:rPr>
              <w:fldChar w:fldCharType="end"/>
            </w:r>
          </w:hyperlink>
        </w:p>
        <w:p w14:paraId="1CC0726C" w14:textId="4A537964" w:rsidR="005612B2" w:rsidRPr="00ED1260" w:rsidRDefault="00EE72A3" w:rsidP="003F1B1C">
          <w:pPr>
            <w:pStyle w:val="Spistreci1"/>
            <w:rPr>
              <w:rFonts w:asciiTheme="minorHAnsi" w:eastAsiaTheme="minorEastAsia" w:hAnsiTheme="minorHAnsi" w:cstheme="minorBidi"/>
              <w:noProof/>
              <w:sz w:val="22"/>
              <w:szCs w:val="22"/>
            </w:rPr>
          </w:pPr>
          <w:hyperlink w:anchor="_Toc121442582" w:history="1">
            <w:r w:rsidR="005612B2" w:rsidRPr="00ED1260">
              <w:rPr>
                <w:rStyle w:val="Hipercze"/>
                <w:noProof/>
                <w:sz w:val="22"/>
                <w:szCs w:val="22"/>
              </w:rPr>
              <w:t>II.</w:t>
            </w:r>
            <w:r w:rsidR="005612B2" w:rsidRPr="00ED1260">
              <w:rPr>
                <w:rFonts w:asciiTheme="minorHAnsi" w:eastAsiaTheme="minorEastAsia" w:hAnsiTheme="minorHAnsi" w:cstheme="minorBidi"/>
                <w:noProof/>
                <w:sz w:val="22"/>
                <w:szCs w:val="22"/>
              </w:rPr>
              <w:tab/>
            </w:r>
            <w:r w:rsidR="005612B2" w:rsidRPr="00ED1260">
              <w:rPr>
                <w:rStyle w:val="Hipercze"/>
                <w:noProof/>
                <w:sz w:val="22"/>
                <w:szCs w:val="22"/>
              </w:rPr>
              <w:t>PODSTAWY TEORETYCZNE DOTYCZ</w:t>
            </w:r>
            <w:r w:rsidR="00CB0CC7" w:rsidRPr="00ED1260">
              <w:rPr>
                <w:rStyle w:val="Hipercze"/>
                <w:noProof/>
                <w:sz w:val="22"/>
                <w:szCs w:val="22"/>
              </w:rPr>
              <w:t>ĄCE ZJAWISKA PRZEMOCY DOMOWEJ</w:t>
            </w:r>
            <w:r w:rsidR="005612B2" w:rsidRPr="00ED1260">
              <w:rPr>
                <w:rStyle w:val="Hipercze"/>
                <w:noProof/>
                <w:sz w:val="22"/>
                <w:szCs w:val="22"/>
              </w:rPr>
              <w:t xml:space="preserve"> I PROCEDURY NIEBIESKIE KARTY</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_Toc121442582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6</w:t>
            </w:r>
            <w:r w:rsidR="001A5D95" w:rsidRPr="00ED1260">
              <w:rPr>
                <w:noProof/>
                <w:webHidden/>
                <w:sz w:val="22"/>
                <w:szCs w:val="22"/>
              </w:rPr>
              <w:fldChar w:fldCharType="end"/>
            </w:r>
          </w:hyperlink>
        </w:p>
        <w:p w14:paraId="1DF25601" w14:textId="573DB487"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583" w:history="1">
            <w:r w:rsidR="005612B2" w:rsidRPr="00ED1260">
              <w:rPr>
                <w:rStyle w:val="Hipercze"/>
                <w:noProof/>
                <w:sz w:val="22"/>
                <w:szCs w:val="22"/>
              </w:rPr>
              <w:t>2.1 Definicja zjawiska przemocy</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_Toc121442583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6</w:t>
            </w:r>
            <w:r w:rsidR="001A5D95" w:rsidRPr="00ED1260">
              <w:rPr>
                <w:noProof/>
                <w:webHidden/>
                <w:sz w:val="22"/>
                <w:szCs w:val="22"/>
              </w:rPr>
              <w:fldChar w:fldCharType="end"/>
            </w:r>
          </w:hyperlink>
        </w:p>
        <w:p w14:paraId="74DA23C0" w14:textId="394A7EB9"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584" w:history="1">
            <w:r w:rsidR="005612B2" w:rsidRPr="00ED1260">
              <w:rPr>
                <w:rStyle w:val="Hipercze"/>
                <w:noProof/>
                <w:sz w:val="22"/>
                <w:szCs w:val="22"/>
              </w:rPr>
              <w:t>2.2 Problematyk</w:t>
            </w:r>
            <w:r w:rsidR="00CB0CC7" w:rsidRPr="00ED1260">
              <w:rPr>
                <w:rStyle w:val="Hipercze"/>
                <w:noProof/>
                <w:sz w:val="22"/>
                <w:szCs w:val="22"/>
              </w:rPr>
              <w:t>a zjawiska przemocy domowej</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_Toc121442584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7</w:t>
            </w:r>
            <w:r w:rsidR="001A5D95" w:rsidRPr="00ED1260">
              <w:rPr>
                <w:noProof/>
                <w:webHidden/>
                <w:sz w:val="22"/>
                <w:szCs w:val="22"/>
              </w:rPr>
              <w:fldChar w:fldCharType="end"/>
            </w:r>
          </w:hyperlink>
        </w:p>
        <w:p w14:paraId="6F9A7036" w14:textId="78131634" w:rsidR="005612B2" w:rsidRPr="00ED1260" w:rsidRDefault="00EE72A3" w:rsidP="00A45266">
          <w:pPr>
            <w:pStyle w:val="Spistreci3"/>
            <w:tabs>
              <w:tab w:val="right" w:leader="dot" w:pos="9062"/>
            </w:tabs>
            <w:jc w:val="both"/>
            <w:rPr>
              <w:rFonts w:asciiTheme="minorHAnsi" w:eastAsiaTheme="minorEastAsia" w:hAnsiTheme="minorHAnsi" w:cstheme="minorBidi"/>
              <w:noProof/>
              <w:sz w:val="22"/>
              <w:szCs w:val="22"/>
            </w:rPr>
          </w:pPr>
          <w:hyperlink w:anchor="_Toc121442585" w:history="1">
            <w:r w:rsidR="005612B2" w:rsidRPr="00ED1260">
              <w:rPr>
                <w:rStyle w:val="Hipercze"/>
                <w:noProof/>
                <w:sz w:val="22"/>
                <w:szCs w:val="22"/>
              </w:rPr>
              <w:t>2</w:t>
            </w:r>
            <w:r w:rsidR="00CB0CC7" w:rsidRPr="00ED1260">
              <w:rPr>
                <w:rStyle w:val="Hipercze"/>
                <w:noProof/>
                <w:sz w:val="22"/>
                <w:szCs w:val="22"/>
              </w:rPr>
              <w:t>.2.1 Rodzaje przemocy domowej</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_Toc121442585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8</w:t>
            </w:r>
            <w:r w:rsidR="001A5D95" w:rsidRPr="00ED1260">
              <w:rPr>
                <w:noProof/>
                <w:webHidden/>
                <w:sz w:val="22"/>
                <w:szCs w:val="22"/>
              </w:rPr>
              <w:fldChar w:fldCharType="end"/>
            </w:r>
          </w:hyperlink>
        </w:p>
        <w:p w14:paraId="12CFC460" w14:textId="5130E17F" w:rsidR="005612B2" w:rsidRPr="00ED1260" w:rsidRDefault="00EE72A3" w:rsidP="00A45266">
          <w:pPr>
            <w:pStyle w:val="Spistreci3"/>
            <w:tabs>
              <w:tab w:val="right" w:leader="dot" w:pos="9062"/>
            </w:tabs>
            <w:jc w:val="both"/>
            <w:rPr>
              <w:rFonts w:asciiTheme="minorHAnsi" w:eastAsiaTheme="minorEastAsia" w:hAnsiTheme="minorHAnsi" w:cstheme="minorBidi"/>
              <w:noProof/>
              <w:sz w:val="22"/>
              <w:szCs w:val="22"/>
            </w:rPr>
          </w:pPr>
          <w:hyperlink w:anchor="_Toc121442586" w:history="1">
            <w:r w:rsidR="005612B2" w:rsidRPr="00ED1260">
              <w:rPr>
                <w:rStyle w:val="Hipercze"/>
                <w:noProof/>
                <w:sz w:val="22"/>
                <w:szCs w:val="22"/>
              </w:rPr>
              <w:t>2.2.2 Przemoc a konflikt</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_Toc121442586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9</w:t>
            </w:r>
            <w:r w:rsidR="001A5D95" w:rsidRPr="00ED1260">
              <w:rPr>
                <w:noProof/>
                <w:webHidden/>
                <w:sz w:val="22"/>
                <w:szCs w:val="22"/>
              </w:rPr>
              <w:fldChar w:fldCharType="end"/>
            </w:r>
          </w:hyperlink>
        </w:p>
        <w:p w14:paraId="47AD5AFC" w14:textId="68EF28DB" w:rsidR="005612B2" w:rsidRPr="00ED1260" w:rsidRDefault="00EE72A3" w:rsidP="00A45266">
          <w:pPr>
            <w:pStyle w:val="Spistreci3"/>
            <w:tabs>
              <w:tab w:val="right" w:leader="dot" w:pos="9062"/>
            </w:tabs>
            <w:jc w:val="both"/>
            <w:rPr>
              <w:rFonts w:asciiTheme="minorHAnsi" w:eastAsiaTheme="minorEastAsia" w:hAnsiTheme="minorHAnsi" w:cstheme="minorBidi"/>
              <w:noProof/>
              <w:sz w:val="22"/>
              <w:szCs w:val="22"/>
            </w:rPr>
          </w:pPr>
          <w:hyperlink w:anchor="_Toc121442587" w:history="1">
            <w:r w:rsidR="005612B2" w:rsidRPr="00ED1260">
              <w:rPr>
                <w:rStyle w:val="Hipercze"/>
                <w:noProof/>
                <w:sz w:val="22"/>
                <w:szCs w:val="22"/>
              </w:rPr>
              <w:t>2.2.3 Zjawiska charakterystyczne dla przemocy domowej</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_Toc121442587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9</w:t>
            </w:r>
            <w:r w:rsidR="001A5D95" w:rsidRPr="00ED1260">
              <w:rPr>
                <w:noProof/>
                <w:webHidden/>
                <w:sz w:val="22"/>
                <w:szCs w:val="22"/>
              </w:rPr>
              <w:fldChar w:fldCharType="end"/>
            </w:r>
          </w:hyperlink>
        </w:p>
        <w:p w14:paraId="608853A8" w14:textId="1293D17E" w:rsidR="005612B2" w:rsidRPr="00ED1260" w:rsidRDefault="00EE72A3" w:rsidP="00A45266">
          <w:pPr>
            <w:pStyle w:val="Spistreci3"/>
            <w:tabs>
              <w:tab w:val="right" w:leader="dot" w:pos="9062"/>
            </w:tabs>
            <w:jc w:val="both"/>
            <w:rPr>
              <w:rFonts w:asciiTheme="minorHAnsi" w:eastAsiaTheme="minorEastAsia" w:hAnsiTheme="minorHAnsi" w:cstheme="minorBidi"/>
              <w:noProof/>
              <w:sz w:val="22"/>
              <w:szCs w:val="22"/>
            </w:rPr>
          </w:pPr>
          <w:hyperlink w:anchor="_Toc121442588" w:history="1">
            <w:r w:rsidR="005612B2" w:rsidRPr="00ED1260">
              <w:rPr>
                <w:rStyle w:val="Hipercze"/>
                <w:noProof/>
                <w:sz w:val="22"/>
                <w:szCs w:val="22"/>
              </w:rPr>
              <w:t xml:space="preserve">2.2.4 </w:t>
            </w:r>
            <w:r w:rsidR="00ED1260" w:rsidRPr="00ED1260">
              <w:rPr>
                <w:rStyle w:val="Hipercze"/>
                <w:noProof/>
                <w:sz w:val="22"/>
                <w:szCs w:val="22"/>
              </w:rPr>
              <w:t>Czynniki</w:t>
            </w:r>
            <w:r w:rsidR="005612B2" w:rsidRPr="00ED1260">
              <w:rPr>
                <w:rStyle w:val="Hipercze"/>
                <w:noProof/>
                <w:sz w:val="22"/>
                <w:szCs w:val="22"/>
              </w:rPr>
              <w:t xml:space="preserve"> ryzyka wchodze</w:t>
            </w:r>
            <w:r w:rsidR="00CB0CC7" w:rsidRPr="00ED1260">
              <w:rPr>
                <w:rStyle w:val="Hipercze"/>
                <w:noProof/>
                <w:sz w:val="22"/>
                <w:szCs w:val="22"/>
              </w:rPr>
              <w:t>nia w rolę osoby doznającej</w:t>
            </w:r>
            <w:r w:rsidR="005612B2" w:rsidRPr="00ED1260">
              <w:rPr>
                <w:rStyle w:val="Hipercze"/>
                <w:noProof/>
                <w:sz w:val="22"/>
                <w:szCs w:val="22"/>
              </w:rPr>
              <w:t xml:space="preserve"> przemocy oraz stosowania przemocy</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_Toc121442588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12</w:t>
            </w:r>
            <w:r w:rsidR="001A5D95" w:rsidRPr="00ED1260">
              <w:rPr>
                <w:noProof/>
                <w:webHidden/>
                <w:sz w:val="22"/>
                <w:szCs w:val="22"/>
              </w:rPr>
              <w:fldChar w:fldCharType="end"/>
            </w:r>
          </w:hyperlink>
        </w:p>
        <w:p w14:paraId="68FE3343" w14:textId="4B93C839" w:rsidR="005612B2" w:rsidRPr="00ED1260" w:rsidRDefault="00EE72A3" w:rsidP="00A45266">
          <w:pPr>
            <w:pStyle w:val="Spistreci3"/>
            <w:tabs>
              <w:tab w:val="right" w:leader="dot" w:pos="9062"/>
            </w:tabs>
            <w:jc w:val="both"/>
            <w:rPr>
              <w:rFonts w:asciiTheme="minorHAnsi" w:eastAsiaTheme="minorEastAsia" w:hAnsiTheme="minorHAnsi" w:cstheme="minorBidi"/>
              <w:noProof/>
              <w:sz w:val="22"/>
              <w:szCs w:val="22"/>
            </w:rPr>
          </w:pPr>
          <w:hyperlink w:anchor="_Toc121442589" w:history="1">
            <w:r w:rsidR="005612B2" w:rsidRPr="00ED1260">
              <w:rPr>
                <w:rStyle w:val="Hipercze"/>
                <w:noProof/>
                <w:sz w:val="22"/>
                <w:szCs w:val="22"/>
              </w:rPr>
              <w:t>2.2.5 Cykle przemocy domowej</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_Toc121442589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12</w:t>
            </w:r>
            <w:r w:rsidR="001A5D95" w:rsidRPr="00ED1260">
              <w:rPr>
                <w:noProof/>
                <w:webHidden/>
                <w:sz w:val="22"/>
                <w:szCs w:val="22"/>
              </w:rPr>
              <w:fldChar w:fldCharType="end"/>
            </w:r>
          </w:hyperlink>
        </w:p>
        <w:p w14:paraId="7B018C5E" w14:textId="4AB0EE89"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590" w:history="1">
            <w:r w:rsidR="005612B2" w:rsidRPr="00ED1260">
              <w:rPr>
                <w:rStyle w:val="Hipercze"/>
                <w:noProof/>
                <w:sz w:val="22"/>
                <w:szCs w:val="22"/>
              </w:rPr>
              <w:t>2.3 Procedura ,,Niebieskie Karty” i Zespół Interdyscyplinarny</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_Toc121442590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14</w:t>
            </w:r>
            <w:r w:rsidR="001A5D95" w:rsidRPr="00ED1260">
              <w:rPr>
                <w:noProof/>
                <w:webHidden/>
                <w:sz w:val="22"/>
                <w:szCs w:val="22"/>
              </w:rPr>
              <w:fldChar w:fldCharType="end"/>
            </w:r>
          </w:hyperlink>
        </w:p>
        <w:p w14:paraId="0572FC18" w14:textId="4395B2F6" w:rsidR="005612B2" w:rsidRPr="00ED1260" w:rsidRDefault="00EE72A3" w:rsidP="003F1B1C">
          <w:pPr>
            <w:pStyle w:val="Spistreci1"/>
            <w:rPr>
              <w:rFonts w:asciiTheme="minorHAnsi" w:eastAsiaTheme="minorEastAsia" w:hAnsiTheme="minorHAnsi" w:cstheme="minorBidi"/>
              <w:noProof/>
              <w:sz w:val="22"/>
              <w:szCs w:val="22"/>
            </w:rPr>
          </w:pPr>
          <w:hyperlink w:anchor="_Toc121442591" w:history="1">
            <w:r w:rsidR="005612B2" w:rsidRPr="00ED1260">
              <w:rPr>
                <w:rStyle w:val="Hipercze"/>
                <w:noProof/>
                <w:sz w:val="22"/>
                <w:szCs w:val="22"/>
              </w:rPr>
              <w:t>III. DIAGN</w:t>
            </w:r>
            <w:r w:rsidR="00CB0CC7" w:rsidRPr="00ED1260">
              <w:rPr>
                <w:rStyle w:val="Hipercze"/>
                <w:noProof/>
                <w:sz w:val="22"/>
                <w:szCs w:val="22"/>
              </w:rPr>
              <w:t>OZA ZJAWISKA PRZEMOCY DOMOWEJ</w:t>
            </w:r>
            <w:r w:rsidR="005612B2" w:rsidRPr="00ED1260">
              <w:rPr>
                <w:rStyle w:val="Hipercze"/>
                <w:noProof/>
                <w:sz w:val="22"/>
                <w:szCs w:val="22"/>
              </w:rPr>
              <w:t xml:space="preserve"> W GMINIE WADOWICE GÓRNE</w:t>
            </w:r>
            <w:r w:rsidR="005612B2" w:rsidRPr="00ED1260">
              <w:rPr>
                <w:noProof/>
                <w:webHidden/>
                <w:sz w:val="22"/>
                <w:szCs w:val="22"/>
              </w:rPr>
              <w:tab/>
            </w:r>
            <w:r w:rsidR="00ED1260" w:rsidRPr="00ED1260">
              <w:rPr>
                <w:noProof/>
                <w:webHidden/>
                <w:sz w:val="22"/>
                <w:szCs w:val="22"/>
              </w:rPr>
              <w:t>……………………………………………………………………………………………</w:t>
            </w:r>
            <w:r w:rsidR="00002836">
              <w:rPr>
                <w:noProof/>
                <w:webHidden/>
                <w:sz w:val="22"/>
                <w:szCs w:val="22"/>
              </w:rPr>
              <w:t>………...</w:t>
            </w:r>
            <w:r w:rsidR="001A5D95" w:rsidRPr="00ED1260">
              <w:rPr>
                <w:noProof/>
                <w:webHidden/>
                <w:sz w:val="22"/>
                <w:szCs w:val="22"/>
              </w:rPr>
              <w:fldChar w:fldCharType="begin"/>
            </w:r>
            <w:r w:rsidR="005612B2" w:rsidRPr="00ED1260">
              <w:rPr>
                <w:noProof/>
                <w:webHidden/>
                <w:sz w:val="22"/>
                <w:szCs w:val="22"/>
              </w:rPr>
              <w:instrText xml:space="preserve"> PAGEREF _Toc121442591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14</w:t>
            </w:r>
            <w:r w:rsidR="001A5D95" w:rsidRPr="00ED1260">
              <w:rPr>
                <w:noProof/>
                <w:webHidden/>
                <w:sz w:val="22"/>
                <w:szCs w:val="22"/>
              </w:rPr>
              <w:fldChar w:fldCharType="end"/>
            </w:r>
          </w:hyperlink>
        </w:p>
        <w:p w14:paraId="273DE7A2" w14:textId="40AE467A"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592" w:history="1">
            <w:r w:rsidR="005612B2" w:rsidRPr="00ED1260">
              <w:rPr>
                <w:rStyle w:val="Hipercze"/>
                <w:noProof/>
                <w:sz w:val="22"/>
                <w:szCs w:val="22"/>
              </w:rPr>
              <w:t>3.1 Charakterystyka Gminy Wadowice Górne</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_Toc121442592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14</w:t>
            </w:r>
            <w:r w:rsidR="001A5D95" w:rsidRPr="00ED1260">
              <w:rPr>
                <w:noProof/>
                <w:webHidden/>
                <w:sz w:val="22"/>
                <w:szCs w:val="22"/>
              </w:rPr>
              <w:fldChar w:fldCharType="end"/>
            </w:r>
          </w:hyperlink>
        </w:p>
        <w:p w14:paraId="0CEBED33" w14:textId="3F33BA9D"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593" w:history="1">
            <w:r w:rsidR="005612B2" w:rsidRPr="00ED1260">
              <w:rPr>
                <w:rStyle w:val="Hipercze"/>
                <w:noProof/>
                <w:sz w:val="22"/>
                <w:szCs w:val="22"/>
              </w:rPr>
              <w:t>3.2 Diagnoza problemu w opracowaniu Zespołu Interdyscyplinarnego</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_Toc121442593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15</w:t>
            </w:r>
            <w:r w:rsidR="001A5D95" w:rsidRPr="00ED1260">
              <w:rPr>
                <w:noProof/>
                <w:webHidden/>
                <w:sz w:val="22"/>
                <w:szCs w:val="22"/>
              </w:rPr>
              <w:fldChar w:fldCharType="end"/>
            </w:r>
          </w:hyperlink>
        </w:p>
        <w:p w14:paraId="51F76B9C" w14:textId="718364D7"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594" w:history="1">
            <w:r w:rsidR="005612B2" w:rsidRPr="00ED1260">
              <w:rPr>
                <w:rStyle w:val="Hipercze"/>
                <w:noProof/>
                <w:sz w:val="22"/>
                <w:szCs w:val="22"/>
              </w:rPr>
              <w:t>3.3 Charakterystyka zjawiska przemocy w oparciu o dane instytucjonalne</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_Toc121442594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16</w:t>
            </w:r>
            <w:r w:rsidR="001A5D95" w:rsidRPr="00ED1260">
              <w:rPr>
                <w:noProof/>
                <w:webHidden/>
                <w:sz w:val="22"/>
                <w:szCs w:val="22"/>
              </w:rPr>
              <w:fldChar w:fldCharType="end"/>
            </w:r>
          </w:hyperlink>
        </w:p>
        <w:p w14:paraId="1BE80E59" w14:textId="6C6954BD" w:rsidR="005612B2" w:rsidRPr="00ED1260" w:rsidRDefault="00EE72A3" w:rsidP="00A45266">
          <w:pPr>
            <w:pStyle w:val="Spistreci3"/>
            <w:tabs>
              <w:tab w:val="right" w:leader="dot" w:pos="9062"/>
            </w:tabs>
            <w:jc w:val="both"/>
            <w:rPr>
              <w:rFonts w:asciiTheme="minorHAnsi" w:eastAsiaTheme="minorEastAsia" w:hAnsiTheme="minorHAnsi" w:cstheme="minorBidi"/>
              <w:noProof/>
              <w:sz w:val="22"/>
              <w:szCs w:val="22"/>
            </w:rPr>
          </w:pPr>
          <w:hyperlink w:anchor="_Toc121442595" w:history="1">
            <w:r w:rsidR="005612B2" w:rsidRPr="00ED1260">
              <w:rPr>
                <w:rStyle w:val="Hipercze"/>
                <w:noProof/>
                <w:sz w:val="22"/>
                <w:szCs w:val="22"/>
              </w:rPr>
              <w:t>3.3.1 Raport dotyczący wyników badań dotycząc</w:t>
            </w:r>
            <w:r w:rsidR="00CB0CC7" w:rsidRPr="00ED1260">
              <w:rPr>
                <w:rStyle w:val="Hipercze"/>
                <w:noProof/>
                <w:sz w:val="22"/>
                <w:szCs w:val="22"/>
              </w:rPr>
              <w:t>ych zjawiska przemocy domowej</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_Toc121442595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17</w:t>
            </w:r>
            <w:r w:rsidR="001A5D95" w:rsidRPr="00ED1260">
              <w:rPr>
                <w:noProof/>
                <w:webHidden/>
                <w:sz w:val="22"/>
                <w:szCs w:val="22"/>
              </w:rPr>
              <w:fldChar w:fldCharType="end"/>
            </w:r>
          </w:hyperlink>
        </w:p>
        <w:p w14:paraId="307B3B88" w14:textId="2761A17D" w:rsidR="005612B2" w:rsidRPr="00ED1260" w:rsidRDefault="00EE72A3" w:rsidP="00A45266">
          <w:pPr>
            <w:pStyle w:val="Spistreci3"/>
            <w:tabs>
              <w:tab w:val="right" w:leader="dot" w:pos="9062"/>
            </w:tabs>
            <w:jc w:val="both"/>
            <w:rPr>
              <w:rFonts w:asciiTheme="minorHAnsi" w:eastAsiaTheme="minorEastAsia" w:hAnsiTheme="minorHAnsi" w:cstheme="minorBidi"/>
              <w:noProof/>
              <w:sz w:val="22"/>
              <w:szCs w:val="22"/>
            </w:rPr>
          </w:pPr>
          <w:hyperlink w:anchor="_Toc121442596" w:history="1">
            <w:r w:rsidR="005612B2" w:rsidRPr="00ED1260">
              <w:rPr>
                <w:rStyle w:val="Hipercze"/>
                <w:noProof/>
                <w:sz w:val="22"/>
                <w:szCs w:val="22"/>
                <w:lang w:eastAsia="en-US"/>
              </w:rPr>
              <w:t>3.3.2 Grupa badana - dorośli</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_Toc121442596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19</w:t>
            </w:r>
            <w:r w:rsidR="001A5D95" w:rsidRPr="00ED1260">
              <w:rPr>
                <w:noProof/>
                <w:webHidden/>
                <w:sz w:val="22"/>
                <w:szCs w:val="22"/>
              </w:rPr>
              <w:fldChar w:fldCharType="end"/>
            </w:r>
          </w:hyperlink>
        </w:p>
        <w:p w14:paraId="02A7AA06" w14:textId="3FA5C74D" w:rsidR="005612B2" w:rsidRPr="00ED1260" w:rsidRDefault="00EE72A3" w:rsidP="00A45266">
          <w:pPr>
            <w:pStyle w:val="Spistreci3"/>
            <w:tabs>
              <w:tab w:val="right" w:leader="dot" w:pos="9062"/>
            </w:tabs>
            <w:jc w:val="both"/>
            <w:rPr>
              <w:rFonts w:asciiTheme="minorHAnsi" w:eastAsiaTheme="minorEastAsia" w:hAnsiTheme="minorHAnsi" w:cstheme="minorBidi"/>
              <w:noProof/>
              <w:sz w:val="22"/>
              <w:szCs w:val="22"/>
            </w:rPr>
          </w:pPr>
          <w:hyperlink w:anchor="_Toc121442597" w:history="1">
            <w:r w:rsidR="005612B2" w:rsidRPr="00ED1260">
              <w:rPr>
                <w:rStyle w:val="Hipercze"/>
                <w:noProof/>
                <w:sz w:val="22"/>
                <w:szCs w:val="22"/>
                <w:lang w:eastAsia="en-US"/>
              </w:rPr>
              <w:t>3.3.3 Grupa badana - młodzież</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_Toc121442597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19</w:t>
            </w:r>
            <w:r w:rsidR="001A5D95" w:rsidRPr="00ED1260">
              <w:rPr>
                <w:noProof/>
                <w:webHidden/>
                <w:sz w:val="22"/>
                <w:szCs w:val="22"/>
              </w:rPr>
              <w:fldChar w:fldCharType="end"/>
            </w:r>
          </w:hyperlink>
        </w:p>
        <w:p w14:paraId="753264F2" w14:textId="64E5B4BA"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598" w:history="1">
            <w:r w:rsidR="005612B2" w:rsidRPr="00ED1260">
              <w:rPr>
                <w:rStyle w:val="Hipercze"/>
                <w:noProof/>
                <w:sz w:val="22"/>
                <w:szCs w:val="22"/>
                <w:lang w:eastAsia="en-US"/>
              </w:rPr>
              <w:t>3.4 Wnioski i rekomendacje profilaktyczne</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_Toc121442598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25</w:t>
            </w:r>
            <w:r w:rsidR="001A5D95" w:rsidRPr="00ED1260">
              <w:rPr>
                <w:noProof/>
                <w:webHidden/>
                <w:sz w:val="22"/>
                <w:szCs w:val="22"/>
              </w:rPr>
              <w:fldChar w:fldCharType="end"/>
            </w:r>
          </w:hyperlink>
        </w:p>
        <w:p w14:paraId="29577DAC" w14:textId="23450126"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599" w:history="1">
            <w:r w:rsidR="005612B2" w:rsidRPr="00ED1260">
              <w:rPr>
                <w:rStyle w:val="Hipercze"/>
                <w:noProof/>
                <w:sz w:val="22"/>
                <w:szCs w:val="22"/>
              </w:rPr>
              <w:t>3.5 Zasoby instytucjonalne</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_Toc121442599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27</w:t>
            </w:r>
            <w:r w:rsidR="001A5D95" w:rsidRPr="00ED1260">
              <w:rPr>
                <w:noProof/>
                <w:webHidden/>
                <w:sz w:val="22"/>
                <w:szCs w:val="22"/>
              </w:rPr>
              <w:fldChar w:fldCharType="end"/>
            </w:r>
          </w:hyperlink>
        </w:p>
        <w:p w14:paraId="1C7CED4D" w14:textId="1007DACD"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600" w:history="1">
            <w:r w:rsidR="005612B2" w:rsidRPr="00ED1260">
              <w:rPr>
                <w:rStyle w:val="Hipercze"/>
                <w:noProof/>
                <w:sz w:val="22"/>
                <w:szCs w:val="22"/>
              </w:rPr>
              <w:t>3.6 Czynniki gwarantujące właściwą realizację Programu i zagrożenia w realizacji zadań</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_Toc121442600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28</w:t>
            </w:r>
            <w:r w:rsidR="001A5D95" w:rsidRPr="00ED1260">
              <w:rPr>
                <w:noProof/>
                <w:webHidden/>
                <w:sz w:val="22"/>
                <w:szCs w:val="22"/>
              </w:rPr>
              <w:fldChar w:fldCharType="end"/>
            </w:r>
          </w:hyperlink>
        </w:p>
        <w:p w14:paraId="7FA87730" w14:textId="770BC162" w:rsidR="005612B2" w:rsidRPr="00ED1260" w:rsidRDefault="00EE72A3" w:rsidP="003F1B1C">
          <w:pPr>
            <w:pStyle w:val="Spistreci1"/>
            <w:rPr>
              <w:rFonts w:asciiTheme="minorHAnsi" w:eastAsiaTheme="minorEastAsia" w:hAnsiTheme="minorHAnsi" w:cstheme="minorBidi"/>
              <w:noProof/>
              <w:sz w:val="22"/>
              <w:szCs w:val="22"/>
            </w:rPr>
          </w:pPr>
          <w:hyperlink w:anchor="_Toc121442601" w:history="1">
            <w:r w:rsidR="005612B2" w:rsidRPr="00ED1260">
              <w:rPr>
                <w:rStyle w:val="Hipercze"/>
                <w:noProof/>
                <w:sz w:val="22"/>
                <w:szCs w:val="22"/>
              </w:rPr>
              <w:t>IV. ZAŁOŻENIA GMINNEGO PROGRAMU PRZECIWDZIAŁANIA P</w:t>
            </w:r>
            <w:r w:rsidR="00CB0CC7" w:rsidRPr="00ED1260">
              <w:rPr>
                <w:rStyle w:val="Hipercze"/>
                <w:noProof/>
                <w:sz w:val="22"/>
                <w:szCs w:val="22"/>
              </w:rPr>
              <w:t>RZEMOCY               DOMOWEJ I OCHRONY OSÓB DOZNAJĄCYCH PRZEMOCY DOMOWEJ NA LATA 2024-2025</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_Toc121442601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29</w:t>
            </w:r>
            <w:r w:rsidR="001A5D95" w:rsidRPr="00ED1260">
              <w:rPr>
                <w:noProof/>
                <w:webHidden/>
                <w:sz w:val="22"/>
                <w:szCs w:val="22"/>
              </w:rPr>
              <w:fldChar w:fldCharType="end"/>
            </w:r>
          </w:hyperlink>
        </w:p>
        <w:p w14:paraId="7CF172EE" w14:textId="31BE511C"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602" w:history="1">
            <w:r w:rsidR="005612B2" w:rsidRPr="00ED1260">
              <w:rPr>
                <w:rStyle w:val="Hipercze"/>
                <w:noProof/>
                <w:sz w:val="22"/>
                <w:szCs w:val="22"/>
              </w:rPr>
              <w:t>4.1 Beneficjenci programu</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_Toc121442602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29</w:t>
            </w:r>
            <w:r w:rsidR="001A5D95" w:rsidRPr="00ED1260">
              <w:rPr>
                <w:noProof/>
                <w:webHidden/>
                <w:sz w:val="22"/>
                <w:szCs w:val="22"/>
              </w:rPr>
              <w:fldChar w:fldCharType="end"/>
            </w:r>
          </w:hyperlink>
        </w:p>
        <w:p w14:paraId="55D31676" w14:textId="73BD823D"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603" w:history="1">
            <w:r w:rsidR="005612B2" w:rsidRPr="00ED1260">
              <w:rPr>
                <w:rStyle w:val="Hipercze"/>
                <w:noProof/>
                <w:sz w:val="22"/>
                <w:szCs w:val="22"/>
              </w:rPr>
              <w:t>4.2 Realizatorzy programu</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_Toc121442603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29</w:t>
            </w:r>
            <w:r w:rsidR="001A5D95" w:rsidRPr="00ED1260">
              <w:rPr>
                <w:noProof/>
                <w:webHidden/>
                <w:sz w:val="22"/>
                <w:szCs w:val="22"/>
              </w:rPr>
              <w:fldChar w:fldCharType="end"/>
            </w:r>
          </w:hyperlink>
        </w:p>
        <w:p w14:paraId="1E118C67" w14:textId="0009C125"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604" w:history="1">
            <w:r w:rsidR="00ED1260" w:rsidRPr="00ED1260">
              <w:rPr>
                <w:rStyle w:val="Hipercze"/>
                <w:noProof/>
                <w:sz w:val="22"/>
                <w:szCs w:val="22"/>
              </w:rPr>
              <w:t>4.3 Miejsce i cza</w:t>
            </w:r>
            <w:r w:rsidR="005612B2" w:rsidRPr="00ED1260">
              <w:rPr>
                <w:rStyle w:val="Hipercze"/>
                <w:noProof/>
                <w:sz w:val="22"/>
                <w:szCs w:val="22"/>
              </w:rPr>
              <w:t>s realizacji</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_Toc121442604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30</w:t>
            </w:r>
            <w:r w:rsidR="001A5D95" w:rsidRPr="00ED1260">
              <w:rPr>
                <w:noProof/>
                <w:webHidden/>
                <w:sz w:val="22"/>
                <w:szCs w:val="22"/>
              </w:rPr>
              <w:fldChar w:fldCharType="end"/>
            </w:r>
          </w:hyperlink>
        </w:p>
        <w:p w14:paraId="22441599" w14:textId="5CF11D29"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605" w:history="1">
            <w:r w:rsidR="005612B2" w:rsidRPr="00ED1260">
              <w:rPr>
                <w:rStyle w:val="Hipercze"/>
                <w:noProof/>
                <w:sz w:val="22"/>
                <w:szCs w:val="22"/>
              </w:rPr>
              <w:t>4.4 Cele programu</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_Toc121442605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30</w:t>
            </w:r>
            <w:r w:rsidR="001A5D95" w:rsidRPr="00ED1260">
              <w:rPr>
                <w:noProof/>
                <w:webHidden/>
                <w:sz w:val="22"/>
                <w:szCs w:val="22"/>
              </w:rPr>
              <w:fldChar w:fldCharType="end"/>
            </w:r>
          </w:hyperlink>
        </w:p>
        <w:p w14:paraId="28FD61AE" w14:textId="627C9568"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606" w:history="1">
            <w:r w:rsidR="005612B2" w:rsidRPr="00ED1260">
              <w:rPr>
                <w:rStyle w:val="Hipercze"/>
                <w:noProof/>
                <w:sz w:val="22"/>
                <w:szCs w:val="22"/>
              </w:rPr>
              <w:t>4.5 Realizacja programu</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_Toc121442606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31</w:t>
            </w:r>
            <w:r w:rsidR="001A5D95" w:rsidRPr="00ED1260">
              <w:rPr>
                <w:noProof/>
                <w:webHidden/>
                <w:sz w:val="22"/>
                <w:szCs w:val="22"/>
              </w:rPr>
              <w:fldChar w:fldCharType="end"/>
            </w:r>
          </w:hyperlink>
        </w:p>
        <w:p w14:paraId="1B99148C" w14:textId="27D01DE6"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607" w:history="1">
            <w:r w:rsidR="005612B2" w:rsidRPr="00ED1260">
              <w:rPr>
                <w:rStyle w:val="Hipercze"/>
                <w:noProof/>
                <w:sz w:val="22"/>
                <w:szCs w:val="22"/>
              </w:rPr>
              <w:t>4.6 Przewidywane efekty wynikające z realizacji programu</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_Toc121442607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38</w:t>
            </w:r>
            <w:r w:rsidR="001A5D95" w:rsidRPr="00ED1260">
              <w:rPr>
                <w:noProof/>
                <w:webHidden/>
                <w:sz w:val="22"/>
                <w:szCs w:val="22"/>
              </w:rPr>
              <w:fldChar w:fldCharType="end"/>
            </w:r>
          </w:hyperlink>
        </w:p>
        <w:p w14:paraId="5AB60B82" w14:textId="08E64B9D"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608" w:history="1">
            <w:r w:rsidR="005612B2" w:rsidRPr="00ED1260">
              <w:rPr>
                <w:rStyle w:val="Hipercze"/>
                <w:noProof/>
                <w:sz w:val="22"/>
                <w:szCs w:val="22"/>
              </w:rPr>
              <w:t>4.7 Monitorowanie i ewaluacja</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_Toc121442608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38</w:t>
            </w:r>
            <w:r w:rsidR="001A5D95" w:rsidRPr="00ED1260">
              <w:rPr>
                <w:noProof/>
                <w:webHidden/>
                <w:sz w:val="22"/>
                <w:szCs w:val="22"/>
              </w:rPr>
              <w:fldChar w:fldCharType="end"/>
            </w:r>
          </w:hyperlink>
        </w:p>
        <w:p w14:paraId="14E47377" w14:textId="4EADECEB"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609" w:history="1">
            <w:r w:rsidR="005612B2" w:rsidRPr="00ED1260">
              <w:rPr>
                <w:rStyle w:val="Hipercze"/>
                <w:noProof/>
                <w:sz w:val="22"/>
                <w:szCs w:val="22"/>
              </w:rPr>
              <w:t>4.8 Źródła finansowania</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_Toc121442609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39</w:t>
            </w:r>
            <w:r w:rsidR="001A5D95" w:rsidRPr="00ED1260">
              <w:rPr>
                <w:noProof/>
                <w:webHidden/>
                <w:sz w:val="22"/>
                <w:szCs w:val="22"/>
              </w:rPr>
              <w:fldChar w:fldCharType="end"/>
            </w:r>
          </w:hyperlink>
        </w:p>
        <w:p w14:paraId="1B2E4BAA" w14:textId="5F06ABDC" w:rsidR="005612B2" w:rsidRPr="00ED1260" w:rsidRDefault="00EE72A3" w:rsidP="00A45266">
          <w:pPr>
            <w:pStyle w:val="Spistreci2"/>
            <w:tabs>
              <w:tab w:val="right" w:leader="dot" w:pos="9062"/>
            </w:tabs>
            <w:jc w:val="both"/>
            <w:rPr>
              <w:rFonts w:asciiTheme="minorHAnsi" w:eastAsiaTheme="minorEastAsia" w:hAnsiTheme="minorHAnsi" w:cstheme="minorBidi"/>
              <w:noProof/>
              <w:sz w:val="22"/>
              <w:szCs w:val="22"/>
            </w:rPr>
          </w:pPr>
          <w:hyperlink w:anchor="_Toc121442610" w:history="1">
            <w:r w:rsidR="005612B2" w:rsidRPr="00ED1260">
              <w:rPr>
                <w:rStyle w:val="Hipercze"/>
                <w:noProof/>
                <w:sz w:val="22"/>
                <w:szCs w:val="22"/>
              </w:rPr>
              <w:t>4.9 Sprawozdawczość</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_Toc121442610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39</w:t>
            </w:r>
            <w:r w:rsidR="001A5D95" w:rsidRPr="00ED1260">
              <w:rPr>
                <w:noProof/>
                <w:webHidden/>
                <w:sz w:val="22"/>
                <w:szCs w:val="22"/>
              </w:rPr>
              <w:fldChar w:fldCharType="end"/>
            </w:r>
          </w:hyperlink>
        </w:p>
        <w:p w14:paraId="5A196B68" w14:textId="64F44A1D" w:rsidR="005612B2" w:rsidRPr="00ED1260" w:rsidRDefault="00EE72A3" w:rsidP="00A45266">
          <w:pPr>
            <w:pStyle w:val="Spistreci3"/>
            <w:tabs>
              <w:tab w:val="right" w:leader="dot" w:pos="9062"/>
            </w:tabs>
            <w:jc w:val="both"/>
            <w:rPr>
              <w:rFonts w:asciiTheme="minorHAnsi" w:eastAsiaTheme="minorEastAsia" w:hAnsiTheme="minorHAnsi" w:cstheme="minorBidi"/>
              <w:noProof/>
              <w:sz w:val="22"/>
              <w:szCs w:val="22"/>
            </w:rPr>
          </w:pPr>
          <w:hyperlink w:anchor="_Toc121442611" w:history="1">
            <w:r w:rsidR="005612B2" w:rsidRPr="00ED1260">
              <w:rPr>
                <w:rStyle w:val="Hipercze"/>
                <w:noProof/>
                <w:sz w:val="22"/>
                <w:szCs w:val="22"/>
              </w:rPr>
              <w:t>Zakończenie</w:t>
            </w:r>
            <w:r w:rsidR="005612B2" w:rsidRPr="00ED1260">
              <w:rPr>
                <w:noProof/>
                <w:webHidden/>
                <w:sz w:val="22"/>
                <w:szCs w:val="22"/>
              </w:rPr>
              <w:tab/>
            </w:r>
            <w:r w:rsidR="001A5D95" w:rsidRPr="00ED1260">
              <w:rPr>
                <w:noProof/>
                <w:webHidden/>
                <w:sz w:val="22"/>
                <w:szCs w:val="22"/>
              </w:rPr>
              <w:fldChar w:fldCharType="begin"/>
            </w:r>
            <w:r w:rsidR="005612B2" w:rsidRPr="00ED1260">
              <w:rPr>
                <w:noProof/>
                <w:webHidden/>
                <w:sz w:val="22"/>
                <w:szCs w:val="22"/>
              </w:rPr>
              <w:instrText xml:space="preserve"> PAGEREF _Toc121442611 \h </w:instrText>
            </w:r>
            <w:r w:rsidR="001A5D95" w:rsidRPr="00ED1260">
              <w:rPr>
                <w:noProof/>
                <w:webHidden/>
                <w:sz w:val="22"/>
                <w:szCs w:val="22"/>
              </w:rPr>
            </w:r>
            <w:r w:rsidR="001A5D95" w:rsidRPr="00ED1260">
              <w:rPr>
                <w:noProof/>
                <w:webHidden/>
                <w:sz w:val="22"/>
                <w:szCs w:val="22"/>
              </w:rPr>
              <w:fldChar w:fldCharType="separate"/>
            </w:r>
            <w:r w:rsidR="008625D8">
              <w:rPr>
                <w:noProof/>
                <w:webHidden/>
                <w:sz w:val="22"/>
                <w:szCs w:val="22"/>
              </w:rPr>
              <w:t>40</w:t>
            </w:r>
            <w:r w:rsidR="001A5D95" w:rsidRPr="00ED1260">
              <w:rPr>
                <w:noProof/>
                <w:webHidden/>
                <w:sz w:val="22"/>
                <w:szCs w:val="22"/>
              </w:rPr>
              <w:fldChar w:fldCharType="end"/>
            </w:r>
          </w:hyperlink>
        </w:p>
        <w:p w14:paraId="1C3A6CE5" w14:textId="77777777" w:rsidR="00ED1260" w:rsidRDefault="001A5D95" w:rsidP="005612B2">
          <w:pPr>
            <w:jc w:val="center"/>
            <w:rPr>
              <w:sz w:val="22"/>
              <w:szCs w:val="22"/>
            </w:rPr>
          </w:pPr>
          <w:r w:rsidRPr="00ED1260">
            <w:rPr>
              <w:sz w:val="22"/>
              <w:szCs w:val="22"/>
            </w:rPr>
            <w:fldChar w:fldCharType="end"/>
          </w:r>
        </w:p>
        <w:p w14:paraId="08704731" w14:textId="77777777" w:rsidR="005612B2" w:rsidRDefault="00EE72A3" w:rsidP="005612B2">
          <w:pPr>
            <w:jc w:val="center"/>
          </w:pPr>
        </w:p>
      </w:sdtContent>
    </w:sdt>
    <w:bookmarkStart w:id="0" w:name="_Toc121442580" w:displacedByCustomXml="prev"/>
    <w:p w14:paraId="5667C68A" w14:textId="77777777" w:rsidR="00ED1260" w:rsidRDefault="00ED1260" w:rsidP="005612B2">
      <w:pPr>
        <w:jc w:val="center"/>
        <w:rPr>
          <w:b/>
          <w:sz w:val="28"/>
          <w:szCs w:val="28"/>
        </w:rPr>
      </w:pPr>
    </w:p>
    <w:p w14:paraId="66388E9F" w14:textId="77777777" w:rsidR="00FF5532" w:rsidRPr="005612B2" w:rsidRDefault="006939D4" w:rsidP="005612B2">
      <w:pPr>
        <w:jc w:val="center"/>
        <w:rPr>
          <w:b/>
          <w:sz w:val="28"/>
          <w:szCs w:val="28"/>
        </w:rPr>
      </w:pPr>
      <w:r w:rsidRPr="005612B2">
        <w:rPr>
          <w:b/>
          <w:sz w:val="28"/>
          <w:szCs w:val="28"/>
        </w:rPr>
        <w:lastRenderedPageBreak/>
        <w:t>WPROWADZENIE</w:t>
      </w:r>
      <w:bookmarkEnd w:id="0"/>
    </w:p>
    <w:p w14:paraId="22C45895" w14:textId="77777777" w:rsidR="00FF5532" w:rsidRPr="009C7F37" w:rsidRDefault="00FF5532">
      <w:pPr>
        <w:tabs>
          <w:tab w:val="left" w:pos="2805"/>
        </w:tabs>
        <w:rPr>
          <w:b/>
          <w:bCs/>
          <w:sz w:val="16"/>
          <w:szCs w:val="16"/>
        </w:rPr>
      </w:pPr>
    </w:p>
    <w:p w14:paraId="61871867" w14:textId="77777777" w:rsidR="00FF5532" w:rsidRPr="009C7F37" w:rsidRDefault="00FF5532">
      <w:pPr>
        <w:tabs>
          <w:tab w:val="left" w:pos="2805"/>
        </w:tabs>
        <w:rPr>
          <w:b/>
          <w:bCs/>
        </w:rPr>
      </w:pPr>
    </w:p>
    <w:p w14:paraId="16C0242D" w14:textId="77777777" w:rsidR="00FF5532" w:rsidRPr="009C7F37" w:rsidRDefault="006939D4">
      <w:pPr>
        <w:tabs>
          <w:tab w:val="left" w:pos="2805"/>
        </w:tabs>
        <w:spacing w:line="360" w:lineRule="auto"/>
        <w:ind w:firstLine="900"/>
        <w:jc w:val="both"/>
      </w:pPr>
      <w:r w:rsidRPr="009C7F37">
        <w:t>Opracowanie Gminnego Programu Prze</w:t>
      </w:r>
      <w:r w:rsidR="00197104">
        <w:t>ciwdziałania Przemocy Domowej</w:t>
      </w:r>
      <w:r w:rsidRPr="009C7F37">
        <w:t xml:space="preserve">                             i O</w:t>
      </w:r>
      <w:r w:rsidR="00197104">
        <w:t>chrony Osób Doznających Przemocy Domowej</w:t>
      </w:r>
      <w:r w:rsidRPr="009C7F37">
        <w:t xml:space="preserve"> to zadanie wynikające z art. 6 ustawy o prze</w:t>
      </w:r>
      <w:r w:rsidR="00197104">
        <w:t>ciwdziałaniu przemocy domowej</w:t>
      </w:r>
      <w:r w:rsidRPr="009C7F37">
        <w:t>.</w:t>
      </w:r>
    </w:p>
    <w:p w14:paraId="64389661" w14:textId="77777777" w:rsidR="00FF5532" w:rsidRPr="009C7F37" w:rsidRDefault="00FF5532">
      <w:pPr>
        <w:tabs>
          <w:tab w:val="left" w:pos="2805"/>
        </w:tabs>
        <w:spacing w:line="360" w:lineRule="auto"/>
        <w:ind w:firstLine="900"/>
        <w:jc w:val="both"/>
        <w:rPr>
          <w:sz w:val="10"/>
          <w:szCs w:val="10"/>
        </w:rPr>
      </w:pPr>
    </w:p>
    <w:p w14:paraId="69EE04BE" w14:textId="77777777" w:rsidR="00FF5532" w:rsidRPr="00CE33AF" w:rsidRDefault="006939D4" w:rsidP="00CE33AF">
      <w:pPr>
        <w:pStyle w:val="NormalnyWeb1"/>
        <w:spacing w:before="0" w:after="0" w:line="360" w:lineRule="auto"/>
        <w:jc w:val="both"/>
        <w:rPr>
          <w:rFonts w:eastAsia="Garamond"/>
          <w:b/>
          <w:bCs/>
          <w:color w:val="000000"/>
          <w:sz w:val="20"/>
        </w:rPr>
      </w:pPr>
      <w:r w:rsidRPr="009C7F37">
        <w:t xml:space="preserve">                Program oparty jest na diagnozie </w:t>
      </w:r>
      <w:r w:rsidR="00197104">
        <w:t>lokalnych zagrożeń społecznych</w:t>
      </w:r>
      <w:r w:rsidRPr="009C7F37">
        <w:t xml:space="preserve"> w</w:t>
      </w:r>
      <w:r w:rsidR="0091555F">
        <w:t> </w:t>
      </w:r>
      <w:r w:rsidRPr="009C7F37">
        <w:t xml:space="preserve">Gminie Wadowice Górne, która została przeprowadzona w oparciu o dane statystyczne Gminnego Zespołu Interdyscyplinarnego, Posterunku Policji w Wadowicach Górnych oraz badanie ankietowe przeprowadzone przez </w:t>
      </w:r>
      <w:r w:rsidR="00197104">
        <w:rPr>
          <w:rFonts w:eastAsia="Garamond"/>
          <w:color w:val="000000"/>
        </w:rPr>
        <w:t>Firmę Nowe Horyzonty z Wrocławia</w:t>
      </w:r>
      <w:r w:rsidR="00CE33AF">
        <w:rPr>
          <w:rFonts w:eastAsia="Garamond"/>
          <w:color w:val="000000"/>
        </w:rPr>
        <w:t>.</w:t>
      </w:r>
    </w:p>
    <w:p w14:paraId="6B38D060" w14:textId="77777777" w:rsidR="00FF5532" w:rsidRPr="009C7F37" w:rsidRDefault="00FF5532">
      <w:pPr>
        <w:tabs>
          <w:tab w:val="left" w:pos="2805"/>
        </w:tabs>
        <w:spacing w:line="360" w:lineRule="auto"/>
        <w:jc w:val="both"/>
        <w:rPr>
          <w:sz w:val="12"/>
          <w:szCs w:val="12"/>
        </w:rPr>
      </w:pPr>
    </w:p>
    <w:p w14:paraId="7D9EED87" w14:textId="77777777" w:rsidR="00FF5532" w:rsidRPr="009C7F37" w:rsidRDefault="006939D4">
      <w:pPr>
        <w:tabs>
          <w:tab w:val="left" w:pos="2805"/>
        </w:tabs>
        <w:spacing w:line="360" w:lineRule="auto"/>
        <w:ind w:firstLine="900"/>
        <w:jc w:val="both"/>
      </w:pPr>
      <w:r w:rsidRPr="009C7F37">
        <w:t>Program zawiera podstawy teoretyc</w:t>
      </w:r>
      <w:r w:rsidR="00197104">
        <w:t>zne zjawiska przemocy domowej,</w:t>
      </w:r>
      <w:r w:rsidRPr="009C7F37">
        <w:t xml:space="preserve"> charakterystykę skali zjawiska przemocy na terenie Gminy Wadowice Górne, dostępne dane na terenie Gminy Wadowice Górne, podstawy prawne działania, czynniki gwarantujące właściwą realizację, zasoby instytucjonalne, zagrożenia w realizacji zadań, cel główny i cele szczegółowe programu i ich realizację. Wskazani są także adresaci oraz realizatorzy programu. </w:t>
      </w:r>
    </w:p>
    <w:p w14:paraId="550B6195" w14:textId="77777777" w:rsidR="005F1608" w:rsidRPr="009C7F37" w:rsidRDefault="006939D4" w:rsidP="005F1608">
      <w:pPr>
        <w:spacing w:line="360" w:lineRule="auto"/>
        <w:ind w:firstLine="900"/>
        <w:jc w:val="both"/>
      </w:pPr>
      <w:r w:rsidRPr="009C7F37">
        <w:t>Głównym celem programu jest zwiększenie skuteczności przeciwdzia</w:t>
      </w:r>
      <w:r w:rsidR="00197104">
        <w:t>łania przemocy domowej</w:t>
      </w:r>
      <w:r w:rsidRPr="009C7F37">
        <w:t xml:space="preserve"> oraz zmniejszenie skali tego zjawiska na terenie Gminy Wadowice Górne.</w:t>
      </w:r>
    </w:p>
    <w:p w14:paraId="30AB6F9D" w14:textId="77777777" w:rsidR="00FF5532" w:rsidRPr="009C7F37" w:rsidRDefault="00FF5532">
      <w:pPr>
        <w:spacing w:line="360" w:lineRule="auto"/>
        <w:ind w:firstLine="900"/>
        <w:jc w:val="both"/>
        <w:rPr>
          <w:sz w:val="6"/>
          <w:szCs w:val="6"/>
        </w:rPr>
      </w:pPr>
    </w:p>
    <w:p w14:paraId="3BE5B5BF" w14:textId="77777777" w:rsidR="00FF5532" w:rsidRPr="009C7F37" w:rsidRDefault="006939D4">
      <w:pPr>
        <w:tabs>
          <w:tab w:val="left" w:pos="900"/>
          <w:tab w:val="left" w:pos="2805"/>
        </w:tabs>
        <w:spacing w:line="360" w:lineRule="auto"/>
        <w:ind w:firstLine="902"/>
        <w:jc w:val="both"/>
      </w:pPr>
      <w:r w:rsidRPr="009C7F37">
        <w:t>Program wskazuje główne kierunki działania Gminy Wadowice Górne w zakresie prze</w:t>
      </w:r>
      <w:r w:rsidR="00197104">
        <w:t>ciwdziałania przemocy domowej i ochrony osób doznających przemocy domowej</w:t>
      </w:r>
      <w:r w:rsidRPr="009C7F37">
        <w:t xml:space="preserve">. </w:t>
      </w:r>
    </w:p>
    <w:p w14:paraId="767A46D0" w14:textId="77777777" w:rsidR="00FF5532" w:rsidRPr="009C7F37" w:rsidRDefault="00FF5532">
      <w:pPr>
        <w:tabs>
          <w:tab w:val="left" w:pos="900"/>
          <w:tab w:val="left" w:pos="2805"/>
        </w:tabs>
        <w:spacing w:line="360" w:lineRule="auto"/>
        <w:ind w:firstLine="902"/>
        <w:jc w:val="both"/>
        <w:rPr>
          <w:sz w:val="12"/>
          <w:szCs w:val="12"/>
        </w:rPr>
      </w:pPr>
    </w:p>
    <w:p w14:paraId="4BFB7F04" w14:textId="77777777" w:rsidR="00FF5532" w:rsidRPr="009C7F37" w:rsidRDefault="006939D4">
      <w:pPr>
        <w:tabs>
          <w:tab w:val="left" w:pos="900"/>
          <w:tab w:val="left" w:pos="2805"/>
        </w:tabs>
        <w:spacing w:line="360" w:lineRule="auto"/>
        <w:ind w:firstLine="902"/>
        <w:jc w:val="both"/>
      </w:pPr>
      <w:r w:rsidRPr="009C7F37">
        <w:t xml:space="preserve">Realizacja programu będzie się odbywała w oparciu o 4 obszary problemowe, tj.: </w:t>
      </w:r>
    </w:p>
    <w:p w14:paraId="0A449433" w14:textId="77777777" w:rsidR="00FF5532" w:rsidRPr="009C7F37" w:rsidRDefault="006939D4">
      <w:pPr>
        <w:numPr>
          <w:ilvl w:val="0"/>
          <w:numId w:val="1"/>
        </w:numPr>
        <w:tabs>
          <w:tab w:val="left" w:pos="900"/>
          <w:tab w:val="left" w:pos="2805"/>
        </w:tabs>
        <w:spacing w:line="360" w:lineRule="auto"/>
        <w:jc w:val="both"/>
      </w:pPr>
      <w:r w:rsidRPr="009C7F37">
        <w:t>profilaktyka prze</w:t>
      </w:r>
      <w:r w:rsidR="00197104">
        <w:t>ciwdziałania przemocy domowej</w:t>
      </w:r>
      <w:r w:rsidRPr="009C7F37">
        <w:t>;</w:t>
      </w:r>
    </w:p>
    <w:p w14:paraId="03F6108B" w14:textId="77777777" w:rsidR="00FF5532" w:rsidRPr="009C7F37" w:rsidRDefault="006939D4">
      <w:pPr>
        <w:numPr>
          <w:ilvl w:val="0"/>
          <w:numId w:val="1"/>
        </w:numPr>
        <w:spacing w:line="360" w:lineRule="auto"/>
        <w:jc w:val="both"/>
      </w:pPr>
      <w:r w:rsidRPr="009C7F37">
        <w:t>pomoc i o</w:t>
      </w:r>
      <w:r w:rsidR="00197104">
        <w:t>chrona osób doznających przemocy domowej</w:t>
      </w:r>
      <w:r w:rsidRPr="009C7F37">
        <w:t>;</w:t>
      </w:r>
    </w:p>
    <w:p w14:paraId="11E557D3" w14:textId="77777777" w:rsidR="00FF5532" w:rsidRPr="009C7F37" w:rsidRDefault="00FF5532">
      <w:pPr>
        <w:spacing w:line="360" w:lineRule="auto"/>
        <w:jc w:val="both"/>
        <w:rPr>
          <w:sz w:val="4"/>
          <w:szCs w:val="4"/>
        </w:rPr>
      </w:pPr>
    </w:p>
    <w:p w14:paraId="2666FD64" w14:textId="77777777" w:rsidR="00FF5532" w:rsidRPr="009C7F37" w:rsidRDefault="006939D4">
      <w:pPr>
        <w:numPr>
          <w:ilvl w:val="0"/>
          <w:numId w:val="1"/>
        </w:numPr>
        <w:spacing w:line="360" w:lineRule="auto"/>
        <w:jc w:val="both"/>
      </w:pPr>
      <w:r w:rsidRPr="009C7F37">
        <w:t>działania interwencyjne wobec osó</w:t>
      </w:r>
      <w:r w:rsidR="00197104">
        <w:t>b stosujących przemoc domową</w:t>
      </w:r>
      <w:r w:rsidRPr="009C7F37">
        <w:t>;</w:t>
      </w:r>
    </w:p>
    <w:p w14:paraId="5813A098" w14:textId="77777777" w:rsidR="00FF5532" w:rsidRPr="009C7F37" w:rsidRDefault="006939D4">
      <w:pPr>
        <w:numPr>
          <w:ilvl w:val="0"/>
          <w:numId w:val="1"/>
        </w:numPr>
        <w:spacing w:line="360" w:lineRule="auto"/>
        <w:jc w:val="both"/>
      </w:pPr>
      <w:r w:rsidRPr="009C7F37">
        <w:t>wsparcie dla osób realizujących procedurę ,,Niebieskie Karty”.</w:t>
      </w:r>
    </w:p>
    <w:p w14:paraId="0404DB10" w14:textId="77777777" w:rsidR="00FF5532" w:rsidRDefault="00FF5532">
      <w:pPr>
        <w:spacing w:line="360" w:lineRule="auto"/>
        <w:jc w:val="both"/>
      </w:pPr>
    </w:p>
    <w:p w14:paraId="4954A13F" w14:textId="77777777" w:rsidR="00CE33AF" w:rsidRDefault="00CE33AF">
      <w:pPr>
        <w:spacing w:line="360" w:lineRule="auto"/>
        <w:jc w:val="both"/>
      </w:pPr>
    </w:p>
    <w:p w14:paraId="4EBABCB6" w14:textId="77777777" w:rsidR="00CE33AF" w:rsidRDefault="00CE33AF">
      <w:pPr>
        <w:spacing w:line="360" w:lineRule="auto"/>
        <w:jc w:val="both"/>
      </w:pPr>
    </w:p>
    <w:p w14:paraId="6CE66F40" w14:textId="77777777" w:rsidR="00CE33AF" w:rsidRDefault="00CE33AF">
      <w:pPr>
        <w:spacing w:line="360" w:lineRule="auto"/>
        <w:jc w:val="both"/>
      </w:pPr>
    </w:p>
    <w:p w14:paraId="5F46E1FC" w14:textId="77777777" w:rsidR="0010716F" w:rsidRDefault="0010716F">
      <w:pPr>
        <w:spacing w:line="360" w:lineRule="auto"/>
        <w:jc w:val="both"/>
      </w:pPr>
    </w:p>
    <w:p w14:paraId="3D586494" w14:textId="77777777" w:rsidR="0010716F" w:rsidRDefault="0010716F">
      <w:pPr>
        <w:spacing w:line="360" w:lineRule="auto"/>
        <w:jc w:val="both"/>
      </w:pPr>
    </w:p>
    <w:p w14:paraId="7FB3BE54" w14:textId="77777777" w:rsidR="00432507" w:rsidRDefault="00432507">
      <w:pPr>
        <w:spacing w:line="360" w:lineRule="auto"/>
        <w:jc w:val="both"/>
      </w:pPr>
    </w:p>
    <w:p w14:paraId="7618D373" w14:textId="77777777" w:rsidR="00432507" w:rsidRPr="009C7F37" w:rsidRDefault="00432507">
      <w:pPr>
        <w:spacing w:line="360" w:lineRule="auto"/>
        <w:jc w:val="both"/>
      </w:pPr>
    </w:p>
    <w:p w14:paraId="0317480D" w14:textId="77777777" w:rsidR="00FF5532" w:rsidRPr="005612B2" w:rsidRDefault="00086138" w:rsidP="00002836">
      <w:pPr>
        <w:pStyle w:val="Nagwek1"/>
        <w:numPr>
          <w:ilvl w:val="0"/>
          <w:numId w:val="38"/>
        </w:numPr>
        <w:tabs>
          <w:tab w:val="left" w:pos="284"/>
        </w:tabs>
        <w:ind w:left="709"/>
        <w:jc w:val="center"/>
        <w:rPr>
          <w:rFonts w:ascii="Times New Roman" w:hAnsi="Times New Roman" w:cs="Times New Roman"/>
          <w:color w:val="auto"/>
        </w:rPr>
      </w:pPr>
      <w:bookmarkStart w:id="1" w:name="_Toc121442581"/>
      <w:r w:rsidRPr="005612B2">
        <w:rPr>
          <w:rFonts w:ascii="Times New Roman" w:hAnsi="Times New Roman" w:cs="Times New Roman"/>
          <w:color w:val="auto"/>
        </w:rPr>
        <w:lastRenderedPageBreak/>
        <w:t>UREGULOWANIA</w:t>
      </w:r>
      <w:r w:rsidR="006939D4" w:rsidRPr="005612B2">
        <w:rPr>
          <w:rFonts w:ascii="Times New Roman" w:hAnsi="Times New Roman" w:cs="Times New Roman"/>
          <w:color w:val="auto"/>
        </w:rPr>
        <w:t xml:space="preserve"> PRAWNE</w:t>
      </w:r>
      <w:bookmarkEnd w:id="1"/>
    </w:p>
    <w:p w14:paraId="2F33DCBC" w14:textId="77777777" w:rsidR="00086138" w:rsidRDefault="00086138">
      <w:pPr>
        <w:tabs>
          <w:tab w:val="left" w:pos="2805"/>
        </w:tabs>
        <w:spacing w:line="360" w:lineRule="auto"/>
        <w:jc w:val="both"/>
      </w:pPr>
    </w:p>
    <w:p w14:paraId="73A7F31C" w14:textId="77777777" w:rsidR="00CE33AF" w:rsidRPr="005612B2" w:rsidRDefault="00086138" w:rsidP="00086138">
      <w:pPr>
        <w:tabs>
          <w:tab w:val="left" w:pos="709"/>
        </w:tabs>
        <w:spacing w:line="360" w:lineRule="auto"/>
        <w:jc w:val="both"/>
      </w:pPr>
      <w:r>
        <w:tab/>
      </w:r>
      <w:r w:rsidR="006939D4" w:rsidRPr="005612B2">
        <w:t>Podstawę prawną działań związanych z przec</w:t>
      </w:r>
      <w:r w:rsidR="00197104">
        <w:t xml:space="preserve">iwdziałaniem przemocy w domowej </w:t>
      </w:r>
      <w:r w:rsidR="006939D4" w:rsidRPr="005612B2">
        <w:t xml:space="preserve">stanowią: </w:t>
      </w:r>
    </w:p>
    <w:p w14:paraId="0D266FB6" w14:textId="77777777" w:rsidR="00FF5532" w:rsidRPr="005612B2" w:rsidRDefault="00FF5532">
      <w:pPr>
        <w:tabs>
          <w:tab w:val="left" w:pos="2805"/>
        </w:tabs>
        <w:spacing w:line="360" w:lineRule="auto"/>
        <w:jc w:val="both"/>
        <w:rPr>
          <w:sz w:val="4"/>
          <w:szCs w:val="4"/>
        </w:rPr>
      </w:pPr>
      <w:bookmarkStart w:id="2" w:name="_Hlk31626268"/>
      <w:bookmarkEnd w:id="2"/>
    </w:p>
    <w:p w14:paraId="16985A62" w14:textId="77777777" w:rsidR="00ED1260" w:rsidRPr="00ED1260" w:rsidRDefault="006939D4" w:rsidP="00ED1260">
      <w:pPr>
        <w:numPr>
          <w:ilvl w:val="0"/>
          <w:numId w:val="21"/>
        </w:numPr>
        <w:tabs>
          <w:tab w:val="clear" w:pos="720"/>
          <w:tab w:val="left" w:pos="284"/>
        </w:tabs>
        <w:spacing w:line="360" w:lineRule="auto"/>
        <w:ind w:left="0" w:firstLine="0"/>
        <w:jc w:val="both"/>
        <w:rPr>
          <w:bCs/>
        </w:rPr>
      </w:pPr>
      <w:r w:rsidRPr="005612B2">
        <w:rPr>
          <w:bCs/>
        </w:rPr>
        <w:t>Ustawa z dnia 29 lipca 2005 roku o prze</w:t>
      </w:r>
      <w:r w:rsidR="00036BC9">
        <w:rPr>
          <w:bCs/>
        </w:rPr>
        <w:t xml:space="preserve">ciwdziałaniu przemocy domowej </w:t>
      </w:r>
      <w:r w:rsidR="00036BC9" w:rsidRPr="0070611F">
        <w:t>(</w:t>
      </w:r>
      <w:proofErr w:type="spellStart"/>
      <w:r w:rsidR="00036BC9" w:rsidRPr="0070611F">
        <w:t>t.j</w:t>
      </w:r>
      <w:proofErr w:type="spellEnd"/>
      <w:r w:rsidR="00036BC9" w:rsidRPr="0070611F">
        <w:t>. Dz.</w:t>
      </w:r>
      <w:r w:rsidR="00036BC9">
        <w:t xml:space="preserve"> U. z </w:t>
      </w:r>
      <w:r w:rsidR="00036BC9" w:rsidRPr="0070611F">
        <w:t xml:space="preserve">2021 r. poz. 1249 z </w:t>
      </w:r>
      <w:proofErr w:type="spellStart"/>
      <w:r w:rsidR="00036BC9" w:rsidRPr="0070611F">
        <w:t>późn</w:t>
      </w:r>
      <w:proofErr w:type="spellEnd"/>
      <w:r w:rsidR="00036BC9" w:rsidRPr="0070611F">
        <w:t>. zm.)</w:t>
      </w:r>
      <w:r w:rsidR="00036BC9">
        <w:t>;</w:t>
      </w:r>
    </w:p>
    <w:p w14:paraId="6DD01D18" w14:textId="77777777" w:rsidR="00086138" w:rsidRPr="00ED1260" w:rsidRDefault="006939D4" w:rsidP="00ED1260">
      <w:pPr>
        <w:numPr>
          <w:ilvl w:val="0"/>
          <w:numId w:val="21"/>
        </w:numPr>
        <w:tabs>
          <w:tab w:val="clear" w:pos="720"/>
          <w:tab w:val="left" w:pos="284"/>
        </w:tabs>
        <w:spacing w:line="360" w:lineRule="auto"/>
        <w:ind w:left="0" w:firstLine="0"/>
        <w:jc w:val="both"/>
        <w:rPr>
          <w:bCs/>
        </w:rPr>
      </w:pPr>
      <w:r w:rsidRPr="00ED1260">
        <w:rPr>
          <w:bCs/>
        </w:rPr>
        <w:t>Ustawa z dnia 26 października 1982 roku o wychowaniu w trzeźwości                                              i przeciwdziałaniu alkoholizmowi</w:t>
      </w:r>
      <w:r w:rsidR="00036BC9">
        <w:t xml:space="preserve"> </w:t>
      </w:r>
      <w:r w:rsidR="00036BC9" w:rsidRPr="0070611F">
        <w:t>(</w:t>
      </w:r>
      <w:proofErr w:type="spellStart"/>
      <w:r w:rsidR="00036BC9" w:rsidRPr="0070611F">
        <w:t>t.j</w:t>
      </w:r>
      <w:proofErr w:type="spellEnd"/>
      <w:r w:rsidR="00036BC9" w:rsidRPr="0070611F">
        <w:t>. Dz. U. z 2023 r. poz. 2151)</w:t>
      </w:r>
      <w:r w:rsidR="00036BC9">
        <w:t>;</w:t>
      </w:r>
    </w:p>
    <w:p w14:paraId="63F90419" w14:textId="77777777" w:rsidR="00086138" w:rsidRPr="005612B2" w:rsidRDefault="006939D4" w:rsidP="00086138">
      <w:pPr>
        <w:numPr>
          <w:ilvl w:val="0"/>
          <w:numId w:val="21"/>
        </w:numPr>
        <w:tabs>
          <w:tab w:val="clear" w:pos="720"/>
          <w:tab w:val="left" w:pos="284"/>
        </w:tabs>
        <w:spacing w:line="360" w:lineRule="auto"/>
        <w:ind w:left="0" w:firstLine="0"/>
        <w:jc w:val="both"/>
        <w:rPr>
          <w:bCs/>
        </w:rPr>
      </w:pPr>
      <w:r w:rsidRPr="005612B2">
        <w:rPr>
          <w:bCs/>
        </w:rPr>
        <w:t>Ustawa z dnia 12 marca 2004r. o pomocy społecznej</w:t>
      </w:r>
      <w:r w:rsidR="00036BC9">
        <w:t xml:space="preserve"> </w:t>
      </w:r>
      <w:r w:rsidR="00036BC9" w:rsidRPr="0070611F">
        <w:t>(</w:t>
      </w:r>
      <w:proofErr w:type="spellStart"/>
      <w:r w:rsidR="00036BC9" w:rsidRPr="0070611F">
        <w:t>t.j</w:t>
      </w:r>
      <w:proofErr w:type="spellEnd"/>
      <w:r w:rsidR="00036BC9" w:rsidRPr="0070611F">
        <w:t>. Dz. U. z 2023 r. poz. 901 z </w:t>
      </w:r>
      <w:proofErr w:type="spellStart"/>
      <w:r w:rsidR="00036BC9" w:rsidRPr="0070611F">
        <w:t>późn</w:t>
      </w:r>
      <w:proofErr w:type="spellEnd"/>
      <w:r w:rsidR="00036BC9" w:rsidRPr="0070611F">
        <w:t>. zm.)</w:t>
      </w:r>
      <w:r w:rsidR="00036BC9">
        <w:t>;</w:t>
      </w:r>
    </w:p>
    <w:p w14:paraId="631F1FF3" w14:textId="77777777" w:rsidR="00086138" w:rsidRPr="005612B2" w:rsidRDefault="006939D4" w:rsidP="00086138">
      <w:pPr>
        <w:numPr>
          <w:ilvl w:val="0"/>
          <w:numId w:val="21"/>
        </w:numPr>
        <w:tabs>
          <w:tab w:val="clear" w:pos="720"/>
          <w:tab w:val="left" w:pos="284"/>
        </w:tabs>
        <w:spacing w:line="360" w:lineRule="auto"/>
        <w:ind w:left="0" w:firstLine="0"/>
        <w:jc w:val="both"/>
        <w:rPr>
          <w:bCs/>
        </w:rPr>
      </w:pPr>
      <w:r w:rsidRPr="005612B2">
        <w:rPr>
          <w:bCs/>
        </w:rPr>
        <w:t>Ustawa z dnia 25 lutego 1964r. – Kodeks Rodzinny i Opiekuńczy</w:t>
      </w:r>
      <w:r w:rsidR="00036BC9">
        <w:rPr>
          <w:bCs/>
        </w:rPr>
        <w:t xml:space="preserve"> </w:t>
      </w:r>
      <w:r w:rsidR="009C7F37" w:rsidRPr="005612B2">
        <w:t>(</w:t>
      </w:r>
      <w:proofErr w:type="spellStart"/>
      <w:r w:rsidR="009C7F37" w:rsidRPr="005612B2">
        <w:t>t.j</w:t>
      </w:r>
      <w:proofErr w:type="spellEnd"/>
      <w:r w:rsidR="009C7F37" w:rsidRPr="005612B2">
        <w:t>. Dz. U. z 2020 r. poz. 1359</w:t>
      </w:r>
      <w:r w:rsidR="00036BC9">
        <w:t xml:space="preserve"> z </w:t>
      </w:r>
      <w:proofErr w:type="spellStart"/>
      <w:r w:rsidR="00036BC9">
        <w:t>późn</w:t>
      </w:r>
      <w:proofErr w:type="spellEnd"/>
      <w:r w:rsidR="00036BC9">
        <w:t>. zm.</w:t>
      </w:r>
      <w:r w:rsidR="009C7F37" w:rsidRPr="005612B2">
        <w:t>)</w:t>
      </w:r>
      <w:r w:rsidR="00CE33AF" w:rsidRPr="005612B2">
        <w:t>;</w:t>
      </w:r>
    </w:p>
    <w:p w14:paraId="3C19AA8F" w14:textId="77777777" w:rsidR="00086138" w:rsidRPr="00036BC9" w:rsidRDefault="006939D4" w:rsidP="005F1608">
      <w:pPr>
        <w:numPr>
          <w:ilvl w:val="0"/>
          <w:numId w:val="21"/>
        </w:numPr>
        <w:tabs>
          <w:tab w:val="clear" w:pos="720"/>
          <w:tab w:val="left" w:pos="284"/>
        </w:tabs>
        <w:spacing w:line="360" w:lineRule="auto"/>
        <w:ind w:left="0" w:firstLine="0"/>
        <w:jc w:val="both"/>
        <w:rPr>
          <w:bCs/>
        </w:rPr>
      </w:pPr>
      <w:r w:rsidRPr="00036BC9">
        <w:rPr>
          <w:bCs/>
        </w:rPr>
        <w:t>Ustawa z dnia 6 czerwca 1997r. Kodeks Karny</w:t>
      </w:r>
      <w:r w:rsidR="00036BC9">
        <w:rPr>
          <w:bCs/>
        </w:rPr>
        <w:t xml:space="preserve"> </w:t>
      </w:r>
      <w:r w:rsidR="00036BC9">
        <w:t>(</w:t>
      </w:r>
      <w:proofErr w:type="spellStart"/>
      <w:r w:rsidR="00036BC9">
        <w:t>t.j</w:t>
      </w:r>
      <w:proofErr w:type="spellEnd"/>
      <w:r w:rsidR="00036BC9">
        <w:t>. Dz. U. z</w:t>
      </w:r>
      <w:r w:rsidR="00ED1260">
        <w:t xml:space="preserve"> 2022 r. poz. 1138 z </w:t>
      </w:r>
      <w:proofErr w:type="spellStart"/>
      <w:r w:rsidR="00ED1260">
        <w:t>późn</w:t>
      </w:r>
      <w:proofErr w:type="spellEnd"/>
      <w:r w:rsidR="00ED1260">
        <w:t>. zm.);</w:t>
      </w:r>
    </w:p>
    <w:p w14:paraId="3FB0FE66" w14:textId="77777777" w:rsidR="005F1608" w:rsidRDefault="006939D4" w:rsidP="005F1608">
      <w:pPr>
        <w:numPr>
          <w:ilvl w:val="0"/>
          <w:numId w:val="21"/>
        </w:numPr>
        <w:tabs>
          <w:tab w:val="clear" w:pos="720"/>
          <w:tab w:val="left" w:pos="284"/>
        </w:tabs>
        <w:spacing w:line="360" w:lineRule="auto"/>
        <w:ind w:left="0" w:firstLine="0"/>
        <w:jc w:val="both"/>
        <w:rPr>
          <w:bCs/>
        </w:rPr>
      </w:pPr>
      <w:r w:rsidRPr="00036BC9">
        <w:rPr>
          <w:bCs/>
        </w:rPr>
        <w:t>Konstytucja Rzeczpospolitej Polskiej z dnia 2 kwietnia 1997r</w:t>
      </w:r>
      <w:r w:rsidRPr="005612B2">
        <w:rPr>
          <w:bCs/>
        </w:rPr>
        <w:t>.</w:t>
      </w:r>
      <w:r w:rsidR="00036BC9">
        <w:rPr>
          <w:bCs/>
        </w:rPr>
        <w:t xml:space="preserve"> </w:t>
      </w:r>
      <w:r w:rsidR="009C7F37" w:rsidRPr="005612B2">
        <w:t>(Dz. U. Nr 78, poz. 483 z</w:t>
      </w:r>
      <w:r w:rsidR="00086138" w:rsidRPr="005612B2">
        <w:t> </w:t>
      </w:r>
      <w:proofErr w:type="spellStart"/>
      <w:r w:rsidR="009C7F37" w:rsidRPr="005612B2">
        <w:t>późn</w:t>
      </w:r>
      <w:proofErr w:type="spellEnd"/>
      <w:r w:rsidR="009C7F37" w:rsidRPr="005612B2">
        <w:t>. zm.)</w:t>
      </w:r>
      <w:r w:rsidR="00CE33AF" w:rsidRPr="00036BC9">
        <w:rPr>
          <w:bCs/>
        </w:rPr>
        <w:t>.</w:t>
      </w:r>
    </w:p>
    <w:p w14:paraId="041C6FB7" w14:textId="77777777" w:rsidR="00036BC9" w:rsidRPr="005612B2" w:rsidRDefault="00036BC9" w:rsidP="00036BC9">
      <w:pPr>
        <w:tabs>
          <w:tab w:val="left" w:pos="284"/>
        </w:tabs>
        <w:spacing w:line="360" w:lineRule="auto"/>
        <w:jc w:val="both"/>
        <w:rPr>
          <w:bCs/>
        </w:rPr>
      </w:pPr>
    </w:p>
    <w:p w14:paraId="51F67F18" w14:textId="77777777" w:rsidR="00036BC9" w:rsidRDefault="00036BC9" w:rsidP="00036BC9">
      <w:pPr>
        <w:spacing w:line="360" w:lineRule="auto"/>
        <w:ind w:firstLine="720"/>
        <w:jc w:val="both"/>
      </w:pPr>
      <w:r>
        <w:t xml:space="preserve">Konstytucja Rzeczypospolitej Polskiej z dnia 2 kwietnia 1997 r. w art. 18, art. 47, art. 48 i art. 71 wskazuje, że instytucja rodziny, definiowana w systemie praw człowieka jako „naturalna i podstawowa komórka społeczeństwa” (art. 16 ust. 3 Powszechnej Deklaracji Praw Człowieka), jest objęta szczególną ochroną i opieką Rzeczypospolitej Polskiej, a jej dobro państwo ma obowiązek uwzględnić w swojej polityce społecznej. </w:t>
      </w:r>
    </w:p>
    <w:p w14:paraId="78769DB9" w14:textId="77777777" w:rsidR="00036BC9" w:rsidRDefault="00036BC9" w:rsidP="00036BC9">
      <w:pPr>
        <w:spacing w:line="360" w:lineRule="auto"/>
        <w:ind w:firstLine="720"/>
        <w:jc w:val="both"/>
      </w:pPr>
      <w:r>
        <w:t>Szczególnie chroniona instytucja rodziny ustrojowo jest łączona z podstawową dla systemu praw człowieka zasadą ochrony życia rodzinnego (art. 47 Konstytucji Rzeczypospolitej Polskiej) i prawem rodziców do wychowywania dzieci zgodnie z własnymi przekonaniami (art. 48 ust. 1 Konstytucji Rzeczypospolitej Polskiej).</w:t>
      </w:r>
    </w:p>
    <w:p w14:paraId="798DB285" w14:textId="77777777" w:rsidR="00036BC9" w:rsidRDefault="00DA61FF" w:rsidP="00C01A63">
      <w:pPr>
        <w:spacing w:line="360" w:lineRule="auto"/>
        <w:ind w:firstLine="720"/>
        <w:jc w:val="both"/>
      </w:pPr>
      <w:r>
        <w:t>Zgodnie z art. 72 ust. 1 Konstytucji, Rzeczpospolita Polska zapewnia ochronę praw dziecka i każdy ma prawo żądać od władzy publicznej ochrony dziecka przed przemocą, okrucieństwem, wyzyskiem i</w:t>
      </w:r>
      <w:r w:rsidR="00086138">
        <w:t> </w:t>
      </w:r>
      <w:r>
        <w:t xml:space="preserve">demoralizacją. </w:t>
      </w:r>
      <w:r w:rsidR="005F1608">
        <w:t>Dlatego</w:t>
      </w:r>
      <w:r>
        <w:t xml:space="preserve"> też zadaniem Państwa jest ochrona rodziny oraz jej indywidualnych członków przed zagrożeniami, w tym przed przemocą ze strony osób najbliższych.</w:t>
      </w:r>
    </w:p>
    <w:p w14:paraId="4C06A34F" w14:textId="77777777" w:rsidR="00036BC9" w:rsidRDefault="00036BC9" w:rsidP="00C01A63">
      <w:pPr>
        <w:spacing w:line="360" w:lineRule="auto"/>
        <w:ind w:firstLine="720"/>
        <w:jc w:val="both"/>
      </w:pPr>
      <w:r>
        <w:t>Dodatkowo przepisy ustawy z dnia 9 m</w:t>
      </w:r>
      <w:r w:rsidR="003F1B1C">
        <w:t>arca 2023 r. o zmianie ustawy o </w:t>
      </w:r>
      <w:r>
        <w:t>przeciwdziałaniu</w:t>
      </w:r>
      <w:r w:rsidR="00C01A63">
        <w:t xml:space="preserve"> </w:t>
      </w:r>
      <w:r>
        <w:t>przemocy w rodzinie oraz niektórych innych ustaw (Dz. U. poz. 535) wprowadzają</w:t>
      </w:r>
      <w:r w:rsidR="00C01A63">
        <w:t xml:space="preserve"> </w:t>
      </w:r>
      <w:r>
        <w:t xml:space="preserve">rozszerzenie kręgu osób doznających przemocy domowej, zwłaszcza o byłego </w:t>
      </w:r>
      <w:r>
        <w:lastRenderedPageBreak/>
        <w:t>małżonka,</w:t>
      </w:r>
      <w:r w:rsidR="00C01A63">
        <w:t xml:space="preserve"> </w:t>
      </w:r>
      <w:r>
        <w:t>byłego partnera lub innego członka rodziny, niezal</w:t>
      </w:r>
      <w:r w:rsidR="003F1B1C">
        <w:t>eżnie od faktu zamieszkiwania z </w:t>
      </w:r>
      <w:r>
        <w:t>osobą</w:t>
      </w:r>
      <w:r w:rsidR="00C01A63">
        <w:t xml:space="preserve"> </w:t>
      </w:r>
      <w:r>
        <w:t>stosującą przemoc domową.</w:t>
      </w:r>
    </w:p>
    <w:p w14:paraId="35B3E571" w14:textId="77777777" w:rsidR="00036BC9" w:rsidRDefault="00036BC9" w:rsidP="0010716F">
      <w:pPr>
        <w:spacing w:line="360" w:lineRule="auto"/>
        <w:jc w:val="both"/>
      </w:pPr>
      <w:r>
        <w:t>Szczególna ochrona i wsparcie powinny być dedykowane małoletnim, zarówno doznającym</w:t>
      </w:r>
      <w:r w:rsidR="00C01A63">
        <w:t xml:space="preserve"> </w:t>
      </w:r>
      <w:r>
        <w:t>przemocy domowej, jak i będącym świadkami przemocy, którzy zgodnie ze zmianami</w:t>
      </w:r>
      <w:r w:rsidR="00C01A63">
        <w:t xml:space="preserve"> </w:t>
      </w:r>
      <w:r>
        <w:t>ustawowymi są uznawani jako osoby doznające przemocy domowej.</w:t>
      </w:r>
      <w:r w:rsidR="00C01A63">
        <w:t xml:space="preserve"> </w:t>
      </w:r>
      <w:r>
        <w:t>Przyjęta 29 lipca 2005 r. ustawa nałożyła na wszystkie szczeble administracji rządowej i samorządowej realizację zadań w zakresie przeciwdziałania przemocy domowej. Określiła również zasady udzielania pomocy osobom doznającym przemocy domowej, jak i prowadzenia oddziaływań skierowanych do osób stosujących przemoc domową.</w:t>
      </w:r>
    </w:p>
    <w:p w14:paraId="5175EE6D" w14:textId="77777777" w:rsidR="00DA61FF" w:rsidRPr="0010716F" w:rsidRDefault="00DA61FF" w:rsidP="00FF565C">
      <w:pPr>
        <w:spacing w:before="240" w:after="240" w:line="360" w:lineRule="auto"/>
        <w:jc w:val="both"/>
        <w:rPr>
          <w:sz w:val="22"/>
        </w:rPr>
      </w:pPr>
      <w:r>
        <w:t>Aktami wykonawczymi do ustawy są m.in.:</w:t>
      </w:r>
    </w:p>
    <w:p w14:paraId="3448A54A" w14:textId="77777777" w:rsidR="00C01A63" w:rsidRPr="00C01A63" w:rsidRDefault="00C01A63" w:rsidP="00C01A63">
      <w:pPr>
        <w:pStyle w:val="Nagwek1"/>
        <w:numPr>
          <w:ilvl w:val="0"/>
          <w:numId w:val="42"/>
        </w:numPr>
        <w:tabs>
          <w:tab w:val="left" w:pos="284"/>
        </w:tabs>
        <w:spacing w:before="0" w:line="360" w:lineRule="auto"/>
        <w:ind w:left="0" w:firstLine="0"/>
        <w:jc w:val="both"/>
        <w:rPr>
          <w:rFonts w:ascii="Times New Roman" w:hAnsi="Times New Roman" w:cs="Times New Roman"/>
          <w:b w:val="0"/>
          <w:color w:val="auto"/>
          <w:sz w:val="24"/>
          <w:szCs w:val="24"/>
        </w:rPr>
      </w:pPr>
      <w:r w:rsidRPr="00C01A63">
        <w:rPr>
          <w:rFonts w:ascii="Times New Roman" w:hAnsi="Times New Roman" w:cs="Times New Roman"/>
          <w:b w:val="0"/>
          <w:color w:val="auto"/>
          <w:sz w:val="24"/>
          <w:szCs w:val="24"/>
        </w:rPr>
        <w:t>Rozporządzenie Ministra Rodziny i Polityki Społecz</w:t>
      </w:r>
      <w:r>
        <w:rPr>
          <w:rFonts w:ascii="Times New Roman" w:hAnsi="Times New Roman" w:cs="Times New Roman"/>
          <w:b w:val="0"/>
          <w:color w:val="auto"/>
          <w:sz w:val="24"/>
          <w:szCs w:val="24"/>
        </w:rPr>
        <w:t>nej z dnia 20 czerwca 2023 r. w </w:t>
      </w:r>
      <w:r w:rsidRPr="00C01A63">
        <w:rPr>
          <w:rFonts w:ascii="Times New Roman" w:hAnsi="Times New Roman" w:cs="Times New Roman"/>
          <w:b w:val="0"/>
          <w:color w:val="auto"/>
          <w:sz w:val="24"/>
          <w:szCs w:val="24"/>
        </w:rPr>
        <w:t>sprawie standardu podstawowych usług świadczonych przez specjalistyczne ośrodki wsparcia dla osób doznających przemocy domowej oraz wymagań kwalifikacyjnych wobec osób zatrudnionych w tych ośrodkach (Dz.</w:t>
      </w:r>
      <w:r>
        <w:rPr>
          <w:rFonts w:ascii="Times New Roman" w:hAnsi="Times New Roman" w:cs="Times New Roman"/>
          <w:b w:val="0"/>
          <w:color w:val="auto"/>
          <w:sz w:val="24"/>
          <w:szCs w:val="24"/>
        </w:rPr>
        <w:t xml:space="preserve"> </w:t>
      </w:r>
      <w:r w:rsidRPr="00C01A63">
        <w:rPr>
          <w:rFonts w:ascii="Times New Roman" w:hAnsi="Times New Roman" w:cs="Times New Roman"/>
          <w:b w:val="0"/>
          <w:color w:val="auto"/>
          <w:sz w:val="24"/>
          <w:szCs w:val="24"/>
        </w:rPr>
        <w:t>U. 2023 poz. 1158)</w:t>
      </w:r>
      <w:r>
        <w:rPr>
          <w:rFonts w:ascii="Times New Roman" w:hAnsi="Times New Roman" w:cs="Times New Roman"/>
          <w:b w:val="0"/>
          <w:color w:val="auto"/>
          <w:sz w:val="24"/>
          <w:szCs w:val="24"/>
        </w:rPr>
        <w:t>;</w:t>
      </w:r>
    </w:p>
    <w:p w14:paraId="61F9CB9E" w14:textId="77777777" w:rsidR="00C01A63" w:rsidRDefault="00C01A63" w:rsidP="00C01A63">
      <w:pPr>
        <w:pStyle w:val="Nagwek1"/>
        <w:numPr>
          <w:ilvl w:val="0"/>
          <w:numId w:val="42"/>
        </w:numPr>
        <w:tabs>
          <w:tab w:val="left" w:pos="284"/>
        </w:tabs>
        <w:spacing w:before="0" w:line="360" w:lineRule="auto"/>
        <w:ind w:left="0" w:firstLine="0"/>
        <w:jc w:val="both"/>
        <w:rPr>
          <w:rFonts w:ascii="Times New Roman" w:hAnsi="Times New Roman" w:cs="Times New Roman"/>
          <w:b w:val="0"/>
          <w:color w:val="auto"/>
          <w:sz w:val="24"/>
          <w:szCs w:val="24"/>
        </w:rPr>
      </w:pPr>
      <w:r w:rsidRPr="00C01A63">
        <w:rPr>
          <w:rFonts w:ascii="Times New Roman" w:hAnsi="Times New Roman" w:cs="Times New Roman"/>
          <w:b w:val="0"/>
          <w:color w:val="auto"/>
          <w:sz w:val="24"/>
          <w:szCs w:val="24"/>
        </w:rPr>
        <w:t>Rozporządzenie Rady Ministrów z dnia 6 wrześn</w:t>
      </w:r>
      <w:r w:rsidR="00FF565C">
        <w:rPr>
          <w:rFonts w:ascii="Times New Roman" w:hAnsi="Times New Roman" w:cs="Times New Roman"/>
          <w:b w:val="0"/>
          <w:color w:val="auto"/>
          <w:sz w:val="24"/>
          <w:szCs w:val="24"/>
        </w:rPr>
        <w:t>ia 2023 r. w sprawie procedury „Niebieskie Karty”</w:t>
      </w:r>
      <w:r w:rsidRPr="00C01A63">
        <w:rPr>
          <w:rFonts w:ascii="Times New Roman" w:hAnsi="Times New Roman" w:cs="Times New Roman"/>
          <w:b w:val="0"/>
          <w:color w:val="auto"/>
          <w:sz w:val="24"/>
          <w:szCs w:val="24"/>
        </w:rPr>
        <w:t xml:space="preserve"> or</w:t>
      </w:r>
      <w:r w:rsidR="00FF565C">
        <w:rPr>
          <w:rFonts w:ascii="Times New Roman" w:hAnsi="Times New Roman" w:cs="Times New Roman"/>
          <w:b w:val="0"/>
          <w:color w:val="auto"/>
          <w:sz w:val="24"/>
          <w:szCs w:val="24"/>
        </w:rPr>
        <w:t>az wzorów formularzy „Niebieska Karta”</w:t>
      </w:r>
      <w:r>
        <w:rPr>
          <w:rFonts w:ascii="Times New Roman" w:hAnsi="Times New Roman" w:cs="Times New Roman"/>
          <w:b w:val="0"/>
          <w:color w:val="auto"/>
          <w:sz w:val="24"/>
          <w:szCs w:val="24"/>
        </w:rPr>
        <w:t xml:space="preserve"> </w:t>
      </w:r>
      <w:r w:rsidRPr="00C01A63">
        <w:rPr>
          <w:rFonts w:ascii="Times New Roman" w:hAnsi="Times New Roman" w:cs="Times New Roman"/>
          <w:b w:val="0"/>
          <w:color w:val="auto"/>
          <w:sz w:val="24"/>
          <w:szCs w:val="24"/>
        </w:rPr>
        <w:t>(Dz.</w:t>
      </w:r>
      <w:r>
        <w:rPr>
          <w:rFonts w:ascii="Times New Roman" w:hAnsi="Times New Roman" w:cs="Times New Roman"/>
          <w:b w:val="0"/>
          <w:color w:val="auto"/>
          <w:sz w:val="24"/>
          <w:szCs w:val="24"/>
        </w:rPr>
        <w:t xml:space="preserve"> </w:t>
      </w:r>
      <w:r w:rsidRPr="00C01A63">
        <w:rPr>
          <w:rFonts w:ascii="Times New Roman" w:hAnsi="Times New Roman" w:cs="Times New Roman"/>
          <w:b w:val="0"/>
          <w:color w:val="auto"/>
          <w:sz w:val="24"/>
          <w:szCs w:val="24"/>
        </w:rPr>
        <w:t>U. 2023 poz. 1870)</w:t>
      </w:r>
      <w:r>
        <w:rPr>
          <w:rFonts w:ascii="Times New Roman" w:hAnsi="Times New Roman" w:cs="Times New Roman"/>
          <w:b w:val="0"/>
          <w:color w:val="auto"/>
          <w:sz w:val="24"/>
          <w:szCs w:val="24"/>
        </w:rPr>
        <w:t>;</w:t>
      </w:r>
    </w:p>
    <w:p w14:paraId="47054E08" w14:textId="77777777" w:rsidR="00C01A63" w:rsidRPr="00C01A63" w:rsidRDefault="00C01A63" w:rsidP="00C01A63">
      <w:pPr>
        <w:pStyle w:val="Nagwek1"/>
        <w:numPr>
          <w:ilvl w:val="0"/>
          <w:numId w:val="42"/>
        </w:numPr>
        <w:tabs>
          <w:tab w:val="left" w:pos="284"/>
        </w:tabs>
        <w:spacing w:before="0" w:line="360" w:lineRule="auto"/>
        <w:ind w:left="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Rozporządzenie Ministra Spraw Wewnętrznych i Administracji z dnia </w:t>
      </w:r>
      <w:r w:rsidRPr="00C01A63">
        <w:rPr>
          <w:rFonts w:ascii="Times New Roman" w:hAnsi="Times New Roman" w:cs="Times New Roman"/>
          <w:b w:val="0"/>
          <w:color w:val="auto"/>
          <w:sz w:val="24"/>
          <w:szCs w:val="24"/>
        </w:rPr>
        <w:t>4 września 2023 r. w sprawie procedury postępowania Policji przy wykonywaniu przez pracownika socjalnego zapewnienia ochrony dziecku w razie zagrożenia jeg</w:t>
      </w:r>
      <w:r w:rsidR="00FF565C">
        <w:rPr>
          <w:rFonts w:ascii="Times New Roman" w:hAnsi="Times New Roman" w:cs="Times New Roman"/>
          <w:b w:val="0"/>
          <w:color w:val="auto"/>
          <w:sz w:val="24"/>
          <w:szCs w:val="24"/>
        </w:rPr>
        <w:t>o życia lub zdrowia w związku z </w:t>
      </w:r>
      <w:r w:rsidRPr="00C01A63">
        <w:rPr>
          <w:rFonts w:ascii="Times New Roman" w:hAnsi="Times New Roman" w:cs="Times New Roman"/>
          <w:b w:val="0"/>
          <w:color w:val="auto"/>
          <w:sz w:val="24"/>
          <w:szCs w:val="24"/>
        </w:rPr>
        <w:t>przemocą domową oraz podejmowaniu decyzji o zapewnieniu tej ochrony (Dz. U. 2023</w:t>
      </w:r>
      <w:r>
        <w:rPr>
          <w:rFonts w:ascii="Times New Roman" w:hAnsi="Times New Roman" w:cs="Times New Roman"/>
          <w:b w:val="0"/>
          <w:color w:val="auto"/>
          <w:sz w:val="24"/>
          <w:szCs w:val="24"/>
        </w:rPr>
        <w:t xml:space="preserve"> poz. 1807</w:t>
      </w:r>
      <w:r w:rsidRPr="00C01A63">
        <w:rPr>
          <w:rFonts w:ascii="Times New Roman" w:hAnsi="Times New Roman" w:cs="Times New Roman"/>
          <w:b w:val="0"/>
          <w:color w:val="auto"/>
          <w:sz w:val="24"/>
          <w:szCs w:val="24"/>
        </w:rPr>
        <w:t>)</w:t>
      </w:r>
      <w:r w:rsidR="002908BE">
        <w:rPr>
          <w:rFonts w:ascii="Times New Roman" w:hAnsi="Times New Roman" w:cs="Times New Roman"/>
          <w:b w:val="0"/>
          <w:color w:val="auto"/>
          <w:sz w:val="24"/>
          <w:szCs w:val="24"/>
        </w:rPr>
        <w:t>.</w:t>
      </w:r>
    </w:p>
    <w:p w14:paraId="318F5662" w14:textId="77777777" w:rsidR="00CE33AF" w:rsidRDefault="00CE33AF">
      <w:pPr>
        <w:tabs>
          <w:tab w:val="left" w:pos="2805"/>
        </w:tabs>
        <w:rPr>
          <w:b/>
          <w:bCs/>
          <w:sz w:val="12"/>
          <w:szCs w:val="12"/>
        </w:rPr>
      </w:pPr>
    </w:p>
    <w:p w14:paraId="62F1C065" w14:textId="77777777" w:rsidR="00CE33AF" w:rsidRDefault="00CE33AF">
      <w:pPr>
        <w:tabs>
          <w:tab w:val="left" w:pos="2805"/>
        </w:tabs>
        <w:rPr>
          <w:b/>
          <w:bCs/>
          <w:sz w:val="12"/>
          <w:szCs w:val="12"/>
        </w:rPr>
      </w:pPr>
    </w:p>
    <w:p w14:paraId="6F6ED7E0" w14:textId="77777777" w:rsidR="00CE33AF" w:rsidRDefault="00CE33AF">
      <w:pPr>
        <w:tabs>
          <w:tab w:val="left" w:pos="2805"/>
        </w:tabs>
        <w:rPr>
          <w:b/>
          <w:bCs/>
          <w:sz w:val="12"/>
          <w:szCs w:val="12"/>
        </w:rPr>
      </w:pPr>
    </w:p>
    <w:p w14:paraId="0A5CAFE1" w14:textId="77777777" w:rsidR="00CE33AF" w:rsidRDefault="00CE33AF">
      <w:pPr>
        <w:tabs>
          <w:tab w:val="left" w:pos="2805"/>
        </w:tabs>
        <w:rPr>
          <w:b/>
          <w:bCs/>
          <w:sz w:val="12"/>
          <w:szCs w:val="12"/>
        </w:rPr>
      </w:pPr>
    </w:p>
    <w:p w14:paraId="20D3F5D3" w14:textId="77777777" w:rsidR="00CE33AF" w:rsidRDefault="00CE33AF">
      <w:pPr>
        <w:tabs>
          <w:tab w:val="left" w:pos="2805"/>
        </w:tabs>
        <w:rPr>
          <w:b/>
          <w:bCs/>
          <w:sz w:val="12"/>
          <w:szCs w:val="12"/>
        </w:rPr>
      </w:pPr>
    </w:p>
    <w:p w14:paraId="7E8A6422" w14:textId="77777777" w:rsidR="00CE33AF" w:rsidRDefault="00CE33AF">
      <w:pPr>
        <w:tabs>
          <w:tab w:val="left" w:pos="2805"/>
        </w:tabs>
        <w:rPr>
          <w:b/>
          <w:bCs/>
          <w:sz w:val="12"/>
          <w:szCs w:val="12"/>
        </w:rPr>
      </w:pPr>
    </w:p>
    <w:p w14:paraId="1E306D4E" w14:textId="77777777" w:rsidR="00CE33AF" w:rsidRDefault="00CE33AF">
      <w:pPr>
        <w:tabs>
          <w:tab w:val="left" w:pos="2805"/>
        </w:tabs>
        <w:rPr>
          <w:b/>
          <w:bCs/>
          <w:sz w:val="12"/>
          <w:szCs w:val="12"/>
        </w:rPr>
      </w:pPr>
    </w:p>
    <w:p w14:paraId="42DE140A" w14:textId="77777777" w:rsidR="00CE33AF" w:rsidRDefault="00CE33AF">
      <w:pPr>
        <w:tabs>
          <w:tab w:val="left" w:pos="2805"/>
        </w:tabs>
        <w:rPr>
          <w:b/>
          <w:bCs/>
          <w:sz w:val="12"/>
          <w:szCs w:val="12"/>
        </w:rPr>
      </w:pPr>
    </w:p>
    <w:p w14:paraId="5CB3A124" w14:textId="77777777" w:rsidR="00CE33AF" w:rsidRDefault="00CE33AF">
      <w:pPr>
        <w:tabs>
          <w:tab w:val="left" w:pos="2805"/>
        </w:tabs>
        <w:rPr>
          <w:b/>
          <w:bCs/>
          <w:sz w:val="12"/>
          <w:szCs w:val="12"/>
        </w:rPr>
      </w:pPr>
    </w:p>
    <w:p w14:paraId="7239D64A" w14:textId="77777777" w:rsidR="00CE33AF" w:rsidRDefault="00CE33AF">
      <w:pPr>
        <w:tabs>
          <w:tab w:val="left" w:pos="2805"/>
        </w:tabs>
        <w:rPr>
          <w:b/>
          <w:bCs/>
          <w:sz w:val="12"/>
          <w:szCs w:val="12"/>
        </w:rPr>
      </w:pPr>
    </w:p>
    <w:p w14:paraId="2FDECA86" w14:textId="77777777" w:rsidR="00CE33AF" w:rsidRDefault="00CE33AF">
      <w:pPr>
        <w:tabs>
          <w:tab w:val="left" w:pos="2805"/>
        </w:tabs>
        <w:rPr>
          <w:b/>
          <w:bCs/>
          <w:sz w:val="12"/>
          <w:szCs w:val="12"/>
        </w:rPr>
      </w:pPr>
    </w:p>
    <w:p w14:paraId="110C310D" w14:textId="77777777" w:rsidR="00CE33AF" w:rsidRDefault="00CE33AF">
      <w:pPr>
        <w:tabs>
          <w:tab w:val="left" w:pos="2805"/>
        </w:tabs>
        <w:rPr>
          <w:b/>
          <w:bCs/>
          <w:sz w:val="12"/>
          <w:szCs w:val="12"/>
        </w:rPr>
      </w:pPr>
    </w:p>
    <w:p w14:paraId="1BC2864F" w14:textId="77777777" w:rsidR="00CE33AF" w:rsidRDefault="00CE33AF">
      <w:pPr>
        <w:tabs>
          <w:tab w:val="left" w:pos="2805"/>
        </w:tabs>
        <w:rPr>
          <w:b/>
          <w:bCs/>
          <w:sz w:val="12"/>
          <w:szCs w:val="12"/>
        </w:rPr>
      </w:pPr>
    </w:p>
    <w:p w14:paraId="10A73C39" w14:textId="77777777" w:rsidR="00CE33AF" w:rsidRDefault="00CE33AF">
      <w:pPr>
        <w:tabs>
          <w:tab w:val="left" w:pos="2805"/>
        </w:tabs>
        <w:rPr>
          <w:b/>
          <w:bCs/>
          <w:sz w:val="12"/>
          <w:szCs w:val="12"/>
        </w:rPr>
      </w:pPr>
    </w:p>
    <w:p w14:paraId="7ABE2108" w14:textId="77777777" w:rsidR="00CE33AF" w:rsidRDefault="00CE33AF">
      <w:pPr>
        <w:tabs>
          <w:tab w:val="left" w:pos="2805"/>
        </w:tabs>
        <w:rPr>
          <w:b/>
          <w:bCs/>
          <w:sz w:val="12"/>
          <w:szCs w:val="12"/>
        </w:rPr>
      </w:pPr>
    </w:p>
    <w:p w14:paraId="6B06374D" w14:textId="77777777" w:rsidR="00CE33AF" w:rsidRDefault="00CE33AF">
      <w:pPr>
        <w:tabs>
          <w:tab w:val="left" w:pos="2805"/>
        </w:tabs>
        <w:rPr>
          <w:b/>
          <w:bCs/>
          <w:sz w:val="12"/>
          <w:szCs w:val="12"/>
        </w:rPr>
      </w:pPr>
    </w:p>
    <w:p w14:paraId="68846780" w14:textId="77777777" w:rsidR="00CE33AF" w:rsidRDefault="00CE33AF">
      <w:pPr>
        <w:tabs>
          <w:tab w:val="left" w:pos="2805"/>
        </w:tabs>
        <w:rPr>
          <w:b/>
          <w:bCs/>
          <w:sz w:val="12"/>
          <w:szCs w:val="12"/>
        </w:rPr>
      </w:pPr>
    </w:p>
    <w:p w14:paraId="3A83944F" w14:textId="77777777" w:rsidR="00CE33AF" w:rsidRDefault="00CE33AF">
      <w:pPr>
        <w:tabs>
          <w:tab w:val="left" w:pos="2805"/>
        </w:tabs>
        <w:rPr>
          <w:b/>
          <w:bCs/>
          <w:sz w:val="12"/>
          <w:szCs w:val="12"/>
        </w:rPr>
      </w:pPr>
    </w:p>
    <w:p w14:paraId="64DD695F" w14:textId="77777777" w:rsidR="00CE33AF" w:rsidRPr="009C7F37" w:rsidRDefault="00CE33AF">
      <w:pPr>
        <w:tabs>
          <w:tab w:val="left" w:pos="2805"/>
        </w:tabs>
        <w:rPr>
          <w:b/>
          <w:bCs/>
          <w:sz w:val="12"/>
          <w:szCs w:val="12"/>
        </w:rPr>
      </w:pPr>
    </w:p>
    <w:p w14:paraId="1D205714" w14:textId="77777777" w:rsidR="00FF5532" w:rsidRDefault="00FF5532">
      <w:pPr>
        <w:tabs>
          <w:tab w:val="left" w:pos="2805"/>
        </w:tabs>
        <w:rPr>
          <w:b/>
          <w:bCs/>
          <w:sz w:val="10"/>
          <w:szCs w:val="10"/>
        </w:rPr>
      </w:pPr>
    </w:p>
    <w:p w14:paraId="7CB94D83" w14:textId="77777777" w:rsidR="003F1B1C" w:rsidRDefault="003F1B1C">
      <w:pPr>
        <w:tabs>
          <w:tab w:val="left" w:pos="2805"/>
        </w:tabs>
        <w:rPr>
          <w:b/>
          <w:bCs/>
          <w:sz w:val="10"/>
          <w:szCs w:val="10"/>
        </w:rPr>
      </w:pPr>
    </w:p>
    <w:p w14:paraId="6BDFA415" w14:textId="77777777" w:rsidR="00ED1260" w:rsidRDefault="00ED1260">
      <w:pPr>
        <w:tabs>
          <w:tab w:val="left" w:pos="2805"/>
        </w:tabs>
        <w:rPr>
          <w:b/>
          <w:bCs/>
          <w:sz w:val="10"/>
          <w:szCs w:val="10"/>
        </w:rPr>
      </w:pPr>
    </w:p>
    <w:p w14:paraId="7DA69F74" w14:textId="77777777" w:rsidR="00ED1260" w:rsidRDefault="00ED1260">
      <w:pPr>
        <w:tabs>
          <w:tab w:val="left" w:pos="2805"/>
        </w:tabs>
        <w:rPr>
          <w:b/>
          <w:bCs/>
          <w:sz w:val="10"/>
          <w:szCs w:val="10"/>
        </w:rPr>
      </w:pPr>
    </w:p>
    <w:p w14:paraId="7C401FA5" w14:textId="77777777" w:rsidR="003F1B1C" w:rsidRDefault="003F1B1C">
      <w:pPr>
        <w:tabs>
          <w:tab w:val="left" w:pos="2805"/>
        </w:tabs>
        <w:rPr>
          <w:b/>
          <w:bCs/>
          <w:sz w:val="10"/>
          <w:szCs w:val="10"/>
        </w:rPr>
      </w:pPr>
    </w:p>
    <w:p w14:paraId="430AFC8B" w14:textId="77777777" w:rsidR="003F1B1C" w:rsidRDefault="003F1B1C">
      <w:pPr>
        <w:tabs>
          <w:tab w:val="left" w:pos="2805"/>
        </w:tabs>
        <w:rPr>
          <w:b/>
          <w:bCs/>
          <w:sz w:val="10"/>
          <w:szCs w:val="10"/>
        </w:rPr>
      </w:pPr>
    </w:p>
    <w:p w14:paraId="3D5DD2B3" w14:textId="77777777" w:rsidR="00432507" w:rsidRDefault="00432507">
      <w:pPr>
        <w:tabs>
          <w:tab w:val="left" w:pos="2805"/>
        </w:tabs>
        <w:rPr>
          <w:b/>
          <w:bCs/>
          <w:sz w:val="10"/>
          <w:szCs w:val="10"/>
        </w:rPr>
      </w:pPr>
    </w:p>
    <w:p w14:paraId="5AF6E7A9" w14:textId="77777777" w:rsidR="00432507" w:rsidRDefault="00432507">
      <w:pPr>
        <w:tabs>
          <w:tab w:val="left" w:pos="2805"/>
        </w:tabs>
        <w:rPr>
          <w:b/>
          <w:bCs/>
          <w:sz w:val="10"/>
          <w:szCs w:val="10"/>
        </w:rPr>
      </w:pPr>
    </w:p>
    <w:p w14:paraId="330AE4CF" w14:textId="77777777" w:rsidR="00432507" w:rsidRDefault="00432507">
      <w:pPr>
        <w:tabs>
          <w:tab w:val="left" w:pos="2805"/>
        </w:tabs>
        <w:rPr>
          <w:b/>
          <w:bCs/>
          <w:sz w:val="10"/>
          <w:szCs w:val="10"/>
        </w:rPr>
      </w:pPr>
    </w:p>
    <w:p w14:paraId="381E8B1D" w14:textId="77777777" w:rsidR="00432507" w:rsidRDefault="00432507">
      <w:pPr>
        <w:tabs>
          <w:tab w:val="left" w:pos="2805"/>
        </w:tabs>
        <w:rPr>
          <w:b/>
          <w:bCs/>
          <w:sz w:val="10"/>
          <w:szCs w:val="10"/>
        </w:rPr>
      </w:pPr>
    </w:p>
    <w:p w14:paraId="1787473A" w14:textId="77777777" w:rsidR="003F1B1C" w:rsidRDefault="003F1B1C">
      <w:pPr>
        <w:tabs>
          <w:tab w:val="left" w:pos="2805"/>
        </w:tabs>
        <w:rPr>
          <w:b/>
          <w:bCs/>
          <w:sz w:val="10"/>
          <w:szCs w:val="10"/>
        </w:rPr>
      </w:pPr>
    </w:p>
    <w:p w14:paraId="3BC430AC" w14:textId="77777777" w:rsidR="003F1B1C" w:rsidRPr="009C7F37" w:rsidRDefault="003F1B1C">
      <w:pPr>
        <w:tabs>
          <w:tab w:val="left" w:pos="2805"/>
        </w:tabs>
        <w:rPr>
          <w:b/>
          <w:bCs/>
          <w:sz w:val="10"/>
          <w:szCs w:val="10"/>
        </w:rPr>
      </w:pPr>
    </w:p>
    <w:p w14:paraId="708BFD97" w14:textId="77777777" w:rsidR="00FF5532" w:rsidRPr="005612B2" w:rsidRDefault="006939D4" w:rsidP="002908BE">
      <w:pPr>
        <w:pStyle w:val="Nagwek1"/>
        <w:numPr>
          <w:ilvl w:val="0"/>
          <w:numId w:val="38"/>
        </w:numPr>
        <w:tabs>
          <w:tab w:val="left" w:pos="426"/>
        </w:tabs>
        <w:spacing w:line="360" w:lineRule="auto"/>
        <w:ind w:left="0" w:firstLine="0"/>
        <w:jc w:val="both"/>
        <w:rPr>
          <w:rFonts w:ascii="Times New Roman" w:hAnsi="Times New Roman" w:cs="Times New Roman"/>
          <w:color w:val="auto"/>
        </w:rPr>
      </w:pPr>
      <w:bookmarkStart w:id="3" w:name="_Toc121442582"/>
      <w:r w:rsidRPr="005612B2">
        <w:rPr>
          <w:rFonts w:ascii="Times New Roman" w:hAnsi="Times New Roman" w:cs="Times New Roman"/>
          <w:color w:val="auto"/>
        </w:rPr>
        <w:lastRenderedPageBreak/>
        <w:t>PODSTAWY</w:t>
      </w:r>
      <w:r w:rsidR="005612B2">
        <w:rPr>
          <w:rFonts w:ascii="Times New Roman" w:hAnsi="Times New Roman" w:cs="Times New Roman"/>
          <w:color w:val="auto"/>
        </w:rPr>
        <w:t xml:space="preserve"> TEORETYCZNE DOTYCZĄCE ZJAWISKA </w:t>
      </w:r>
      <w:r w:rsidR="002908BE">
        <w:rPr>
          <w:rFonts w:ascii="Times New Roman" w:hAnsi="Times New Roman" w:cs="Times New Roman"/>
          <w:color w:val="auto"/>
        </w:rPr>
        <w:t>PRZEMOCY DOMOWEJ</w:t>
      </w:r>
      <w:r w:rsidRPr="005612B2">
        <w:rPr>
          <w:rFonts w:ascii="Times New Roman" w:hAnsi="Times New Roman" w:cs="Times New Roman"/>
          <w:color w:val="auto"/>
        </w:rPr>
        <w:t xml:space="preserve"> I PROCEDURY NIEBIESKIE KARTY</w:t>
      </w:r>
      <w:bookmarkEnd w:id="3"/>
    </w:p>
    <w:p w14:paraId="458C7228" w14:textId="77777777" w:rsidR="00FF5532" w:rsidRPr="009C7F37" w:rsidRDefault="00FF5532">
      <w:pPr>
        <w:tabs>
          <w:tab w:val="left" w:pos="2805"/>
        </w:tabs>
        <w:rPr>
          <w:b/>
          <w:bCs/>
          <w:sz w:val="10"/>
          <w:szCs w:val="10"/>
        </w:rPr>
      </w:pPr>
    </w:p>
    <w:p w14:paraId="38043C60" w14:textId="77777777" w:rsidR="00FF5532" w:rsidRPr="009C7F37" w:rsidRDefault="00FF5532">
      <w:pPr>
        <w:tabs>
          <w:tab w:val="left" w:pos="2805"/>
        </w:tabs>
        <w:rPr>
          <w:b/>
          <w:bCs/>
          <w:sz w:val="10"/>
          <w:szCs w:val="10"/>
        </w:rPr>
      </w:pPr>
    </w:p>
    <w:p w14:paraId="158D1288" w14:textId="77777777" w:rsidR="00FF5532" w:rsidRPr="005612B2" w:rsidRDefault="006939D4" w:rsidP="0088793B">
      <w:pPr>
        <w:pStyle w:val="Nagwek2"/>
        <w:rPr>
          <w:rFonts w:ascii="Times New Roman" w:hAnsi="Times New Roman" w:cs="Times New Roman"/>
          <w:color w:val="auto"/>
          <w:sz w:val="24"/>
          <w:szCs w:val="24"/>
        </w:rPr>
      </w:pPr>
      <w:bookmarkStart w:id="4" w:name="_Toc121442583"/>
      <w:r w:rsidRPr="005612B2">
        <w:rPr>
          <w:rFonts w:ascii="Times New Roman" w:hAnsi="Times New Roman" w:cs="Times New Roman"/>
          <w:color w:val="auto"/>
          <w:sz w:val="24"/>
          <w:szCs w:val="24"/>
        </w:rPr>
        <w:t>2.1 Definicja zjawiska przemocy</w:t>
      </w:r>
      <w:bookmarkEnd w:id="4"/>
      <w:r w:rsidR="002908BE">
        <w:rPr>
          <w:rFonts w:ascii="Times New Roman" w:hAnsi="Times New Roman" w:cs="Times New Roman"/>
          <w:color w:val="auto"/>
          <w:sz w:val="24"/>
          <w:szCs w:val="24"/>
        </w:rPr>
        <w:t xml:space="preserve"> domowej</w:t>
      </w:r>
    </w:p>
    <w:p w14:paraId="600CB536" w14:textId="77777777" w:rsidR="00FF5532" w:rsidRPr="009C7F37" w:rsidRDefault="00FF5532">
      <w:pPr>
        <w:tabs>
          <w:tab w:val="left" w:pos="2805"/>
        </w:tabs>
        <w:rPr>
          <w:sz w:val="2"/>
          <w:szCs w:val="2"/>
        </w:rPr>
      </w:pPr>
    </w:p>
    <w:p w14:paraId="6290AF3C" w14:textId="77777777" w:rsidR="002908BE" w:rsidRDefault="002908BE" w:rsidP="002908BE">
      <w:pPr>
        <w:spacing w:line="360" w:lineRule="auto"/>
        <w:jc w:val="both"/>
        <w:rPr>
          <w:rFonts w:cs="Calibri"/>
        </w:rPr>
      </w:pPr>
    </w:p>
    <w:p w14:paraId="639F69BC" w14:textId="77777777" w:rsidR="002908BE" w:rsidRPr="002908BE" w:rsidRDefault="002908BE" w:rsidP="002908BE">
      <w:pPr>
        <w:spacing w:line="360" w:lineRule="auto"/>
        <w:ind w:firstLine="720"/>
        <w:jc w:val="both"/>
      </w:pPr>
      <w:r>
        <w:rPr>
          <w:rFonts w:cs="Calibri"/>
        </w:rPr>
        <w:t>W świetle przepisu art. 2 ust. 1</w:t>
      </w:r>
      <w:r w:rsidR="00DA0A7B" w:rsidRPr="00DA0A7B">
        <w:rPr>
          <w:rFonts w:cs="Calibri"/>
        </w:rPr>
        <w:t xml:space="preserve"> znowelizowanej w</w:t>
      </w:r>
      <w:r>
        <w:rPr>
          <w:rFonts w:cs="Calibri"/>
        </w:rPr>
        <w:t xml:space="preserve"> 2023</w:t>
      </w:r>
      <w:r w:rsidR="00DA0A7B" w:rsidRPr="00DA0A7B">
        <w:rPr>
          <w:rFonts w:cs="Calibri"/>
        </w:rPr>
        <w:t xml:space="preserve"> roku Ustawy z dnia 29 lipca 2005 roku o prze</w:t>
      </w:r>
      <w:r>
        <w:rPr>
          <w:rFonts w:cs="Calibri"/>
        </w:rPr>
        <w:t>ciwdziałaniu przemocy domowej jako przemoc domową</w:t>
      </w:r>
      <w:r w:rsidR="00DA0A7B" w:rsidRPr="00DA0A7B">
        <w:rPr>
          <w:rFonts w:cs="Calibri"/>
        </w:rPr>
        <w:t xml:space="preserve"> należy rozumieć: </w:t>
      </w:r>
      <w:r>
        <w:rPr>
          <w:rFonts w:cs="Calibri"/>
        </w:rPr>
        <w:t>„</w:t>
      </w:r>
      <w:r w:rsidRPr="002908BE">
        <w:t xml:space="preserve">jednorazowe albo powtarzające się umyślne działanie lub zaniechanie, wykorzystujące przewagę fizyczną, psychiczną lub ekonomiczną, naruszające prawa lub dobra osobiste osoby doznającej </w:t>
      </w:r>
      <w:r w:rsidRPr="002908BE">
        <w:rPr>
          <w:iCs/>
        </w:rPr>
        <w:t>przemocy domowej</w:t>
      </w:r>
      <w:r w:rsidRPr="002908BE">
        <w:t>, w szczególności:</w:t>
      </w:r>
    </w:p>
    <w:p w14:paraId="75A84270" w14:textId="77777777" w:rsidR="002908BE" w:rsidRPr="002908BE" w:rsidRDefault="002908BE" w:rsidP="002908BE">
      <w:pPr>
        <w:suppressAutoHyphens w:val="0"/>
        <w:spacing w:line="360" w:lineRule="auto"/>
        <w:jc w:val="both"/>
      </w:pPr>
      <w:r w:rsidRPr="002908BE">
        <w:t>a) narażające tę osobę na niebezpieczeństwo utraty życia, zdrowia lub mienia,</w:t>
      </w:r>
    </w:p>
    <w:p w14:paraId="5309A72A" w14:textId="77777777" w:rsidR="002908BE" w:rsidRPr="002908BE" w:rsidRDefault="002908BE" w:rsidP="002908BE">
      <w:pPr>
        <w:suppressAutoHyphens w:val="0"/>
        <w:spacing w:line="360" w:lineRule="auto"/>
        <w:jc w:val="both"/>
      </w:pPr>
      <w:r w:rsidRPr="002908BE">
        <w:t>b) naruszające jej godność, nietykalność cielesną lub wolność, w tym seksualną,</w:t>
      </w:r>
    </w:p>
    <w:p w14:paraId="345EE66D" w14:textId="77777777" w:rsidR="002908BE" w:rsidRPr="002908BE" w:rsidRDefault="002908BE" w:rsidP="002908BE">
      <w:pPr>
        <w:suppressAutoHyphens w:val="0"/>
        <w:spacing w:line="360" w:lineRule="auto"/>
        <w:jc w:val="both"/>
      </w:pPr>
      <w:r w:rsidRPr="002908BE">
        <w:t>c) powodujące szkody na jej zdrowiu fizycznym lub psychicznym, wywołujące u tej osoby cierpienie lub krzywdę,</w:t>
      </w:r>
    </w:p>
    <w:p w14:paraId="37BABA37" w14:textId="77777777" w:rsidR="002908BE" w:rsidRPr="002908BE" w:rsidRDefault="002908BE" w:rsidP="002908BE">
      <w:pPr>
        <w:suppressAutoHyphens w:val="0"/>
        <w:spacing w:line="360" w:lineRule="auto"/>
        <w:jc w:val="both"/>
      </w:pPr>
      <w:r w:rsidRPr="002908BE">
        <w:t>d) ograniczające lub pozbawiające tę osobę dostępu do środków finansowych lub możliwości podjęcia pracy lub uzyskania samodzielności finansowej,</w:t>
      </w:r>
    </w:p>
    <w:p w14:paraId="1186A8EC" w14:textId="77777777" w:rsidR="002908BE" w:rsidRPr="002908BE" w:rsidRDefault="002908BE" w:rsidP="002908BE">
      <w:pPr>
        <w:suppressAutoHyphens w:val="0"/>
        <w:spacing w:line="360" w:lineRule="auto"/>
        <w:jc w:val="both"/>
      </w:pPr>
      <w:r w:rsidRPr="002908BE">
        <w:t>e) istotnie naruszające prywatność tej osoby lub wzbudzające u niej poczucie zagrożenia, poniżenia lub udręczenia, w tym podejmowane za pomocą śro</w:t>
      </w:r>
      <w:r>
        <w:t>dków komunikacji elektronicznej”.</w:t>
      </w:r>
    </w:p>
    <w:p w14:paraId="760B3083" w14:textId="77777777" w:rsidR="00ED1260" w:rsidRDefault="00DA0A7B" w:rsidP="002908BE">
      <w:pPr>
        <w:spacing w:line="360" w:lineRule="auto"/>
        <w:ind w:firstLine="720"/>
        <w:jc w:val="both"/>
        <w:rPr>
          <w:rFonts w:cs="Calibri"/>
        </w:rPr>
      </w:pPr>
      <w:r w:rsidRPr="00DA0A7B">
        <w:rPr>
          <w:rFonts w:cs="Calibri"/>
        </w:rPr>
        <w:t>Ustaw</w:t>
      </w:r>
      <w:r w:rsidR="002908BE">
        <w:rPr>
          <w:rFonts w:cs="Calibri"/>
        </w:rPr>
        <w:t>a jako osobę doznającą przemocy domowej definiuje</w:t>
      </w:r>
      <w:r w:rsidR="00ED1260">
        <w:rPr>
          <w:rFonts w:cs="Calibri"/>
        </w:rPr>
        <w:t>:</w:t>
      </w:r>
      <w:r w:rsidRPr="00DA0A7B">
        <w:rPr>
          <w:rFonts w:cs="Calibri"/>
        </w:rPr>
        <w:t xml:space="preserve"> </w:t>
      </w:r>
    </w:p>
    <w:p w14:paraId="2650F612" w14:textId="77777777" w:rsidR="002908BE" w:rsidRPr="002908BE" w:rsidRDefault="00ED1260" w:rsidP="00ED1260">
      <w:pPr>
        <w:spacing w:line="360" w:lineRule="auto"/>
        <w:jc w:val="both"/>
      </w:pPr>
      <w:r>
        <w:rPr>
          <w:rFonts w:cs="Calibri"/>
        </w:rPr>
        <w:t xml:space="preserve">a) </w:t>
      </w:r>
      <w:r w:rsidR="002908BE">
        <w:t>małżonka, także w </w:t>
      </w:r>
      <w:r w:rsidR="002908BE" w:rsidRPr="002908BE">
        <w:t>przypadku gdy małżeństwo ustało lub zostało unieważnione, oraz jego wstępnych, zstępnych, rodzeństwo i ich małżonków,</w:t>
      </w:r>
    </w:p>
    <w:p w14:paraId="0AFCDA59" w14:textId="77777777" w:rsidR="002908BE" w:rsidRPr="002908BE" w:rsidRDefault="002908BE" w:rsidP="002908BE">
      <w:pPr>
        <w:suppressAutoHyphens w:val="0"/>
        <w:spacing w:line="360" w:lineRule="auto"/>
        <w:jc w:val="both"/>
      </w:pPr>
      <w:r w:rsidRPr="002908BE">
        <w:t>b) wstępnych i zstępnych oraz ich małżonków,</w:t>
      </w:r>
    </w:p>
    <w:p w14:paraId="21513897" w14:textId="77777777" w:rsidR="002908BE" w:rsidRPr="002908BE" w:rsidRDefault="002908BE" w:rsidP="002908BE">
      <w:pPr>
        <w:suppressAutoHyphens w:val="0"/>
        <w:spacing w:line="360" w:lineRule="auto"/>
        <w:jc w:val="both"/>
      </w:pPr>
      <w:r w:rsidRPr="002908BE">
        <w:t>c) rodzeństwo oraz ich wstępnych, zstępnych i ich małżonków,</w:t>
      </w:r>
    </w:p>
    <w:p w14:paraId="43F4AB6F" w14:textId="77777777" w:rsidR="002908BE" w:rsidRPr="002908BE" w:rsidRDefault="002908BE" w:rsidP="002908BE">
      <w:pPr>
        <w:suppressAutoHyphens w:val="0"/>
        <w:spacing w:line="360" w:lineRule="auto"/>
        <w:jc w:val="both"/>
      </w:pPr>
      <w:r w:rsidRPr="002908BE">
        <w:t>d) osobę pozostającą w stosunku przysposobienia i jej małżonka oraz ich wstępnych, zstępnych, rodzeństwo i ich małżonków,</w:t>
      </w:r>
    </w:p>
    <w:p w14:paraId="1C618C1B" w14:textId="77777777" w:rsidR="002908BE" w:rsidRPr="002908BE" w:rsidRDefault="002908BE" w:rsidP="002908BE">
      <w:pPr>
        <w:suppressAutoHyphens w:val="0"/>
        <w:spacing w:line="360" w:lineRule="auto"/>
        <w:jc w:val="both"/>
      </w:pPr>
      <w:r w:rsidRPr="002908BE">
        <w:t>e) osobę pozostającą obecnie lub w przeszłości we wspólnym pożyciu oraz jej wstępnych, zstępnych, rodzeństwo i ich małżonków,</w:t>
      </w:r>
    </w:p>
    <w:p w14:paraId="6548A5EC" w14:textId="77777777" w:rsidR="002908BE" w:rsidRPr="002908BE" w:rsidRDefault="002908BE" w:rsidP="002908BE">
      <w:pPr>
        <w:suppressAutoHyphens w:val="0"/>
        <w:spacing w:line="360" w:lineRule="auto"/>
        <w:jc w:val="both"/>
      </w:pPr>
      <w:r w:rsidRPr="002908BE">
        <w:t>f) osobę wspólnie zamieszkującą i gospodarującą oraz jej wst</w:t>
      </w:r>
      <w:r>
        <w:t>ępnych, zstępnych, rodzeństwo i </w:t>
      </w:r>
      <w:r w:rsidRPr="002908BE">
        <w:t>ich małżonków,</w:t>
      </w:r>
    </w:p>
    <w:p w14:paraId="2F123ED4" w14:textId="77777777" w:rsidR="002908BE" w:rsidRPr="002908BE" w:rsidRDefault="002908BE" w:rsidP="002908BE">
      <w:pPr>
        <w:suppressAutoHyphens w:val="0"/>
        <w:spacing w:line="360" w:lineRule="auto"/>
        <w:jc w:val="both"/>
      </w:pPr>
      <w:r w:rsidRPr="002908BE">
        <w:t>g) osobę pozostającą obecnie lub w przeszłości w trwałej relacji uczuciowej lub fizycznej niezależnie od wspólnego zamieszkiwania i gospodarowania,</w:t>
      </w:r>
    </w:p>
    <w:p w14:paraId="6A011AAA" w14:textId="77777777" w:rsidR="002908BE" w:rsidRDefault="002908BE" w:rsidP="002908BE">
      <w:pPr>
        <w:suppressAutoHyphens w:val="0"/>
        <w:spacing w:line="360" w:lineRule="auto"/>
        <w:jc w:val="both"/>
      </w:pPr>
      <w:r w:rsidRPr="002908BE">
        <w:t>h) małoletniego</w:t>
      </w:r>
    </w:p>
    <w:p w14:paraId="4768C8D2" w14:textId="77777777" w:rsidR="002908BE" w:rsidRDefault="002908BE" w:rsidP="002908BE">
      <w:pPr>
        <w:suppressAutoHyphens w:val="0"/>
        <w:spacing w:line="360" w:lineRule="auto"/>
        <w:jc w:val="both"/>
      </w:pPr>
      <w:r w:rsidRPr="002908BE">
        <w:t xml:space="preserve">- wobec których jest stosowana </w:t>
      </w:r>
      <w:r w:rsidRPr="002908BE">
        <w:rPr>
          <w:iCs/>
        </w:rPr>
        <w:t>przemoc domowa</w:t>
      </w:r>
      <w:r>
        <w:t>.</w:t>
      </w:r>
    </w:p>
    <w:p w14:paraId="19ECEAB2" w14:textId="77777777" w:rsidR="00A3440D" w:rsidRPr="00A371BC" w:rsidRDefault="002908BE" w:rsidP="00A371BC">
      <w:pPr>
        <w:suppressAutoHyphens w:val="0"/>
        <w:spacing w:line="360" w:lineRule="auto"/>
        <w:jc w:val="both"/>
      </w:pPr>
      <w:r>
        <w:lastRenderedPageBreak/>
        <w:t xml:space="preserve">Ponadto w znowelizowanej Ustawie o przeciwdziałaniu przemocy domowej wskazuje się osobę stosującą przemoc jako pełnoletniego, który dopuszcza się </w:t>
      </w:r>
      <w:r w:rsidRPr="002908BE">
        <w:rPr>
          <w:rStyle w:val="Uwydatnienie"/>
          <w:i w:val="0"/>
        </w:rPr>
        <w:t>przemocy domowej</w:t>
      </w:r>
      <w:r w:rsidRPr="002908BE">
        <w:rPr>
          <w:i/>
        </w:rPr>
        <w:t xml:space="preserve"> </w:t>
      </w:r>
      <w:r w:rsidRPr="002908BE">
        <w:t>wobec osób, o których mowa w</w:t>
      </w:r>
      <w:r>
        <w:t xml:space="preserve"> art. 2 ust. </w:t>
      </w:r>
      <w:r w:rsidRPr="002908BE">
        <w:t xml:space="preserve"> </w:t>
      </w:r>
      <w:r>
        <w:t>p</w:t>
      </w:r>
      <w:r w:rsidRPr="002908BE">
        <w:t>kt</w:t>
      </w:r>
      <w:r>
        <w:t>. 2 ustawy o przeciwdziałaniu przemocy domowej.</w:t>
      </w:r>
    </w:p>
    <w:p w14:paraId="30F4704D" w14:textId="77777777" w:rsidR="00A3440D" w:rsidRPr="00C02A55" w:rsidRDefault="004572E1" w:rsidP="0088793B">
      <w:pPr>
        <w:pStyle w:val="Nagwek2"/>
        <w:rPr>
          <w:rFonts w:ascii="Times New Roman" w:hAnsi="Times New Roman" w:cs="Times New Roman"/>
          <w:color w:val="auto"/>
          <w:sz w:val="24"/>
          <w:szCs w:val="24"/>
        </w:rPr>
      </w:pPr>
      <w:bookmarkStart w:id="5" w:name="_Toc121442584"/>
      <w:r w:rsidRPr="00C02A55">
        <w:rPr>
          <w:rFonts w:ascii="Times New Roman" w:hAnsi="Times New Roman" w:cs="Times New Roman"/>
          <w:color w:val="auto"/>
          <w:sz w:val="24"/>
          <w:szCs w:val="24"/>
        </w:rPr>
        <w:t xml:space="preserve">2.2 </w:t>
      </w:r>
      <w:r w:rsidR="00A3440D" w:rsidRPr="00C02A55">
        <w:rPr>
          <w:rFonts w:ascii="Times New Roman" w:hAnsi="Times New Roman" w:cs="Times New Roman"/>
          <w:color w:val="auto"/>
          <w:sz w:val="24"/>
          <w:szCs w:val="24"/>
        </w:rPr>
        <w:t xml:space="preserve">Problematyka zjawiska przemocy </w:t>
      </w:r>
      <w:bookmarkEnd w:id="5"/>
      <w:r w:rsidR="00A371BC">
        <w:rPr>
          <w:rFonts w:ascii="Times New Roman" w:hAnsi="Times New Roman" w:cs="Times New Roman"/>
          <w:color w:val="auto"/>
          <w:sz w:val="24"/>
          <w:szCs w:val="24"/>
        </w:rPr>
        <w:t>domowej</w:t>
      </w:r>
    </w:p>
    <w:p w14:paraId="2C85184F" w14:textId="77777777" w:rsidR="00A371BC" w:rsidRDefault="00A371BC" w:rsidP="00A371BC">
      <w:pPr>
        <w:spacing w:line="360" w:lineRule="auto"/>
        <w:jc w:val="both"/>
        <w:rPr>
          <w:rFonts w:cs="Calibri"/>
        </w:rPr>
      </w:pPr>
    </w:p>
    <w:p w14:paraId="09025C7A" w14:textId="77777777" w:rsidR="00A371BC" w:rsidRPr="00A371BC" w:rsidRDefault="00A371BC" w:rsidP="00A371BC">
      <w:pPr>
        <w:spacing w:line="360" w:lineRule="auto"/>
        <w:ind w:firstLine="720"/>
        <w:jc w:val="both"/>
        <w:rPr>
          <w:rFonts w:cs="Calibri"/>
        </w:rPr>
      </w:pPr>
      <w:r w:rsidRPr="00A371BC">
        <w:rPr>
          <w:rFonts w:cs="Calibri"/>
        </w:rPr>
        <w:t>Przemoc domowa jest w Polsce, podobnie jak w innych krajach, jednym z problemów</w:t>
      </w:r>
      <w:r>
        <w:rPr>
          <w:rFonts w:cs="Calibri"/>
        </w:rPr>
        <w:t xml:space="preserve"> </w:t>
      </w:r>
      <w:r w:rsidRPr="00A371BC">
        <w:rPr>
          <w:rFonts w:cs="Calibri"/>
        </w:rPr>
        <w:t>społecznych, który wymaga podejmowania szeroko zakrojonych działań przeciwdziałających</w:t>
      </w:r>
      <w:r>
        <w:rPr>
          <w:rFonts w:cs="Calibri"/>
        </w:rPr>
        <w:t xml:space="preserve"> </w:t>
      </w:r>
      <w:r w:rsidRPr="00A371BC">
        <w:rPr>
          <w:rFonts w:cs="Calibri"/>
        </w:rPr>
        <w:t>temu zjawisku.</w:t>
      </w:r>
      <w:r>
        <w:rPr>
          <w:rFonts w:cs="Calibri"/>
        </w:rPr>
        <w:t xml:space="preserve"> </w:t>
      </w:r>
      <w:r w:rsidRPr="00A371BC">
        <w:rPr>
          <w:rFonts w:cs="Calibri"/>
        </w:rPr>
        <w:t>Niebagatelny wpływ na stosowanie przemocy domowej ma dziedziczenie wzorca przemocy ze</w:t>
      </w:r>
      <w:r>
        <w:rPr>
          <w:rFonts w:cs="Calibri"/>
        </w:rPr>
        <w:t xml:space="preserve"> </w:t>
      </w:r>
      <w:r w:rsidRPr="00A371BC">
        <w:rPr>
          <w:rFonts w:cs="Calibri"/>
        </w:rPr>
        <w:t>środowiska pochodzenia. Dzieci wychowujące się w środowisku domowym z problemem</w:t>
      </w:r>
      <w:r>
        <w:rPr>
          <w:rFonts w:cs="Calibri"/>
        </w:rPr>
        <w:t xml:space="preserve"> </w:t>
      </w:r>
      <w:r w:rsidRPr="00A371BC">
        <w:rPr>
          <w:rFonts w:cs="Calibri"/>
        </w:rPr>
        <w:t>przemocy przyswajają sobie zachowania dorosłych, których są świadkami lub ofiarami. Uczą</w:t>
      </w:r>
      <w:r>
        <w:rPr>
          <w:rFonts w:cs="Calibri"/>
        </w:rPr>
        <w:t xml:space="preserve"> </w:t>
      </w:r>
      <w:r w:rsidRPr="00A371BC">
        <w:rPr>
          <w:rFonts w:cs="Calibri"/>
        </w:rPr>
        <w:t>się, że sposobem rozwiązywania konfliktów jest przemoc.</w:t>
      </w:r>
    </w:p>
    <w:p w14:paraId="3AA27CA0" w14:textId="77777777" w:rsidR="00A371BC" w:rsidRDefault="00A371BC" w:rsidP="00A371BC">
      <w:pPr>
        <w:spacing w:line="360" w:lineRule="auto"/>
        <w:ind w:firstLine="720"/>
        <w:jc w:val="both"/>
        <w:rPr>
          <w:rFonts w:cs="Calibri"/>
        </w:rPr>
      </w:pPr>
      <w:r w:rsidRPr="00A371BC">
        <w:rPr>
          <w:rFonts w:cs="Calibri"/>
        </w:rPr>
        <w:t>Wpływ na stosowanie przemocy domowej może mieć także uzależnienie od alkoholu lub jego</w:t>
      </w:r>
      <w:r>
        <w:rPr>
          <w:rFonts w:cs="Calibri"/>
        </w:rPr>
        <w:t xml:space="preserve"> </w:t>
      </w:r>
      <w:r w:rsidRPr="00A371BC">
        <w:rPr>
          <w:rFonts w:cs="Calibri"/>
        </w:rPr>
        <w:t>nadużywanie. Statystyki pokazują, że wiele os</w:t>
      </w:r>
      <w:r>
        <w:rPr>
          <w:rFonts w:cs="Calibri"/>
        </w:rPr>
        <w:t>ób stosujących przemoc domową w </w:t>
      </w:r>
      <w:r w:rsidRPr="00A371BC">
        <w:rPr>
          <w:rFonts w:cs="Calibri"/>
        </w:rPr>
        <w:t>chwili</w:t>
      </w:r>
      <w:r>
        <w:rPr>
          <w:rFonts w:cs="Calibri"/>
        </w:rPr>
        <w:t xml:space="preserve"> </w:t>
      </w:r>
      <w:r w:rsidRPr="00A371BC">
        <w:rPr>
          <w:rFonts w:cs="Calibri"/>
        </w:rPr>
        <w:t>popełnienia czynu jest pod wpływem alkoholu. Należy pamiętać, że alkohol osłabia kontrolę</w:t>
      </w:r>
      <w:r>
        <w:rPr>
          <w:rFonts w:cs="Calibri"/>
        </w:rPr>
        <w:t xml:space="preserve"> </w:t>
      </w:r>
      <w:r w:rsidRPr="00A371BC">
        <w:rPr>
          <w:rFonts w:cs="Calibri"/>
        </w:rPr>
        <w:t>nad zachowaniem i zwiększa prawdopodobieństwo reagowania złością i gniewem na trudności.</w:t>
      </w:r>
      <w:r>
        <w:rPr>
          <w:rFonts w:cs="Calibri"/>
        </w:rPr>
        <w:t xml:space="preserve"> </w:t>
      </w:r>
      <w:r w:rsidRPr="00A371BC">
        <w:rPr>
          <w:rFonts w:cs="Calibri"/>
        </w:rPr>
        <w:t>Uzależnienie od alkoholu nie zwalnia z odpowiedzialności za swoje czyny, mimo że osoby</w:t>
      </w:r>
      <w:r>
        <w:rPr>
          <w:rFonts w:cs="Calibri"/>
        </w:rPr>
        <w:t xml:space="preserve"> </w:t>
      </w:r>
      <w:r w:rsidRPr="00A371BC">
        <w:rPr>
          <w:rFonts w:cs="Calibri"/>
        </w:rPr>
        <w:t>stosujące przemoc często wykorzystują fakt bycia nietrzeźwym jako czynnik</w:t>
      </w:r>
      <w:r>
        <w:rPr>
          <w:rFonts w:cs="Calibri"/>
        </w:rPr>
        <w:t xml:space="preserve"> </w:t>
      </w:r>
      <w:r w:rsidRPr="00A371BC">
        <w:rPr>
          <w:rFonts w:cs="Calibri"/>
        </w:rPr>
        <w:t>usprawiedliwiający ich zachowanie. Coraz częściej przyczyną przemocy domowej jest</w:t>
      </w:r>
      <w:r>
        <w:rPr>
          <w:rFonts w:cs="Calibri"/>
        </w:rPr>
        <w:t xml:space="preserve"> </w:t>
      </w:r>
      <w:r w:rsidRPr="00A371BC">
        <w:rPr>
          <w:rFonts w:cs="Calibri"/>
        </w:rPr>
        <w:t>uzależnienie nie tylko od alkoholu, ale także uzależnienie od innych substancji</w:t>
      </w:r>
      <w:r>
        <w:rPr>
          <w:rFonts w:cs="Calibri"/>
        </w:rPr>
        <w:t xml:space="preserve"> </w:t>
      </w:r>
      <w:r w:rsidRPr="00A371BC">
        <w:rPr>
          <w:rFonts w:cs="Calibri"/>
        </w:rPr>
        <w:t>psychoaktywnych</w:t>
      </w:r>
      <w:r w:rsidR="003F1B1C">
        <w:rPr>
          <w:rFonts w:cs="Calibri"/>
        </w:rPr>
        <w:t>.</w:t>
      </w:r>
    </w:p>
    <w:p w14:paraId="0693EAD5" w14:textId="77777777" w:rsidR="005F1608" w:rsidRDefault="005F1608" w:rsidP="00C02A55">
      <w:pPr>
        <w:spacing w:line="360" w:lineRule="auto"/>
        <w:ind w:firstLine="720"/>
        <w:jc w:val="both"/>
      </w:pPr>
      <w:r>
        <w:rPr>
          <w:rFonts w:cs="Calibri"/>
        </w:rPr>
        <w:t>Uznaje się, że rozpowszechnie</w:t>
      </w:r>
      <w:r w:rsidR="00A371BC">
        <w:rPr>
          <w:rFonts w:cs="Calibri"/>
        </w:rPr>
        <w:t>nie zjawiska przemocy domowej</w:t>
      </w:r>
      <w:r>
        <w:rPr>
          <w:rFonts w:cs="Calibri"/>
        </w:rPr>
        <w:t xml:space="preserve"> jest znacznie większe niż liczba ujawnianych przypadków. </w:t>
      </w:r>
      <w:r>
        <w:t xml:space="preserve">Z uwagi na to, że </w:t>
      </w:r>
      <w:r w:rsidR="00A371BC">
        <w:t>przemoc domowa</w:t>
      </w:r>
      <w:r w:rsidRPr="00A371BC">
        <w:t xml:space="preserve"> jest</w:t>
      </w:r>
      <w:r w:rsidR="00A371BC" w:rsidRPr="00A371BC">
        <w:t xml:space="preserve"> </w:t>
      </w:r>
      <w:r w:rsidRPr="00A371BC">
        <w:t>zjawiskiem niejednoznacznie definiowanym, pozostającym często w ukryciu,</w:t>
      </w:r>
      <w:r>
        <w:t xml:space="preserve"> utrudniona jest jej diagnoza. Wiele czynników kulturowych i społecznych wpływa na gotowość do ujawnienia faktu jej występowania, np. ze względu na skłonność do traktowania spraw rodziny jako problemów wyłącznie prywatnych i niepodlegających ingerencji zewnętrznej. Jest też ona kwestią wstydliwą i stygmatyzującą uwikłane w nią osoby, paradoksalnie zwłaszcza osoby doznające przemocy. </w:t>
      </w:r>
      <w:r>
        <w:rPr>
          <w:color w:val="000000" w:themeColor="text1"/>
        </w:rPr>
        <w:t xml:space="preserve">Jednocześnie szczególna relacja </w:t>
      </w:r>
      <w:r w:rsidR="00A371BC">
        <w:rPr>
          <w:color w:val="000000" w:themeColor="text1"/>
        </w:rPr>
        <w:t>pomiędzy osobą doznającą przemocy</w:t>
      </w:r>
      <w:r w:rsidR="00C02A55">
        <w:rPr>
          <w:color w:val="000000" w:themeColor="text1"/>
        </w:rPr>
        <w:t xml:space="preserve"> a</w:t>
      </w:r>
      <w:r w:rsidR="003F1B1C">
        <w:rPr>
          <w:color w:val="000000" w:themeColor="text1"/>
        </w:rPr>
        <w:t> </w:t>
      </w:r>
      <w:r w:rsidR="00A371BC">
        <w:rPr>
          <w:color w:val="000000" w:themeColor="text1"/>
        </w:rPr>
        <w:t>osobą</w:t>
      </w:r>
      <w:r w:rsidR="00C02A55">
        <w:rPr>
          <w:color w:val="000000" w:themeColor="text1"/>
        </w:rPr>
        <w:t> </w:t>
      </w:r>
      <w:r>
        <w:rPr>
          <w:color w:val="000000" w:themeColor="text1"/>
        </w:rPr>
        <w:t>stosującą przemoc, w tym mechanizmy przemocy, i sytuacja zagrożenia sprawiają, że osoba doznająca przemocy obawia się jej ujawnienia.</w:t>
      </w:r>
      <w:r w:rsidR="00A371BC">
        <w:rPr>
          <w:color w:val="000000" w:themeColor="text1"/>
        </w:rPr>
        <w:t xml:space="preserve"> </w:t>
      </w:r>
      <w:r w:rsidR="00A371BC">
        <w:rPr>
          <w:rFonts w:cs="Calibri"/>
        </w:rPr>
        <w:t>Przemoc domowa</w:t>
      </w:r>
      <w:r w:rsidR="004572E1">
        <w:rPr>
          <w:rFonts w:cs="Calibri"/>
        </w:rPr>
        <w:t xml:space="preserve"> niesie z sobą olbrzymie koszty zarówno dla poszczególnych osób nią dotkniętych, jak i całego społeczeństwa.</w:t>
      </w:r>
      <w:r w:rsidR="00A371BC">
        <w:rPr>
          <w:rFonts w:cs="Calibri"/>
        </w:rPr>
        <w:t xml:space="preserve"> </w:t>
      </w:r>
      <w:r>
        <w:t>Diagn</w:t>
      </w:r>
      <w:r w:rsidR="00A371BC">
        <w:t>oza zjawiska przemocy domowej</w:t>
      </w:r>
      <w:r>
        <w:t xml:space="preserve"> wymaga sięgania do różnych źródeł danych, m.in. sprawozdawczych (np. liczby „Niebieskich Kart”), a także do wyników badań społecznych. </w:t>
      </w:r>
      <w:r>
        <w:lastRenderedPageBreak/>
        <w:t>Wymaga również łączenia różnych metod badawczych, zarówno jakościowych, jak i ilościowych.</w:t>
      </w:r>
    </w:p>
    <w:p w14:paraId="73A4A5A6" w14:textId="77777777" w:rsidR="00507CF6" w:rsidRDefault="00507CF6" w:rsidP="00507CF6">
      <w:pPr>
        <w:tabs>
          <w:tab w:val="left" w:pos="2805"/>
        </w:tabs>
        <w:rPr>
          <w:b/>
          <w:bCs/>
          <w:sz w:val="26"/>
          <w:szCs w:val="26"/>
        </w:rPr>
      </w:pPr>
    </w:p>
    <w:p w14:paraId="0E73BAF5" w14:textId="77777777" w:rsidR="00507CF6" w:rsidRPr="00C02A55" w:rsidRDefault="00507CF6" w:rsidP="0088793B">
      <w:pPr>
        <w:pStyle w:val="Nagwek3"/>
        <w:rPr>
          <w:rFonts w:ascii="Times New Roman" w:hAnsi="Times New Roman" w:cs="Times New Roman"/>
          <w:color w:val="auto"/>
        </w:rPr>
      </w:pPr>
      <w:bookmarkStart w:id="6" w:name="_Toc121442585"/>
      <w:r w:rsidRPr="00C02A55">
        <w:rPr>
          <w:rFonts w:ascii="Times New Roman" w:hAnsi="Times New Roman" w:cs="Times New Roman"/>
          <w:color w:val="auto"/>
        </w:rPr>
        <w:t xml:space="preserve">2.2.1 Rodzaje przemocy </w:t>
      </w:r>
      <w:bookmarkEnd w:id="6"/>
      <w:r w:rsidR="00A371BC">
        <w:rPr>
          <w:rFonts w:ascii="Times New Roman" w:hAnsi="Times New Roman" w:cs="Times New Roman"/>
          <w:color w:val="auto"/>
        </w:rPr>
        <w:t>domowej</w:t>
      </w:r>
    </w:p>
    <w:p w14:paraId="08D800FB" w14:textId="77777777" w:rsidR="00507CF6" w:rsidRDefault="0050046E" w:rsidP="0050046E">
      <w:pPr>
        <w:suppressAutoHyphens w:val="0"/>
        <w:spacing w:before="100" w:beforeAutospacing="1" w:after="100" w:afterAutospacing="1"/>
        <w:rPr>
          <w:b/>
          <w:bCs/>
        </w:rPr>
      </w:pPr>
      <w:r>
        <w:rPr>
          <w:b/>
          <w:bCs/>
        </w:rPr>
        <w:t>Do rodzajów</w:t>
      </w:r>
      <w:r w:rsidR="00A371BC">
        <w:rPr>
          <w:b/>
          <w:bCs/>
        </w:rPr>
        <w:t xml:space="preserve">  przemocy domowej</w:t>
      </w:r>
      <w:r>
        <w:rPr>
          <w:b/>
          <w:bCs/>
        </w:rPr>
        <w:t xml:space="preserve"> należy</w:t>
      </w:r>
      <w:r w:rsidR="0088793B">
        <w:rPr>
          <w:b/>
          <w:bCs/>
        </w:rPr>
        <w:t xml:space="preserve"> przemoc</w:t>
      </w:r>
      <w:r w:rsidR="00507CF6">
        <w:rPr>
          <w:b/>
          <w:bCs/>
        </w:rPr>
        <w:t>:</w:t>
      </w:r>
    </w:p>
    <w:p w14:paraId="61AA4498" w14:textId="77777777" w:rsidR="00507CF6" w:rsidRDefault="0050046E" w:rsidP="00507CF6">
      <w:pPr>
        <w:pStyle w:val="Akapitzlist"/>
        <w:numPr>
          <w:ilvl w:val="0"/>
          <w:numId w:val="37"/>
        </w:numPr>
        <w:tabs>
          <w:tab w:val="left" w:pos="284"/>
        </w:tabs>
        <w:suppressAutoHyphens w:val="0"/>
        <w:spacing w:line="360" w:lineRule="auto"/>
        <w:ind w:left="0" w:firstLine="0"/>
      </w:pPr>
      <w:r>
        <w:rPr>
          <w:b/>
          <w:bCs/>
        </w:rPr>
        <w:t>f</w:t>
      </w:r>
      <w:r w:rsidR="00507CF6" w:rsidRPr="00507CF6">
        <w:rPr>
          <w:b/>
          <w:bCs/>
        </w:rPr>
        <w:t xml:space="preserve">izyczna - </w:t>
      </w:r>
      <w:r w:rsidR="00507CF6" w:rsidRPr="00507CF6">
        <w:t>nar</w:t>
      </w:r>
      <w:r>
        <w:t>uszanie nietykalności fizycznej;</w:t>
      </w:r>
    </w:p>
    <w:p w14:paraId="5C1669E3" w14:textId="77777777" w:rsidR="00507CF6" w:rsidRDefault="0050046E" w:rsidP="00507CF6">
      <w:pPr>
        <w:pStyle w:val="Akapitzlist"/>
        <w:numPr>
          <w:ilvl w:val="0"/>
          <w:numId w:val="37"/>
        </w:numPr>
        <w:tabs>
          <w:tab w:val="left" w:pos="284"/>
        </w:tabs>
        <w:suppressAutoHyphens w:val="0"/>
        <w:spacing w:line="360" w:lineRule="auto"/>
        <w:ind w:left="0" w:firstLine="0"/>
      </w:pPr>
      <w:r>
        <w:rPr>
          <w:b/>
          <w:bCs/>
        </w:rPr>
        <w:t>p</w:t>
      </w:r>
      <w:r w:rsidR="00507CF6" w:rsidRPr="00507CF6">
        <w:rPr>
          <w:b/>
          <w:bCs/>
        </w:rPr>
        <w:t xml:space="preserve">sychiczna - </w:t>
      </w:r>
      <w:r w:rsidR="00507CF6" w:rsidRPr="00507CF6">
        <w:t>na</w:t>
      </w:r>
      <w:r>
        <w:t>ruszenie godności osobistej;</w:t>
      </w:r>
    </w:p>
    <w:p w14:paraId="62E90E2B" w14:textId="77777777" w:rsidR="00507CF6" w:rsidRDefault="0050046E" w:rsidP="00507CF6">
      <w:pPr>
        <w:pStyle w:val="Akapitzlist"/>
        <w:numPr>
          <w:ilvl w:val="0"/>
          <w:numId w:val="37"/>
        </w:numPr>
        <w:tabs>
          <w:tab w:val="left" w:pos="284"/>
        </w:tabs>
        <w:suppressAutoHyphens w:val="0"/>
        <w:spacing w:line="360" w:lineRule="auto"/>
        <w:ind w:left="0" w:firstLine="0"/>
      </w:pPr>
      <w:r>
        <w:rPr>
          <w:b/>
          <w:bCs/>
        </w:rPr>
        <w:t>s</w:t>
      </w:r>
      <w:r w:rsidR="00507CF6" w:rsidRPr="00507CF6">
        <w:rPr>
          <w:b/>
          <w:bCs/>
        </w:rPr>
        <w:t xml:space="preserve">eksualna - </w:t>
      </w:r>
      <w:r>
        <w:t>naruszenie intymności;</w:t>
      </w:r>
    </w:p>
    <w:p w14:paraId="21D16642" w14:textId="77777777" w:rsidR="00507CF6" w:rsidRDefault="0050046E" w:rsidP="00507CF6">
      <w:pPr>
        <w:pStyle w:val="Akapitzlist"/>
        <w:numPr>
          <w:ilvl w:val="0"/>
          <w:numId w:val="37"/>
        </w:numPr>
        <w:tabs>
          <w:tab w:val="left" w:pos="284"/>
        </w:tabs>
        <w:suppressAutoHyphens w:val="0"/>
        <w:spacing w:line="360" w:lineRule="auto"/>
        <w:ind w:left="0" w:firstLine="0"/>
      </w:pPr>
      <w:r>
        <w:rPr>
          <w:b/>
          <w:bCs/>
        </w:rPr>
        <w:t>e</w:t>
      </w:r>
      <w:r w:rsidR="00507CF6" w:rsidRPr="00507CF6">
        <w:rPr>
          <w:b/>
          <w:bCs/>
        </w:rPr>
        <w:t xml:space="preserve">konomiczna - </w:t>
      </w:r>
      <w:r>
        <w:t>naruszenie własności;</w:t>
      </w:r>
    </w:p>
    <w:p w14:paraId="794CB542" w14:textId="77777777" w:rsidR="0010716F" w:rsidRDefault="0050046E" w:rsidP="003F1B1C">
      <w:pPr>
        <w:pStyle w:val="Akapitzlist"/>
        <w:numPr>
          <w:ilvl w:val="0"/>
          <w:numId w:val="37"/>
        </w:numPr>
        <w:tabs>
          <w:tab w:val="left" w:pos="284"/>
        </w:tabs>
        <w:suppressAutoHyphens w:val="0"/>
        <w:spacing w:line="360" w:lineRule="auto"/>
        <w:ind w:left="0" w:firstLine="0"/>
      </w:pPr>
      <w:r>
        <w:rPr>
          <w:b/>
          <w:bCs/>
        </w:rPr>
        <w:t>z</w:t>
      </w:r>
      <w:r w:rsidR="00507CF6" w:rsidRPr="00507CF6">
        <w:rPr>
          <w:b/>
          <w:bCs/>
        </w:rPr>
        <w:t xml:space="preserve">aniedbanie - </w:t>
      </w:r>
      <w:r w:rsidR="00507CF6" w:rsidRPr="00507CF6">
        <w:t>naruszenie obowiązku do opieki ze strony osób bliskich.</w:t>
      </w:r>
    </w:p>
    <w:p w14:paraId="0ED2A987" w14:textId="77777777" w:rsidR="00507CF6" w:rsidRPr="00507CF6" w:rsidRDefault="00A371BC" w:rsidP="0050046E">
      <w:pPr>
        <w:suppressAutoHyphens w:val="0"/>
        <w:spacing w:before="100" w:beforeAutospacing="1" w:after="100" w:afterAutospacing="1" w:line="360" w:lineRule="auto"/>
        <w:jc w:val="both"/>
      </w:pPr>
      <w:r>
        <w:rPr>
          <w:b/>
          <w:bCs/>
        </w:rPr>
        <w:t xml:space="preserve">Przemoc fizyczna jest </w:t>
      </w:r>
      <w:r w:rsidR="00507CF6" w:rsidRPr="00507CF6">
        <w:rPr>
          <w:b/>
          <w:bCs/>
        </w:rPr>
        <w:t>naruszanie</w:t>
      </w:r>
      <w:r>
        <w:rPr>
          <w:b/>
          <w:bCs/>
        </w:rPr>
        <w:t>m</w:t>
      </w:r>
      <w:r w:rsidR="00507CF6" w:rsidRPr="00507CF6">
        <w:rPr>
          <w:b/>
          <w:bCs/>
        </w:rPr>
        <w:t xml:space="preserve"> nietykalności fizycznej. </w:t>
      </w:r>
      <w:r w:rsidR="00507CF6" w:rsidRPr="00507CF6">
        <w:t>Przemoc fizyczna jest intencjonalnym zachowaniem powodującym uszkodzenie ciała lub niosącym takie ryzyko, np.: popychanie, szarpanie, ciągnięcie, szturchanie, klepanie, klapsy, ciągni</w:t>
      </w:r>
      <w:r w:rsidR="0088793B">
        <w:t>ęcie za uszy, włosy, szczypanie</w:t>
      </w:r>
      <w:r w:rsidR="00507CF6" w:rsidRPr="00507CF6">
        <w:t>, kopanie, bicie ręką, pię</w:t>
      </w:r>
      <w:r w:rsidR="0050046E">
        <w:t>ścią, uderzenie w twarz - tzw. „policzek”</w:t>
      </w:r>
      <w:r w:rsidR="00507CF6" w:rsidRPr="00507CF6">
        <w:t>, przypalanie papierosem, du</w:t>
      </w:r>
      <w:r w:rsidR="003F1B1C">
        <w:t>szenie, krępowanie ruchów, itp.</w:t>
      </w:r>
    </w:p>
    <w:p w14:paraId="42BE5FF5" w14:textId="77777777" w:rsidR="00507CF6" w:rsidRPr="00507CF6" w:rsidRDefault="00A371BC" w:rsidP="00AE7598">
      <w:pPr>
        <w:suppressAutoHyphens w:val="0"/>
        <w:spacing w:before="100" w:beforeAutospacing="1" w:after="100" w:afterAutospacing="1" w:line="360" w:lineRule="auto"/>
        <w:jc w:val="both"/>
      </w:pPr>
      <w:r>
        <w:rPr>
          <w:b/>
          <w:bCs/>
        </w:rPr>
        <w:t xml:space="preserve">Przemoc psychiczna jest naruszeniem </w:t>
      </w:r>
      <w:r w:rsidR="00507CF6" w:rsidRPr="00507CF6">
        <w:rPr>
          <w:b/>
          <w:bCs/>
        </w:rPr>
        <w:t xml:space="preserve">godności osobistej. </w:t>
      </w:r>
      <w:r w:rsidR="00507CF6" w:rsidRPr="00507CF6">
        <w:t>Przemoc psychiczna zawiera przymus i groźby np.: obrażanie, wyzywanie, osądzanie, ocenianie, krytykowanie, straszenie, szantażowanie, grożenie, nieliczenie się z uczuciami, krzyczenie, oskarżanie, obwinianie, o</w:t>
      </w:r>
      <w:r w:rsidR="0088793B">
        <w:t>czernianie</w:t>
      </w:r>
      <w:r w:rsidR="00507CF6" w:rsidRPr="00507CF6">
        <w:t>, wyśmiewanie, lekceważenie, itp.</w:t>
      </w:r>
      <w:r>
        <w:t xml:space="preserve"> </w:t>
      </w:r>
      <w:r w:rsidR="00507CF6" w:rsidRPr="00507CF6">
        <w:t>Przemoc psychiczna jest najczęstszą formą przemocy i jest trudna do udowodnienia.</w:t>
      </w:r>
    </w:p>
    <w:p w14:paraId="1C741186" w14:textId="77777777" w:rsidR="00507CF6" w:rsidRPr="00507CF6" w:rsidRDefault="00A371BC" w:rsidP="00AE7598">
      <w:pPr>
        <w:suppressAutoHyphens w:val="0"/>
        <w:spacing w:before="100" w:beforeAutospacing="1" w:after="100" w:afterAutospacing="1" w:line="360" w:lineRule="auto"/>
        <w:jc w:val="both"/>
      </w:pPr>
      <w:r>
        <w:rPr>
          <w:b/>
          <w:bCs/>
        </w:rPr>
        <w:t xml:space="preserve">Przemoc seksualna jest </w:t>
      </w:r>
      <w:r w:rsidR="00507CF6" w:rsidRPr="00507CF6">
        <w:rPr>
          <w:b/>
          <w:bCs/>
        </w:rPr>
        <w:t>naruszenie</w:t>
      </w:r>
      <w:r>
        <w:rPr>
          <w:b/>
          <w:bCs/>
        </w:rPr>
        <w:t>m</w:t>
      </w:r>
      <w:r w:rsidR="00507CF6" w:rsidRPr="00507CF6">
        <w:rPr>
          <w:b/>
          <w:bCs/>
        </w:rPr>
        <w:t xml:space="preserve"> intymności. </w:t>
      </w:r>
      <w:r w:rsidR="00507CF6" w:rsidRPr="00507CF6">
        <w:t>Przem</w:t>
      </w:r>
      <w:r w:rsidR="007430E7">
        <w:t>oc seksualna polega na zmuszaniu</w:t>
      </w:r>
      <w:r w:rsidR="00507CF6" w:rsidRPr="00507CF6">
        <w:t xml:space="preserve"> osoby do aktywności seksualnej wbrew jej woli, kontynuowaniu aktywności seksualnej, gdy osoba nie jest w pełni świadoma, bez pytania jej o zgodę lub gdy na skutek zaistniałych warunków obawia się odmówić. Przymus może polegać na bezpośrednim użyciu s</w:t>
      </w:r>
      <w:r w:rsidR="0050046E">
        <w:t>iły lub emocjonalnym szantażu n</w:t>
      </w:r>
      <w:r w:rsidR="00507CF6" w:rsidRPr="00507CF6">
        <w:t>p.: wymuszanie pożycia, obmacywanie, gwałt, zmuszanie do niechcianych praktyk seksualnych, nieliczenie się z życzeniami partnerki/partnera, komentowanie szczegółów anatomicznych, ocenianie sprawności seksualnej, wyglądu, itp.;</w:t>
      </w:r>
    </w:p>
    <w:p w14:paraId="2BD0FB27" w14:textId="77777777" w:rsidR="00507CF6" w:rsidRPr="00507CF6" w:rsidRDefault="00A371BC" w:rsidP="00AE7598">
      <w:pPr>
        <w:suppressAutoHyphens w:val="0"/>
        <w:spacing w:before="100" w:beforeAutospacing="1" w:after="100" w:afterAutospacing="1" w:line="360" w:lineRule="auto"/>
        <w:jc w:val="both"/>
      </w:pPr>
      <w:r>
        <w:rPr>
          <w:b/>
          <w:bCs/>
        </w:rPr>
        <w:t xml:space="preserve">Przemoc ekonomiczna jest naruszeniem </w:t>
      </w:r>
      <w:r w:rsidR="00507CF6" w:rsidRPr="00507CF6">
        <w:rPr>
          <w:b/>
          <w:bCs/>
        </w:rPr>
        <w:t xml:space="preserve">własności. </w:t>
      </w:r>
      <w:r w:rsidR="00507CF6" w:rsidRPr="00507CF6">
        <w:t>Przemoc ekonomiczna wiąże się</w:t>
      </w:r>
      <w:r w:rsidR="007430E7">
        <w:t xml:space="preserve"> z</w:t>
      </w:r>
      <w:r>
        <w:t> </w:t>
      </w:r>
      <w:r w:rsidR="00507CF6" w:rsidRPr="00507CF6">
        <w:t>celowym niszczeniem czyjejś własności, pozbawianiem środ</w:t>
      </w:r>
      <w:r w:rsidR="007430E7">
        <w:t>ków lub stwarzaniem warunków, w </w:t>
      </w:r>
      <w:r w:rsidR="00507CF6" w:rsidRPr="00507CF6">
        <w:t>których nie są zaspokajane nie</w:t>
      </w:r>
      <w:r w:rsidR="0050046E">
        <w:t>zbędne dla przeżycia potrzeby n</w:t>
      </w:r>
      <w:r w:rsidR="00507CF6" w:rsidRPr="00507CF6">
        <w:t xml:space="preserve">p.: niszczenie rzeczy, włamanie do zamkniętego osobistego pomieszczenia, kradzież, używanie rzeczy bez </w:t>
      </w:r>
      <w:r w:rsidR="00507CF6" w:rsidRPr="00507CF6">
        <w:lastRenderedPageBreak/>
        <w:t>pozwolenia, zabieranie pieniędzy, przeglądanie dokumentów, korespondencji, dysponowanie czyjąś w</w:t>
      </w:r>
      <w:r w:rsidR="003F1B1C">
        <w:t>łasnością, zaciąganie pożyczek „</w:t>
      </w:r>
      <w:r w:rsidR="00507CF6" w:rsidRPr="00507CF6">
        <w:t>na wspólne kont</w:t>
      </w:r>
      <w:r w:rsidR="003F1B1C">
        <w:t>o”</w:t>
      </w:r>
      <w:r w:rsidR="00507CF6" w:rsidRPr="00507CF6">
        <w:t>, sprzedawanie osobistych lub wspólnych rzeczy bez uzgodnienia, zmuszanie do spłacania długów, itp.</w:t>
      </w:r>
    </w:p>
    <w:p w14:paraId="0B3FC6DC" w14:textId="77777777" w:rsidR="00507CF6" w:rsidRPr="00A371BC" w:rsidRDefault="00507CF6" w:rsidP="00A371BC">
      <w:pPr>
        <w:suppressAutoHyphens w:val="0"/>
        <w:spacing w:before="100" w:beforeAutospacing="1" w:after="100" w:afterAutospacing="1" w:line="360" w:lineRule="auto"/>
        <w:jc w:val="both"/>
      </w:pPr>
      <w:r w:rsidRPr="00507CF6">
        <w:rPr>
          <w:b/>
          <w:bCs/>
        </w:rPr>
        <w:t>Zan</w:t>
      </w:r>
      <w:r w:rsidR="00A371BC">
        <w:rPr>
          <w:b/>
          <w:bCs/>
        </w:rPr>
        <w:t>iedbanie to</w:t>
      </w:r>
      <w:r w:rsidRPr="00507CF6">
        <w:rPr>
          <w:b/>
          <w:bCs/>
        </w:rPr>
        <w:t xml:space="preserve"> naruszenie obowiązku do opieki ze strony osób bliskich. </w:t>
      </w:r>
      <w:r w:rsidRPr="00507CF6">
        <w:t>Jest formą przemocy ekonomicznej i oznacza np.: nie dawanie środków na utrzymanie, pozbawianie jedzenia, ubrania, schronienia, brak pomocy w chorobie, nie udzielenie pomocy, uniemożliwianie dostępu do miejsc zaspokojenia podstawowych potrzeb: mieszkania</w:t>
      </w:r>
      <w:r w:rsidR="0050046E">
        <w:t>, kuchni, łazienki, łóżka, itp.</w:t>
      </w:r>
    </w:p>
    <w:p w14:paraId="28BCA889" w14:textId="77777777" w:rsidR="00AE7598" w:rsidRDefault="00AE7598" w:rsidP="007430E7">
      <w:pPr>
        <w:pStyle w:val="Nagwek3"/>
        <w:rPr>
          <w:rFonts w:ascii="Times New Roman" w:hAnsi="Times New Roman" w:cs="Times New Roman"/>
          <w:color w:val="auto"/>
        </w:rPr>
      </w:pPr>
      <w:bookmarkStart w:id="7" w:name="_Toc121442586"/>
      <w:r w:rsidRPr="00FD20E7">
        <w:rPr>
          <w:rFonts w:ascii="Times New Roman" w:hAnsi="Times New Roman" w:cs="Times New Roman"/>
          <w:color w:val="auto"/>
        </w:rPr>
        <w:t>2.2.2 Przemoc a konflikt</w:t>
      </w:r>
      <w:bookmarkEnd w:id="7"/>
    </w:p>
    <w:p w14:paraId="689A559A" w14:textId="77777777" w:rsidR="00FD20E7" w:rsidRPr="00FD20E7" w:rsidRDefault="00FD20E7" w:rsidP="007430E7">
      <w:pPr>
        <w:pStyle w:val="Nagwek3"/>
        <w:rPr>
          <w:rFonts w:ascii="Times New Roman" w:hAnsi="Times New Roman" w:cs="Times New Roman"/>
          <w:color w:val="auto"/>
          <w:sz w:val="16"/>
          <w:szCs w:val="16"/>
        </w:rPr>
      </w:pPr>
    </w:p>
    <w:p w14:paraId="03D2D9E1" w14:textId="77777777" w:rsidR="00AE7598" w:rsidRPr="009C7F37" w:rsidRDefault="00AE7598" w:rsidP="00AE7598">
      <w:pPr>
        <w:spacing w:line="360" w:lineRule="auto"/>
        <w:jc w:val="both"/>
      </w:pPr>
      <w:r w:rsidRPr="009C7F37">
        <w:t xml:space="preserve">Z psychologicznego punktu widzenia </w:t>
      </w:r>
      <w:r w:rsidR="00A371BC">
        <w:rPr>
          <w:b/>
          <w:bCs/>
        </w:rPr>
        <w:t>przemoc domowa</w:t>
      </w:r>
      <w:r w:rsidRPr="009C7F37">
        <w:rPr>
          <w:b/>
          <w:bCs/>
        </w:rPr>
        <w:t xml:space="preserve"> </w:t>
      </w:r>
      <w:r w:rsidRPr="009C7F37">
        <w:t>to działanie:</w:t>
      </w:r>
    </w:p>
    <w:p w14:paraId="4AFD338D" w14:textId="77777777" w:rsidR="00A371BC" w:rsidRDefault="00A371BC" w:rsidP="00A371BC">
      <w:pPr>
        <w:pStyle w:val="Akapitzlist"/>
        <w:numPr>
          <w:ilvl w:val="0"/>
          <w:numId w:val="43"/>
        </w:numPr>
        <w:tabs>
          <w:tab w:val="left" w:pos="284"/>
        </w:tabs>
        <w:spacing w:line="360" w:lineRule="auto"/>
        <w:ind w:left="0" w:firstLine="0"/>
        <w:jc w:val="both"/>
      </w:pPr>
      <w:r>
        <w:t>i</w:t>
      </w:r>
      <w:r w:rsidR="00AE7598" w:rsidRPr="009C7F37">
        <w:t>ntencjonalne i skierowane przeciwko innym członkom rodziny</w:t>
      </w:r>
      <w:r>
        <w:t>,</w:t>
      </w:r>
    </w:p>
    <w:p w14:paraId="6EAF8581" w14:textId="77777777" w:rsidR="00A371BC" w:rsidRDefault="00A371BC" w:rsidP="00A371BC">
      <w:pPr>
        <w:pStyle w:val="Akapitzlist"/>
        <w:numPr>
          <w:ilvl w:val="0"/>
          <w:numId w:val="43"/>
        </w:numPr>
        <w:tabs>
          <w:tab w:val="left" w:pos="284"/>
        </w:tabs>
        <w:spacing w:line="360" w:lineRule="auto"/>
        <w:ind w:left="0" w:firstLine="0"/>
        <w:jc w:val="both"/>
      </w:pPr>
      <w:r>
        <w:t>n</w:t>
      </w:r>
      <w:r w:rsidR="00AE7598" w:rsidRPr="009C7F37">
        <w:t>aruszaj</w:t>
      </w:r>
      <w:r>
        <w:t>ące prawa i dobra oso</w:t>
      </w:r>
      <w:r w:rsidR="00A86D44">
        <w:t>biste osób doznających przemocy,</w:t>
      </w:r>
    </w:p>
    <w:p w14:paraId="5EA1AB89" w14:textId="77777777" w:rsidR="00A371BC" w:rsidRDefault="00A371BC" w:rsidP="00A371BC">
      <w:pPr>
        <w:pStyle w:val="Akapitzlist"/>
        <w:numPr>
          <w:ilvl w:val="0"/>
          <w:numId w:val="43"/>
        </w:numPr>
        <w:tabs>
          <w:tab w:val="left" w:pos="284"/>
        </w:tabs>
        <w:spacing w:line="360" w:lineRule="auto"/>
        <w:ind w:left="0" w:firstLine="0"/>
        <w:jc w:val="both"/>
      </w:pPr>
      <w:r>
        <w:t>w</w:t>
      </w:r>
      <w:r w:rsidR="00AE7598" w:rsidRPr="009C7F37">
        <w:t>ykorzystujące wyraźną asymetrię sił</w:t>
      </w:r>
      <w:r w:rsidR="00A86D44">
        <w:t>,</w:t>
      </w:r>
    </w:p>
    <w:p w14:paraId="7B3E8267" w14:textId="77777777" w:rsidR="00A371BC" w:rsidRDefault="00A371BC" w:rsidP="00A371BC">
      <w:pPr>
        <w:pStyle w:val="Akapitzlist"/>
        <w:numPr>
          <w:ilvl w:val="0"/>
          <w:numId w:val="43"/>
        </w:numPr>
        <w:tabs>
          <w:tab w:val="left" w:pos="284"/>
        </w:tabs>
        <w:spacing w:line="360" w:lineRule="auto"/>
        <w:ind w:left="0" w:firstLine="0"/>
        <w:jc w:val="both"/>
      </w:pPr>
      <w:r>
        <w:t>p</w:t>
      </w:r>
      <w:r w:rsidR="00AE7598" w:rsidRPr="009C7F37">
        <w:t>owodujące ból i cierpienie</w:t>
      </w:r>
      <w:r w:rsidR="00A86D44">
        <w:t>,</w:t>
      </w:r>
    </w:p>
    <w:p w14:paraId="281DAF3E" w14:textId="77777777" w:rsidR="00A371BC" w:rsidRDefault="00A371BC" w:rsidP="00A371BC">
      <w:pPr>
        <w:pStyle w:val="Akapitzlist"/>
        <w:numPr>
          <w:ilvl w:val="0"/>
          <w:numId w:val="43"/>
        </w:numPr>
        <w:tabs>
          <w:tab w:val="left" w:pos="284"/>
        </w:tabs>
        <w:spacing w:before="240" w:after="240" w:line="360" w:lineRule="auto"/>
        <w:ind w:left="0" w:firstLine="0"/>
        <w:jc w:val="both"/>
      </w:pPr>
      <w:r>
        <w:t>w</w:t>
      </w:r>
      <w:r w:rsidR="00AE7598" w:rsidRPr="009C7F37">
        <w:t>ymagające ingerencji z zewną</w:t>
      </w:r>
      <w:r w:rsidR="003F1B1C">
        <w:t>trz –</w:t>
      </w:r>
      <w:r w:rsidR="00AE7598" w:rsidRPr="009C7F37">
        <w:t>sprawca nie ma interesu we wprowadzaniu zmiany, ponieważ jego zachowania są zazwyczaj skuteczne</w:t>
      </w:r>
      <w:r>
        <w:t>.</w:t>
      </w:r>
    </w:p>
    <w:p w14:paraId="15D8A0E3" w14:textId="77777777" w:rsidR="00AE7598" w:rsidRPr="009C7F37" w:rsidRDefault="00A371BC" w:rsidP="00A371BC">
      <w:pPr>
        <w:pStyle w:val="Akapitzlist"/>
        <w:tabs>
          <w:tab w:val="left" w:pos="284"/>
        </w:tabs>
        <w:spacing w:line="360" w:lineRule="auto"/>
        <w:ind w:left="0"/>
        <w:jc w:val="both"/>
      </w:pPr>
      <w:r>
        <w:t xml:space="preserve">Ofiara </w:t>
      </w:r>
      <w:r w:rsidR="00AE7598" w:rsidRPr="009C7F37">
        <w:t>jako słabsza i zależna nie ma możliwości wprowadzenia zmian samodzielnie.</w:t>
      </w:r>
    </w:p>
    <w:p w14:paraId="32A0E342" w14:textId="77777777" w:rsidR="00A371BC" w:rsidRDefault="00A371BC" w:rsidP="00AE7598">
      <w:pPr>
        <w:tabs>
          <w:tab w:val="left" w:pos="2805"/>
        </w:tabs>
        <w:spacing w:line="360" w:lineRule="auto"/>
        <w:jc w:val="both"/>
        <w:rPr>
          <w:b/>
          <w:bCs/>
        </w:rPr>
      </w:pPr>
    </w:p>
    <w:p w14:paraId="613B16B1" w14:textId="77777777" w:rsidR="00AE7598" w:rsidRPr="009C7F37" w:rsidRDefault="00AE7598" w:rsidP="00AE7598">
      <w:pPr>
        <w:tabs>
          <w:tab w:val="left" w:pos="2805"/>
        </w:tabs>
        <w:spacing w:line="360" w:lineRule="auto"/>
        <w:jc w:val="both"/>
      </w:pPr>
      <w:r w:rsidRPr="009C7F37">
        <w:rPr>
          <w:b/>
          <w:bCs/>
        </w:rPr>
        <w:t>Konflikt</w:t>
      </w:r>
      <w:r w:rsidR="003F1B1C">
        <w:rPr>
          <w:b/>
          <w:bCs/>
        </w:rPr>
        <w:t xml:space="preserve"> –</w:t>
      </w:r>
      <w:r w:rsidRPr="009C7F37">
        <w:t>to jednorazowe, lub powtarzalne epizody, sprzeczności potrzeb i/lub wartości pomiędzy członkami rodziny</w:t>
      </w:r>
      <w:r w:rsidR="00A371BC">
        <w:t>.</w:t>
      </w:r>
      <w:r w:rsidR="00254780">
        <w:t xml:space="preserve"> Konflikt:</w:t>
      </w:r>
    </w:p>
    <w:p w14:paraId="32E27B96" w14:textId="77777777" w:rsidR="00254780" w:rsidRDefault="00254780" w:rsidP="00254780">
      <w:pPr>
        <w:pStyle w:val="Akapitzlist"/>
        <w:numPr>
          <w:ilvl w:val="0"/>
          <w:numId w:val="44"/>
        </w:numPr>
        <w:tabs>
          <w:tab w:val="left" w:pos="284"/>
        </w:tabs>
        <w:spacing w:line="360" w:lineRule="auto"/>
        <w:ind w:left="0" w:firstLine="0"/>
        <w:jc w:val="both"/>
      </w:pPr>
      <w:r>
        <w:t>n</w:t>
      </w:r>
      <w:r w:rsidR="00AE7598" w:rsidRPr="009C7F37">
        <w:t>ie jest intencjonalny</w:t>
      </w:r>
      <w:r w:rsidR="00A86D44">
        <w:t>;</w:t>
      </w:r>
    </w:p>
    <w:p w14:paraId="35AC09ED" w14:textId="77777777" w:rsidR="00254780" w:rsidRDefault="00254780" w:rsidP="00254780">
      <w:pPr>
        <w:pStyle w:val="Akapitzlist"/>
        <w:numPr>
          <w:ilvl w:val="0"/>
          <w:numId w:val="44"/>
        </w:numPr>
        <w:tabs>
          <w:tab w:val="left" w:pos="284"/>
        </w:tabs>
        <w:spacing w:line="360" w:lineRule="auto"/>
        <w:ind w:left="0" w:firstLine="0"/>
        <w:jc w:val="both"/>
      </w:pPr>
      <w:r>
        <w:t>w</w:t>
      </w:r>
      <w:r w:rsidR="00AE7598" w:rsidRPr="009C7F37">
        <w:t>ynika z pewnej sprzeczności celów, potrzeb, wartości pomiędzy członkami rodziny</w:t>
      </w:r>
      <w:r>
        <w:t>;</w:t>
      </w:r>
    </w:p>
    <w:p w14:paraId="24059A2C" w14:textId="77777777" w:rsidR="00254780" w:rsidRDefault="00254780" w:rsidP="00254780">
      <w:pPr>
        <w:pStyle w:val="Akapitzlist"/>
        <w:numPr>
          <w:ilvl w:val="0"/>
          <w:numId w:val="44"/>
        </w:numPr>
        <w:tabs>
          <w:tab w:val="left" w:pos="284"/>
        </w:tabs>
        <w:spacing w:line="360" w:lineRule="auto"/>
        <w:ind w:left="0" w:firstLine="0"/>
        <w:jc w:val="both"/>
      </w:pPr>
      <w:r>
        <w:t>s</w:t>
      </w:r>
      <w:r w:rsidR="00A86D44">
        <w:t>iły są względnie wyrównane;</w:t>
      </w:r>
    </w:p>
    <w:p w14:paraId="05F851FF" w14:textId="77777777" w:rsidR="00254780" w:rsidRDefault="00254780" w:rsidP="00254780">
      <w:pPr>
        <w:pStyle w:val="Akapitzlist"/>
        <w:numPr>
          <w:ilvl w:val="0"/>
          <w:numId w:val="44"/>
        </w:numPr>
        <w:tabs>
          <w:tab w:val="left" w:pos="284"/>
        </w:tabs>
        <w:spacing w:line="360" w:lineRule="auto"/>
        <w:ind w:left="0" w:firstLine="0"/>
        <w:jc w:val="both"/>
      </w:pPr>
      <w:r>
        <w:t>j</w:t>
      </w:r>
      <w:r w:rsidR="00AE7598" w:rsidRPr="009C7F37">
        <w:t>edna ze stron nie narusza w permanentny sposób praw innej</w:t>
      </w:r>
      <w:r>
        <w:t>;</w:t>
      </w:r>
    </w:p>
    <w:p w14:paraId="226E461B" w14:textId="77777777" w:rsidR="00254780" w:rsidRDefault="00254780" w:rsidP="00254780">
      <w:pPr>
        <w:pStyle w:val="Akapitzlist"/>
        <w:numPr>
          <w:ilvl w:val="0"/>
          <w:numId w:val="44"/>
        </w:numPr>
        <w:tabs>
          <w:tab w:val="left" w:pos="284"/>
        </w:tabs>
        <w:spacing w:line="360" w:lineRule="auto"/>
        <w:ind w:left="0" w:firstLine="0"/>
        <w:jc w:val="both"/>
      </w:pPr>
      <w:r>
        <w:t>m</w:t>
      </w:r>
      <w:r w:rsidR="00AE7598" w:rsidRPr="009C7F37">
        <w:t>oże łączyć się z cierpieniem, ale zazwyczaj obu stron</w:t>
      </w:r>
      <w:r>
        <w:t>;</w:t>
      </w:r>
    </w:p>
    <w:p w14:paraId="7B844290" w14:textId="77777777" w:rsidR="00AE7598" w:rsidRPr="00254780" w:rsidRDefault="00254780" w:rsidP="00254780">
      <w:pPr>
        <w:pStyle w:val="Akapitzlist"/>
        <w:numPr>
          <w:ilvl w:val="0"/>
          <w:numId w:val="44"/>
        </w:numPr>
        <w:tabs>
          <w:tab w:val="left" w:pos="284"/>
        </w:tabs>
        <w:spacing w:line="360" w:lineRule="auto"/>
        <w:ind w:left="0" w:firstLine="0"/>
        <w:jc w:val="both"/>
      </w:pPr>
      <w:r>
        <w:t>p</w:t>
      </w:r>
      <w:r w:rsidR="00AE7598" w:rsidRPr="009C7F37">
        <w:t>rzy dobrym rozwiązaniu umożliwia zmianę na lepsze i</w:t>
      </w:r>
      <w:r w:rsidR="003F1B1C">
        <w:t xml:space="preserve"> nie zawsze wymaga ingerencji z </w:t>
      </w:r>
      <w:r w:rsidR="00AE7598" w:rsidRPr="009C7F37">
        <w:t xml:space="preserve">zewnątrz. </w:t>
      </w:r>
    </w:p>
    <w:p w14:paraId="1BFA7677" w14:textId="77777777" w:rsidR="007D7A6F" w:rsidRPr="00FD20E7" w:rsidRDefault="004572E1" w:rsidP="007430E7">
      <w:pPr>
        <w:pStyle w:val="Nagwek3"/>
        <w:rPr>
          <w:rFonts w:ascii="Times New Roman" w:hAnsi="Times New Roman" w:cs="Times New Roman"/>
          <w:color w:val="auto"/>
        </w:rPr>
      </w:pPr>
      <w:bookmarkStart w:id="8" w:name="_Toc121442587"/>
      <w:r w:rsidRPr="00FD20E7">
        <w:rPr>
          <w:rFonts w:ascii="Times New Roman" w:hAnsi="Times New Roman" w:cs="Times New Roman"/>
          <w:color w:val="auto"/>
        </w:rPr>
        <w:t>2.2.</w:t>
      </w:r>
      <w:r w:rsidR="00AE7598" w:rsidRPr="00FD20E7">
        <w:rPr>
          <w:rFonts w:ascii="Times New Roman" w:hAnsi="Times New Roman" w:cs="Times New Roman"/>
          <w:color w:val="auto"/>
        </w:rPr>
        <w:t>3</w:t>
      </w:r>
      <w:r w:rsidR="00254780">
        <w:rPr>
          <w:rFonts w:ascii="Times New Roman" w:hAnsi="Times New Roman" w:cs="Times New Roman"/>
          <w:color w:val="auto"/>
        </w:rPr>
        <w:t xml:space="preserve"> </w:t>
      </w:r>
      <w:r w:rsidR="007D7A6F" w:rsidRPr="00FD20E7">
        <w:rPr>
          <w:rFonts w:ascii="Times New Roman" w:hAnsi="Times New Roman" w:cs="Times New Roman"/>
          <w:color w:val="auto"/>
        </w:rPr>
        <w:t>Zjawiska ch</w:t>
      </w:r>
      <w:r w:rsidR="00AE7598" w:rsidRPr="00FD20E7">
        <w:rPr>
          <w:rFonts w:ascii="Times New Roman" w:hAnsi="Times New Roman" w:cs="Times New Roman"/>
          <w:color w:val="auto"/>
        </w:rPr>
        <w:t>a</w:t>
      </w:r>
      <w:r w:rsidR="007D7A6F" w:rsidRPr="00FD20E7">
        <w:rPr>
          <w:rFonts w:ascii="Times New Roman" w:hAnsi="Times New Roman" w:cs="Times New Roman"/>
          <w:color w:val="auto"/>
        </w:rPr>
        <w:t>rakterystyczne dla przemocy domowej</w:t>
      </w:r>
      <w:bookmarkEnd w:id="8"/>
    </w:p>
    <w:p w14:paraId="729F7949" w14:textId="77777777" w:rsidR="00507CF6" w:rsidRDefault="007D7A6F" w:rsidP="00FD20E7">
      <w:pPr>
        <w:pStyle w:val="Akapitzlist"/>
        <w:numPr>
          <w:ilvl w:val="0"/>
          <w:numId w:val="36"/>
        </w:numPr>
        <w:tabs>
          <w:tab w:val="left" w:pos="426"/>
        </w:tabs>
        <w:suppressAutoHyphens w:val="0"/>
        <w:spacing w:before="100" w:beforeAutospacing="1" w:after="100" w:afterAutospacing="1" w:line="360" w:lineRule="auto"/>
        <w:ind w:left="0" w:firstLine="0"/>
        <w:jc w:val="both"/>
      </w:pPr>
      <w:r w:rsidRPr="004572E1">
        <w:rPr>
          <w:b/>
          <w:bCs/>
        </w:rPr>
        <w:t>Pranie mózgu</w:t>
      </w:r>
      <w:r w:rsidR="00AE2456">
        <w:rPr>
          <w:b/>
          <w:bCs/>
        </w:rPr>
        <w:t xml:space="preserve"> </w:t>
      </w:r>
      <w:r w:rsidRPr="007D7A6F">
        <w:t>jest istotą przemocy psychicznej. Polega na systematycznym wpływaniu na poglądy, postawy i przekonania drugiej osoby. Odbywa się poprzez poniżanie, degradację, nieustanne groźby oraz pokazywanie swojej przewagi</w:t>
      </w:r>
      <w:r w:rsidR="000610E9">
        <w:t>,</w:t>
      </w:r>
      <w:r w:rsidRPr="007D7A6F">
        <w:t xml:space="preserve"> a także przez izolowanie od innych ludzi </w:t>
      </w:r>
      <w:r w:rsidRPr="007D7A6F">
        <w:lastRenderedPageBreak/>
        <w:t>i ogniskowanie uwagi na sobie przez tworzenie atmosfery zagrożenia. Jednocześnie sporadycznie okazywana jest przychylność oraz pobłażliwość czy zadowolenie z reakcji osoby poddanej takim oddziaływaniom. Powoduje to często chęć (także nieświadomą) zasłużenia na pochwałę. Zabiegi te stosowane są w celu zmiany przekonań i postaw drugiej osoby. Z biegiem czasu i pod ich wpływem zmieniają się uczucia i potrzeby zgodnie z intencją osoby manipulującej.</w:t>
      </w:r>
      <w:r w:rsidR="00AE2456">
        <w:t xml:space="preserve"> </w:t>
      </w:r>
      <w:r w:rsidRPr="007D7A6F">
        <w:t>Efektem takich oddziaływań jest zmiana także obrazu siebie – osoba w ten sposób traktowana zaczyna myśleć o sobie zdaniami zasłyszanymi od agresora. Przez stopniowe</w:t>
      </w:r>
      <w:r w:rsidR="000610E9">
        <w:t xml:space="preserve"> odcinanie jej od świata poza tą</w:t>
      </w:r>
      <w:r w:rsidRPr="007D7A6F">
        <w:t xml:space="preserve"> relacją nie może zestawić tych poglądów ze zdaniem innych ludzi. Postrzegają siebie jako głupie więc w rezultacie nie podejmują się trudniejszych zadań, co prowadzi do coraz gorszego zdania o sobie i przez to potwierdzania zasłyszanych na swój temat epitetów.</w:t>
      </w:r>
    </w:p>
    <w:p w14:paraId="6AFCDF5A" w14:textId="77777777" w:rsidR="00AE2456" w:rsidRPr="007D7A6F" w:rsidRDefault="00AE2456" w:rsidP="00AE2456">
      <w:pPr>
        <w:pStyle w:val="Akapitzlist"/>
        <w:tabs>
          <w:tab w:val="left" w:pos="426"/>
        </w:tabs>
        <w:suppressAutoHyphens w:val="0"/>
        <w:spacing w:before="100" w:beforeAutospacing="1" w:after="100" w:afterAutospacing="1" w:line="360" w:lineRule="auto"/>
        <w:ind w:left="0"/>
        <w:jc w:val="both"/>
      </w:pPr>
    </w:p>
    <w:p w14:paraId="02116707" w14:textId="77777777" w:rsidR="00507CF6" w:rsidRDefault="007D7A6F" w:rsidP="00507CF6">
      <w:pPr>
        <w:pStyle w:val="Akapitzlist"/>
        <w:numPr>
          <w:ilvl w:val="0"/>
          <w:numId w:val="36"/>
        </w:numPr>
        <w:tabs>
          <w:tab w:val="left" w:pos="284"/>
        </w:tabs>
        <w:suppressAutoHyphens w:val="0"/>
        <w:spacing w:before="100" w:beforeAutospacing="1" w:after="100" w:afterAutospacing="1" w:line="360" w:lineRule="auto"/>
        <w:ind w:left="0" w:firstLine="0"/>
        <w:jc w:val="both"/>
      </w:pPr>
      <w:r w:rsidRPr="00507CF6">
        <w:rPr>
          <w:b/>
          <w:bCs/>
        </w:rPr>
        <w:t>Wyuczona bezradność</w:t>
      </w:r>
      <w:r w:rsidR="00AE2456">
        <w:rPr>
          <w:b/>
          <w:bCs/>
        </w:rPr>
        <w:t xml:space="preserve"> </w:t>
      </w:r>
      <w:r w:rsidR="00507CF6">
        <w:t>j</w:t>
      </w:r>
      <w:r w:rsidRPr="007D7A6F">
        <w:t>est efektem szeregu doświadczeń, które nie prowadziły do osiągnięcia celu. Tak dzieje się w sytuacji przemo</w:t>
      </w:r>
      <w:r w:rsidR="00AE2456">
        <w:t>cy – osoba, która jej doznaje</w:t>
      </w:r>
      <w:r w:rsidRPr="007D7A6F">
        <w:t xml:space="preserve"> próbuje zmienić sytuację. Jednak podejmując wysiłki, które były albo niewystarczające albo skierowane na niemożliwą zmianę lub niekonsekwentne, osłabia się i nabiera przekonania o własnej bezsilności. W takim stanie emocjonalnym podejmowanie kolejnych działań jest coraz trudniejsze i jeżeli nie przynosi </w:t>
      </w:r>
      <w:r w:rsidR="000610E9">
        <w:t>efektów, odbiera wiarę we własną</w:t>
      </w:r>
      <w:r w:rsidRPr="007D7A6F">
        <w:t xml:space="preserve"> sprawczość. W skrajnym przypadku można mieć do dyspozycji konkretne środki lecz przez niewiarę w ich skuteczność, nie sięgnąć po nie. Dlatego tak ważna jest metoda małych, realnych i wykonalnych kroków. Stopniowo podejmując działania przynoszące efekt można zyskać także zmianę w myśleniu o własnej skuteczności.</w:t>
      </w:r>
    </w:p>
    <w:p w14:paraId="70AA173C" w14:textId="77777777" w:rsidR="00AE2456" w:rsidRPr="007D7A6F" w:rsidRDefault="00AE2456" w:rsidP="00AE2456">
      <w:pPr>
        <w:pStyle w:val="Akapitzlist"/>
        <w:tabs>
          <w:tab w:val="left" w:pos="284"/>
        </w:tabs>
        <w:suppressAutoHyphens w:val="0"/>
        <w:spacing w:before="100" w:beforeAutospacing="1" w:after="100" w:afterAutospacing="1" w:line="360" w:lineRule="auto"/>
        <w:ind w:left="0"/>
        <w:jc w:val="both"/>
      </w:pPr>
    </w:p>
    <w:p w14:paraId="484A52A2" w14:textId="77777777" w:rsidR="007D7A6F" w:rsidRPr="007D7A6F" w:rsidRDefault="007D7A6F" w:rsidP="00507CF6">
      <w:pPr>
        <w:pStyle w:val="Akapitzlist"/>
        <w:numPr>
          <w:ilvl w:val="0"/>
          <w:numId w:val="36"/>
        </w:numPr>
        <w:tabs>
          <w:tab w:val="left" w:pos="284"/>
        </w:tabs>
        <w:suppressAutoHyphens w:val="0"/>
        <w:spacing w:before="100" w:beforeAutospacing="1" w:after="100" w:afterAutospacing="1"/>
        <w:ind w:left="0" w:firstLine="0"/>
      </w:pPr>
      <w:r w:rsidRPr="00507CF6">
        <w:rPr>
          <w:b/>
          <w:bCs/>
        </w:rPr>
        <w:t>Poczucie winy</w:t>
      </w:r>
    </w:p>
    <w:p w14:paraId="6650E8BE" w14:textId="77777777" w:rsidR="00507CF6" w:rsidRPr="007D7A6F" w:rsidRDefault="007D7A6F" w:rsidP="00507CF6">
      <w:pPr>
        <w:suppressAutoHyphens w:val="0"/>
        <w:spacing w:before="100" w:beforeAutospacing="1" w:after="100" w:afterAutospacing="1" w:line="360" w:lineRule="auto"/>
        <w:jc w:val="both"/>
      </w:pPr>
      <w:r w:rsidRPr="007D7A6F">
        <w:t>Charakterystycznym dla obrazu przemocy jest występowanie poczu</w:t>
      </w:r>
      <w:r w:rsidR="00AE2456">
        <w:t>cia winy u osoby doznającej</w:t>
      </w:r>
      <w:r w:rsidRPr="007D7A6F">
        <w:t xml:space="preserve"> przemocy oraz jego brak u osoby stosującej przemoc.</w:t>
      </w:r>
      <w:r w:rsidR="00AE2456">
        <w:t xml:space="preserve"> </w:t>
      </w:r>
      <w:r w:rsidRPr="007D7A6F">
        <w:t>Wynika to z mechanizmów obronnych używanych przez te dwie strony – osoba stosując przemoc obwinia o nią drugą stronę – jest to swoista strategia, która oddala od niej nieprzyjemne odczucie winy i dyskomfort z nią związany. Przybiera to często postać wyrzutów czy fałszywych uzasadnień typu: gdybyś mnie nie prowokował/a, co z ciebie za matka/ojciec, jakbyś się bardziej starał/a, to bym tego nie zrobił/</w:t>
      </w:r>
      <w:proofErr w:type="spellStart"/>
      <w:r w:rsidRPr="007D7A6F">
        <w:t>ła</w:t>
      </w:r>
      <w:proofErr w:type="spellEnd"/>
      <w:r w:rsidRPr="007D7A6F">
        <w:t>, to przez ciebie.</w:t>
      </w:r>
      <w:r w:rsidR="00AE2456">
        <w:t xml:space="preserve"> </w:t>
      </w:r>
      <w:r w:rsidRPr="007D7A6F">
        <w:t xml:space="preserve">Osoba doświadczając przemocy i przyjmując za to winę na siebie jednocześnie w paradoksalny sposób uzasadnia sobie ten niewyobrażalny fakt, że ktoś bliski ją krzywdzi. Skoro wina leży po jej stronie, to jest to łatwiej zaakceptować niż fakt zdrady zaufania. Świat nadal jest bliski i bezpieczny skoro to wie, kto za to odpowiada. Jest to jednak </w:t>
      </w:r>
      <w:r w:rsidRPr="007D7A6F">
        <w:lastRenderedPageBreak/>
        <w:t>fałszywe poczucie winy, gdyż powstaje na skutek mechanizmu prania mózgu, jest wszczepione przez szereg działań drugiej strony. Często prowadzi także do prób naprawienia szkód i chęci zmiany zachowania w kierunku pożądanym przez agresora. Są one nieskuteczne, gdyż nie mają podstaw w faktach. Za przemoc odpowiedzialna jest jedynie osoba ją stosująca.</w:t>
      </w:r>
    </w:p>
    <w:p w14:paraId="48FD9D56" w14:textId="77777777" w:rsidR="007D7A6F" w:rsidRPr="007D7A6F" w:rsidRDefault="007D7A6F" w:rsidP="00507CF6">
      <w:pPr>
        <w:pStyle w:val="Akapitzlist"/>
        <w:numPr>
          <w:ilvl w:val="0"/>
          <w:numId w:val="36"/>
        </w:numPr>
        <w:tabs>
          <w:tab w:val="left" w:pos="284"/>
        </w:tabs>
        <w:suppressAutoHyphens w:val="0"/>
        <w:spacing w:before="100" w:beforeAutospacing="1" w:after="100" w:afterAutospacing="1"/>
        <w:ind w:left="0" w:firstLine="0"/>
      </w:pPr>
      <w:proofErr w:type="spellStart"/>
      <w:r w:rsidRPr="00507CF6">
        <w:rPr>
          <w:b/>
          <w:bCs/>
        </w:rPr>
        <w:t>Wiktymizacja</w:t>
      </w:r>
      <w:proofErr w:type="spellEnd"/>
      <w:r w:rsidRPr="00507CF6">
        <w:rPr>
          <w:b/>
          <w:bCs/>
        </w:rPr>
        <w:t xml:space="preserve"> pierwotna i wtórna</w:t>
      </w:r>
    </w:p>
    <w:p w14:paraId="4489BDB0" w14:textId="77777777" w:rsidR="007D7A6F" w:rsidRPr="007D7A6F" w:rsidRDefault="007D7A6F" w:rsidP="00507CF6">
      <w:pPr>
        <w:suppressAutoHyphens w:val="0"/>
        <w:spacing w:before="100" w:beforeAutospacing="1" w:after="100" w:afterAutospacing="1" w:line="360" w:lineRule="auto"/>
        <w:jc w:val="both"/>
      </w:pPr>
      <w:proofErr w:type="spellStart"/>
      <w:r w:rsidRPr="007D7A6F">
        <w:t>Wiktymizacja</w:t>
      </w:r>
      <w:proofErr w:type="spellEnd"/>
      <w:r w:rsidRPr="007D7A6F">
        <w:t xml:space="preserve"> pierwotna czyli proces stawania się ofiarą czyli osobą, która na skutek doświadczonej przemocy:</w:t>
      </w:r>
    </w:p>
    <w:p w14:paraId="733EF3C8" w14:textId="77777777" w:rsidR="007D7A6F" w:rsidRPr="007D7A6F" w:rsidRDefault="007D7A6F" w:rsidP="00A86D44">
      <w:pPr>
        <w:numPr>
          <w:ilvl w:val="0"/>
          <w:numId w:val="30"/>
        </w:numPr>
        <w:tabs>
          <w:tab w:val="clear" w:pos="720"/>
          <w:tab w:val="num" w:pos="284"/>
        </w:tabs>
        <w:suppressAutoHyphens w:val="0"/>
        <w:spacing w:before="100" w:beforeAutospacing="1" w:after="100" w:afterAutospacing="1" w:line="360" w:lineRule="auto"/>
        <w:ind w:left="0" w:firstLine="0"/>
      </w:pPr>
      <w:r w:rsidRPr="007D7A6F">
        <w:t>ma niskie poczucie własnej wartości</w:t>
      </w:r>
      <w:r w:rsidR="00A86D44">
        <w:t>;</w:t>
      </w:r>
    </w:p>
    <w:p w14:paraId="511B409B" w14:textId="77777777" w:rsidR="007D7A6F" w:rsidRPr="007D7A6F" w:rsidRDefault="007D7A6F" w:rsidP="00AE2456">
      <w:pPr>
        <w:numPr>
          <w:ilvl w:val="0"/>
          <w:numId w:val="30"/>
        </w:numPr>
        <w:tabs>
          <w:tab w:val="clear" w:pos="720"/>
          <w:tab w:val="num" w:pos="284"/>
        </w:tabs>
        <w:suppressAutoHyphens w:val="0"/>
        <w:spacing w:before="100" w:beforeAutospacing="1" w:after="100" w:afterAutospacing="1" w:line="360" w:lineRule="auto"/>
        <w:ind w:left="0" w:firstLine="0"/>
      </w:pPr>
      <w:r w:rsidRPr="007D7A6F">
        <w:t>ma niskie poczucie kontroli swego życia</w:t>
      </w:r>
      <w:r w:rsidR="00A86D44">
        <w:t>;</w:t>
      </w:r>
    </w:p>
    <w:p w14:paraId="1D8A6B61" w14:textId="77777777" w:rsidR="007D7A6F" w:rsidRPr="007D7A6F" w:rsidRDefault="007D7A6F" w:rsidP="00AE2456">
      <w:pPr>
        <w:numPr>
          <w:ilvl w:val="0"/>
          <w:numId w:val="30"/>
        </w:numPr>
        <w:tabs>
          <w:tab w:val="clear" w:pos="720"/>
          <w:tab w:val="num" w:pos="284"/>
        </w:tabs>
        <w:suppressAutoHyphens w:val="0"/>
        <w:spacing w:before="100" w:beforeAutospacing="1" w:after="100" w:afterAutospacing="1" w:line="360" w:lineRule="auto"/>
        <w:ind w:left="0" w:firstLine="0"/>
      </w:pPr>
      <w:r w:rsidRPr="007D7A6F">
        <w:t>dominującymi uczuciami, które przeżywa to lęk, wstyd i poczucie winy</w:t>
      </w:r>
      <w:r w:rsidR="00A86D44">
        <w:t>;</w:t>
      </w:r>
    </w:p>
    <w:p w14:paraId="62461F62" w14:textId="77777777" w:rsidR="007D7A6F" w:rsidRPr="007D7A6F" w:rsidRDefault="007D7A6F" w:rsidP="00AE2456">
      <w:pPr>
        <w:numPr>
          <w:ilvl w:val="0"/>
          <w:numId w:val="30"/>
        </w:numPr>
        <w:tabs>
          <w:tab w:val="clear" w:pos="720"/>
          <w:tab w:val="num" w:pos="284"/>
        </w:tabs>
        <w:suppressAutoHyphens w:val="0"/>
        <w:spacing w:before="100" w:beforeAutospacing="1" w:after="100" w:afterAutospacing="1" w:line="360" w:lineRule="auto"/>
        <w:ind w:left="0" w:firstLine="0"/>
      </w:pPr>
      <w:r w:rsidRPr="007D7A6F">
        <w:t>ma niezaspokojone potrzeby bezpieczeństwa, miłości i akceptacji</w:t>
      </w:r>
      <w:r w:rsidR="00A86D44">
        <w:t>;</w:t>
      </w:r>
    </w:p>
    <w:p w14:paraId="372EE6D1" w14:textId="77777777" w:rsidR="007D7A6F" w:rsidRPr="007D7A6F" w:rsidRDefault="007D7A6F" w:rsidP="00AE2456">
      <w:pPr>
        <w:numPr>
          <w:ilvl w:val="0"/>
          <w:numId w:val="30"/>
        </w:numPr>
        <w:tabs>
          <w:tab w:val="clear" w:pos="720"/>
          <w:tab w:val="num" w:pos="284"/>
        </w:tabs>
        <w:suppressAutoHyphens w:val="0"/>
        <w:spacing w:before="100" w:beforeAutospacing="1" w:after="100" w:afterAutospacing="1" w:line="360" w:lineRule="auto"/>
        <w:ind w:left="0" w:firstLine="0"/>
      </w:pPr>
      <w:r w:rsidRPr="007D7A6F">
        <w:t>ma mało sprawczości i przekonania o własnej skuteczności, w związku z tym nie podejmuje wyzwań</w:t>
      </w:r>
      <w:r w:rsidR="00A86D44">
        <w:t>;</w:t>
      </w:r>
    </w:p>
    <w:p w14:paraId="1D59AF34" w14:textId="77777777" w:rsidR="007D7A6F" w:rsidRPr="007D7A6F" w:rsidRDefault="007D7A6F" w:rsidP="00AE2456">
      <w:pPr>
        <w:numPr>
          <w:ilvl w:val="0"/>
          <w:numId w:val="30"/>
        </w:numPr>
        <w:tabs>
          <w:tab w:val="clear" w:pos="720"/>
          <w:tab w:val="num" w:pos="284"/>
        </w:tabs>
        <w:suppressAutoHyphens w:val="0"/>
        <w:spacing w:before="100" w:beforeAutospacing="1" w:after="100" w:afterAutospacing="1" w:line="360" w:lineRule="auto"/>
        <w:ind w:left="0" w:firstLine="0"/>
      </w:pPr>
      <w:r w:rsidRPr="007D7A6F">
        <w:t>mają trudności w komunikowaniu się</w:t>
      </w:r>
      <w:r w:rsidR="00A86D44">
        <w:t>;</w:t>
      </w:r>
    </w:p>
    <w:p w14:paraId="14A3181D" w14:textId="77777777" w:rsidR="007D7A6F" w:rsidRPr="007D7A6F" w:rsidRDefault="007D7A6F" w:rsidP="00AE2456">
      <w:pPr>
        <w:numPr>
          <w:ilvl w:val="0"/>
          <w:numId w:val="30"/>
        </w:numPr>
        <w:tabs>
          <w:tab w:val="clear" w:pos="720"/>
          <w:tab w:val="num" w:pos="284"/>
        </w:tabs>
        <w:suppressAutoHyphens w:val="0"/>
        <w:spacing w:before="100" w:beforeAutospacing="1" w:after="100" w:afterAutospacing="1" w:line="360" w:lineRule="auto"/>
        <w:ind w:left="0" w:firstLine="0"/>
      </w:pPr>
      <w:r w:rsidRPr="007D7A6F">
        <w:t>mają słaby kontakt z własnymi uczuciami, potrzebami oraz ciałem</w:t>
      </w:r>
      <w:r w:rsidR="00A86D44">
        <w:t>.</w:t>
      </w:r>
    </w:p>
    <w:p w14:paraId="4FE0C92E" w14:textId="77777777" w:rsidR="007D7A6F" w:rsidRPr="007D7A6F" w:rsidRDefault="007D7A6F" w:rsidP="00507CF6">
      <w:pPr>
        <w:suppressAutoHyphens w:val="0"/>
        <w:spacing w:before="100" w:beforeAutospacing="1" w:after="100" w:afterAutospacing="1" w:line="360" w:lineRule="auto"/>
        <w:jc w:val="both"/>
      </w:pPr>
      <w:r w:rsidRPr="007D7A6F">
        <w:t xml:space="preserve">Pojęcie wtórnej </w:t>
      </w:r>
      <w:proofErr w:type="spellStart"/>
      <w:r w:rsidRPr="007D7A6F">
        <w:t>wiktymizacji</w:t>
      </w:r>
      <w:proofErr w:type="spellEnd"/>
      <w:r w:rsidRPr="007D7A6F">
        <w:t xml:space="preserve"> wiąże się właśnie z działalnością osób, które powołane są, by w spotkaniu z ofiarą przestępstwa udzielić jej pomocy, tymczasem swoją postawą przysparzają jej wielu cierpień. Powodują wówczas, że przyjęta rola ofiary utrwala się.</w:t>
      </w:r>
    </w:p>
    <w:p w14:paraId="7D92CFD6" w14:textId="77777777" w:rsidR="007D7A6F" w:rsidRPr="007D7A6F" w:rsidRDefault="007D7A6F" w:rsidP="00507CF6">
      <w:pPr>
        <w:suppressAutoHyphens w:val="0"/>
        <w:spacing w:before="100" w:beforeAutospacing="1" w:after="100" w:afterAutospacing="1" w:line="360" w:lineRule="auto"/>
        <w:jc w:val="both"/>
      </w:pPr>
      <w:r w:rsidRPr="007D7A6F">
        <w:rPr>
          <w:b/>
          <w:bCs/>
        </w:rPr>
        <w:t>Czynniki wyzwalające</w:t>
      </w:r>
    </w:p>
    <w:p w14:paraId="043C34B0" w14:textId="77777777" w:rsidR="007D7A6F" w:rsidRPr="007D7A6F" w:rsidRDefault="007D7A6F" w:rsidP="00507CF6">
      <w:pPr>
        <w:suppressAutoHyphens w:val="0"/>
        <w:spacing w:before="100" w:beforeAutospacing="1" w:after="100" w:afterAutospacing="1" w:line="360" w:lineRule="auto"/>
        <w:jc w:val="both"/>
      </w:pPr>
      <w:r w:rsidRPr="007D7A6F">
        <w:t>Czynniki wyzwalające to wszystko to, co wyzwala z pozycji osoby doświadczającej przemocy. Mogą one przynależeć do cech lub zasobów danej osoby (np. otwartość na ludzi, wykształcenie) – czyli czynniki wewnętrzne albo zależeć od środowiska, w którym osoba się porusza, czyli czynniki zewnętrzne (np. szerokie grono przyjaciół).</w:t>
      </w:r>
    </w:p>
    <w:p w14:paraId="14BE05CD" w14:textId="77777777" w:rsidR="007D7A6F" w:rsidRPr="007D7A6F" w:rsidRDefault="007D7A6F" w:rsidP="00507CF6">
      <w:pPr>
        <w:suppressAutoHyphens w:val="0"/>
        <w:spacing w:before="100" w:beforeAutospacing="1" w:after="100" w:afterAutospacing="1" w:line="360" w:lineRule="auto"/>
        <w:jc w:val="both"/>
      </w:pPr>
      <w:r w:rsidRPr="007D7A6F">
        <w:rPr>
          <w:b/>
          <w:bCs/>
        </w:rPr>
        <w:t>Czynniki zniewalające</w:t>
      </w:r>
    </w:p>
    <w:p w14:paraId="58F15659" w14:textId="77777777" w:rsidR="007D7A6F" w:rsidRPr="00AE7598" w:rsidRDefault="007D7A6F" w:rsidP="00B96354">
      <w:pPr>
        <w:suppressAutoHyphens w:val="0"/>
        <w:spacing w:before="100" w:beforeAutospacing="1" w:after="100" w:afterAutospacing="1" w:line="360" w:lineRule="auto"/>
        <w:ind w:right="142"/>
        <w:jc w:val="both"/>
      </w:pPr>
      <w:r w:rsidRPr="007D7A6F">
        <w:t xml:space="preserve">Są to te wszystkie elementy otoczenia osoby jak i jej cech osobistych czy społeczno-ekonomicznych, które będą utrzymywać osobę doświadczającą przemocy w jej roli. Tutaj także wyróżniamy czynniki zewnętrzne jak i wewnętrzne. Przykładem może być przekonanie wyniesione z domu rodzinnego, że kobieta powinna być cicha i posłuszna oraz, że nie poradzi sobie w życiu bez mężczyzny.  Jeśli takie mity powtarza otoczenie (czynnik zewnętrzny) i jest </w:t>
      </w:r>
      <w:r w:rsidRPr="007D7A6F">
        <w:lastRenderedPageBreak/>
        <w:t>ono przyjęte bez zastrzeżeń przez osobę (czynnik wewnętrzny) to wychodzenie z sytuacji przemocy jest utrudnione.</w:t>
      </w:r>
      <w:r w:rsidR="00AE2456">
        <w:t xml:space="preserve"> </w:t>
      </w:r>
      <w:r w:rsidRPr="007D7A6F">
        <w:t>Inne przykłady czynników zniewalających zewnętrznych to np. brak pracy, lub niskopłatna praca, brak wykształcenia, choroba lub niepełnosprawność, małe wsparcie społeczne. Czynnikami wewnętrzny</w:t>
      </w:r>
      <w:r w:rsidR="00AE2456">
        <w:t xml:space="preserve">mi, które zniewalają to np. niskie </w:t>
      </w:r>
      <w:r w:rsidRPr="007D7A6F">
        <w:t>poczucie własnej wartości, nieumiejętność wyrażania własnych potrzeb,</w:t>
      </w:r>
      <w:r w:rsidR="00AE2456">
        <w:t xml:space="preserve"> </w:t>
      </w:r>
      <w:r w:rsidRPr="007D7A6F">
        <w:t>niska</w:t>
      </w:r>
      <w:r w:rsidR="00AE2456">
        <w:t xml:space="preserve"> </w:t>
      </w:r>
      <w:r w:rsidRPr="007D7A6F">
        <w:t>asertywność,</w:t>
      </w:r>
      <w:r w:rsidR="00AE2456">
        <w:t xml:space="preserve"> </w:t>
      </w:r>
      <w:r w:rsidRPr="007D7A6F">
        <w:t>przekonania podtrzymujące dominację osoby stosującej przemoc typu „jak się wyżyje, to potem będzie spokój”, „ nie poradzę sobie w pojedynkę”.</w:t>
      </w:r>
    </w:p>
    <w:p w14:paraId="3D8A7C1C" w14:textId="77777777" w:rsidR="00AE7598" w:rsidRPr="00FD20E7" w:rsidRDefault="00AE2456" w:rsidP="00AE2456">
      <w:pPr>
        <w:pStyle w:val="Nagwek3"/>
        <w:spacing w:line="360" w:lineRule="auto"/>
        <w:jc w:val="both"/>
        <w:rPr>
          <w:rFonts w:ascii="Times New Roman" w:hAnsi="Times New Roman" w:cs="Times New Roman"/>
          <w:color w:val="auto"/>
        </w:rPr>
      </w:pPr>
      <w:bookmarkStart w:id="9" w:name="_Toc121442588"/>
      <w:r>
        <w:rPr>
          <w:rFonts w:ascii="Times New Roman" w:hAnsi="Times New Roman" w:cs="Times New Roman"/>
          <w:color w:val="auto"/>
        </w:rPr>
        <w:t>2.2.4 Czynniki</w:t>
      </w:r>
      <w:r w:rsidR="00AE7598" w:rsidRPr="00FD20E7">
        <w:rPr>
          <w:rFonts w:ascii="Times New Roman" w:hAnsi="Times New Roman" w:cs="Times New Roman"/>
          <w:color w:val="auto"/>
        </w:rPr>
        <w:t xml:space="preserve"> ryzyka wchodze</w:t>
      </w:r>
      <w:r>
        <w:rPr>
          <w:rFonts w:ascii="Times New Roman" w:hAnsi="Times New Roman" w:cs="Times New Roman"/>
          <w:color w:val="auto"/>
        </w:rPr>
        <w:t>nia w rolę osoby doznającej</w:t>
      </w:r>
      <w:r w:rsidR="00AE7598" w:rsidRPr="00FD20E7">
        <w:rPr>
          <w:rFonts w:ascii="Times New Roman" w:hAnsi="Times New Roman" w:cs="Times New Roman"/>
          <w:color w:val="auto"/>
        </w:rPr>
        <w:t xml:space="preserve"> przemocy oraz stosowania przemocy</w:t>
      </w:r>
      <w:bookmarkEnd w:id="9"/>
    </w:p>
    <w:p w14:paraId="04C8079B" w14:textId="77777777" w:rsidR="00AE7598" w:rsidRPr="00AE7598" w:rsidRDefault="00AE7598" w:rsidP="00AE7598">
      <w:pPr>
        <w:suppressAutoHyphens w:val="0"/>
        <w:spacing w:before="100" w:beforeAutospacing="1" w:after="100" w:afterAutospacing="1"/>
      </w:pPr>
      <w:r w:rsidRPr="00AE7598">
        <w:t>Czynnik</w:t>
      </w:r>
      <w:r>
        <w:t>i</w:t>
      </w:r>
      <w:r w:rsidRPr="00AE7598">
        <w:t xml:space="preserve"> ry</w:t>
      </w:r>
      <w:r w:rsidR="00AE2456">
        <w:t>zyka wchodzenia w rolę osoby doznającej</w:t>
      </w:r>
      <w:r w:rsidRPr="00AE7598">
        <w:t xml:space="preserve"> przemocy</w:t>
      </w:r>
      <w:r>
        <w:t>:</w:t>
      </w:r>
    </w:p>
    <w:p w14:paraId="08D87916" w14:textId="77777777" w:rsidR="00AE7598" w:rsidRDefault="007D7A6F" w:rsidP="00AE7598">
      <w:pPr>
        <w:numPr>
          <w:ilvl w:val="0"/>
          <w:numId w:val="33"/>
        </w:numPr>
        <w:tabs>
          <w:tab w:val="clear" w:pos="720"/>
          <w:tab w:val="left" w:pos="284"/>
        </w:tabs>
        <w:suppressAutoHyphens w:val="0"/>
        <w:spacing w:before="100" w:beforeAutospacing="1" w:after="100" w:afterAutospacing="1" w:line="360" w:lineRule="auto"/>
        <w:ind w:left="0" w:firstLine="0"/>
        <w:jc w:val="both"/>
      </w:pPr>
      <w:r w:rsidRPr="007D7A6F">
        <w:t>niskie poczucie własnej wartości lub niestabilne, wymagające potwierdzenia z zewnątrz</w:t>
      </w:r>
      <w:r w:rsidR="00A86D44">
        <w:t>;</w:t>
      </w:r>
    </w:p>
    <w:p w14:paraId="73AA082C" w14:textId="77777777" w:rsidR="00AE7598" w:rsidRDefault="007D7A6F" w:rsidP="00AE7598">
      <w:pPr>
        <w:numPr>
          <w:ilvl w:val="0"/>
          <w:numId w:val="33"/>
        </w:numPr>
        <w:tabs>
          <w:tab w:val="clear" w:pos="720"/>
          <w:tab w:val="left" w:pos="284"/>
        </w:tabs>
        <w:suppressAutoHyphens w:val="0"/>
        <w:spacing w:before="100" w:beforeAutospacing="1" w:after="100" w:afterAutospacing="1" w:line="360" w:lineRule="auto"/>
        <w:ind w:left="0" w:firstLine="0"/>
        <w:jc w:val="both"/>
      </w:pPr>
      <w:r w:rsidRPr="007D7A6F">
        <w:t>niezaspokojona w przeszłości lub/i obecnie potrzeba miłości, akceptacji</w:t>
      </w:r>
      <w:r w:rsidR="00A86D44">
        <w:t>;</w:t>
      </w:r>
    </w:p>
    <w:p w14:paraId="5D086F40" w14:textId="77777777" w:rsidR="00AE7598" w:rsidRDefault="007D7A6F" w:rsidP="00AE7598">
      <w:pPr>
        <w:numPr>
          <w:ilvl w:val="0"/>
          <w:numId w:val="33"/>
        </w:numPr>
        <w:tabs>
          <w:tab w:val="clear" w:pos="720"/>
          <w:tab w:val="left" w:pos="284"/>
        </w:tabs>
        <w:suppressAutoHyphens w:val="0"/>
        <w:spacing w:before="100" w:beforeAutospacing="1" w:after="100" w:afterAutospacing="1" w:line="360" w:lineRule="auto"/>
        <w:ind w:left="0" w:firstLine="0"/>
        <w:jc w:val="both"/>
      </w:pPr>
      <w:r w:rsidRPr="007D7A6F">
        <w:t>przekonanie, że potrzeba innych by czuć się bezpiecznie i szczęśliwie</w:t>
      </w:r>
      <w:r w:rsidR="00A86D44">
        <w:t>;</w:t>
      </w:r>
      <w:r w:rsidRPr="007D7A6F">
        <w:t> </w:t>
      </w:r>
    </w:p>
    <w:p w14:paraId="27A0E06A" w14:textId="77777777" w:rsidR="00AE7598" w:rsidRDefault="007D7A6F" w:rsidP="00AE7598">
      <w:pPr>
        <w:numPr>
          <w:ilvl w:val="0"/>
          <w:numId w:val="33"/>
        </w:numPr>
        <w:tabs>
          <w:tab w:val="clear" w:pos="720"/>
          <w:tab w:val="left" w:pos="284"/>
        </w:tabs>
        <w:suppressAutoHyphens w:val="0"/>
        <w:spacing w:before="100" w:beforeAutospacing="1" w:after="100" w:afterAutospacing="1" w:line="360" w:lineRule="auto"/>
        <w:ind w:left="0" w:firstLine="0"/>
        <w:jc w:val="both"/>
      </w:pPr>
      <w:r w:rsidRPr="007D7A6F">
        <w:t>małe umiejętności asertywnego zachowania w różnych relacjach</w:t>
      </w:r>
      <w:r w:rsidR="00A86D44">
        <w:t>;</w:t>
      </w:r>
    </w:p>
    <w:p w14:paraId="61CE0724" w14:textId="77777777" w:rsidR="00AE7598" w:rsidRDefault="007D7A6F" w:rsidP="00AE7598">
      <w:pPr>
        <w:numPr>
          <w:ilvl w:val="0"/>
          <w:numId w:val="33"/>
        </w:numPr>
        <w:tabs>
          <w:tab w:val="clear" w:pos="720"/>
          <w:tab w:val="left" w:pos="284"/>
        </w:tabs>
        <w:suppressAutoHyphens w:val="0"/>
        <w:spacing w:before="100" w:beforeAutospacing="1" w:after="100" w:afterAutospacing="1" w:line="360" w:lineRule="auto"/>
        <w:ind w:left="0" w:firstLine="0"/>
        <w:jc w:val="both"/>
      </w:pPr>
      <w:r w:rsidRPr="007D7A6F">
        <w:t>małe umiejętności komunikacyjne</w:t>
      </w:r>
      <w:r w:rsidR="00A86D44">
        <w:t>;</w:t>
      </w:r>
    </w:p>
    <w:p w14:paraId="37F4D89B" w14:textId="77777777" w:rsidR="00AE7598" w:rsidRDefault="007D7A6F" w:rsidP="00AE7598">
      <w:pPr>
        <w:numPr>
          <w:ilvl w:val="0"/>
          <w:numId w:val="33"/>
        </w:numPr>
        <w:tabs>
          <w:tab w:val="clear" w:pos="720"/>
          <w:tab w:val="left" w:pos="284"/>
        </w:tabs>
        <w:suppressAutoHyphens w:val="0"/>
        <w:spacing w:before="100" w:beforeAutospacing="1" w:after="100" w:afterAutospacing="1" w:line="360" w:lineRule="auto"/>
        <w:ind w:left="0" w:firstLine="0"/>
        <w:jc w:val="both"/>
      </w:pPr>
      <w:r w:rsidRPr="007D7A6F">
        <w:t>mały kontakt z własnym ciałem i emocjami</w:t>
      </w:r>
      <w:r w:rsidR="00A86D44">
        <w:t>;</w:t>
      </w:r>
    </w:p>
    <w:p w14:paraId="472674B2" w14:textId="77777777" w:rsidR="00AE7598" w:rsidRDefault="007D7A6F" w:rsidP="00AE7598">
      <w:pPr>
        <w:numPr>
          <w:ilvl w:val="0"/>
          <w:numId w:val="33"/>
        </w:numPr>
        <w:tabs>
          <w:tab w:val="clear" w:pos="720"/>
          <w:tab w:val="left" w:pos="284"/>
        </w:tabs>
        <w:suppressAutoHyphens w:val="0"/>
        <w:spacing w:before="100" w:beforeAutospacing="1" w:after="100" w:afterAutospacing="1" w:line="360" w:lineRule="auto"/>
        <w:ind w:left="0" w:firstLine="0"/>
        <w:jc w:val="both"/>
      </w:pPr>
      <w:r w:rsidRPr="007D7A6F">
        <w:t>mała świadomość swoich potrzeb oraz umiejętność ich komunikowania i dbania o nie</w:t>
      </w:r>
      <w:r w:rsidR="00A86D44">
        <w:t>;</w:t>
      </w:r>
    </w:p>
    <w:p w14:paraId="2957A7F5" w14:textId="77777777" w:rsidR="007D7A6F" w:rsidRDefault="007D7A6F" w:rsidP="00AE7598">
      <w:pPr>
        <w:numPr>
          <w:ilvl w:val="0"/>
          <w:numId w:val="33"/>
        </w:numPr>
        <w:tabs>
          <w:tab w:val="clear" w:pos="720"/>
          <w:tab w:val="left" w:pos="284"/>
        </w:tabs>
        <w:suppressAutoHyphens w:val="0"/>
        <w:spacing w:before="100" w:beforeAutospacing="1" w:after="100" w:afterAutospacing="1" w:line="360" w:lineRule="auto"/>
        <w:ind w:left="0" w:firstLine="0"/>
        <w:jc w:val="both"/>
      </w:pPr>
      <w:r w:rsidRPr="007D7A6F">
        <w:t>często powyżej wymienione aspekty funkcjonowania psychicznego wynikają z doświadczania różnego rodzaju form przemocy w dzieciństwie</w:t>
      </w:r>
      <w:r w:rsidR="00A86D44">
        <w:t>.</w:t>
      </w:r>
    </w:p>
    <w:p w14:paraId="22D32CEF" w14:textId="77777777" w:rsidR="00AE7598" w:rsidRDefault="007D7A6F" w:rsidP="00AE7598">
      <w:pPr>
        <w:suppressAutoHyphens w:val="0"/>
      </w:pPr>
      <w:r w:rsidRPr="00AE7598">
        <w:rPr>
          <w:rStyle w:val="Pogrubienie"/>
          <w:b w:val="0"/>
          <w:bCs w:val="0"/>
        </w:rPr>
        <w:t>Czynniki ryzyka stosowania przemocy</w:t>
      </w:r>
      <w:r w:rsidRPr="00AE7598">
        <w:rPr>
          <w:b/>
          <w:bCs/>
        </w:rPr>
        <w:t>:</w:t>
      </w:r>
    </w:p>
    <w:p w14:paraId="1A6F98E1" w14:textId="77777777" w:rsidR="00AE7598" w:rsidRDefault="00AE7598" w:rsidP="00AE7598">
      <w:pPr>
        <w:suppressAutoHyphens w:val="0"/>
      </w:pPr>
    </w:p>
    <w:p w14:paraId="4648B13A" w14:textId="77777777" w:rsidR="00AE7598" w:rsidRPr="00AE7598" w:rsidRDefault="00AE7598" w:rsidP="00AE7598">
      <w:pPr>
        <w:pStyle w:val="Akapitzlist"/>
        <w:numPr>
          <w:ilvl w:val="0"/>
          <w:numId w:val="36"/>
        </w:numPr>
        <w:tabs>
          <w:tab w:val="left" w:pos="284"/>
        </w:tabs>
        <w:suppressAutoHyphens w:val="0"/>
        <w:spacing w:line="360" w:lineRule="auto"/>
        <w:ind w:left="0" w:firstLine="0"/>
        <w:jc w:val="both"/>
        <w:rPr>
          <w:b/>
          <w:bCs/>
        </w:rPr>
      </w:pPr>
      <w:r>
        <w:t>s</w:t>
      </w:r>
      <w:r w:rsidR="007D7A6F">
        <w:t>połeczne przyzwolenie na stosowanie przemocy widoczne zarówno w </w:t>
      </w:r>
      <w:proofErr w:type="spellStart"/>
      <w:r w:rsidR="007D7A6F">
        <w:t>zachowaniach</w:t>
      </w:r>
      <w:proofErr w:type="spellEnd"/>
      <w:r w:rsidR="007D7A6F">
        <w:t xml:space="preserve"> panujących w danej grupie, patriarchalnej strukturze, jak i w języku;</w:t>
      </w:r>
    </w:p>
    <w:p w14:paraId="6DC3CE77" w14:textId="77777777" w:rsidR="00AE7598" w:rsidRPr="00AE7598" w:rsidRDefault="00AE7598" w:rsidP="00AE7598">
      <w:pPr>
        <w:pStyle w:val="Akapitzlist"/>
        <w:numPr>
          <w:ilvl w:val="0"/>
          <w:numId w:val="36"/>
        </w:numPr>
        <w:tabs>
          <w:tab w:val="left" w:pos="284"/>
        </w:tabs>
        <w:suppressAutoHyphens w:val="0"/>
        <w:spacing w:line="360" w:lineRule="auto"/>
        <w:ind w:left="0" w:firstLine="0"/>
        <w:jc w:val="both"/>
        <w:rPr>
          <w:b/>
          <w:bCs/>
        </w:rPr>
      </w:pPr>
      <w:r>
        <w:t>w</w:t>
      </w:r>
      <w:r w:rsidR="007D7A6F">
        <w:t>zorzec zachowania wyniesiony z rodziny pochodzenia – większość osób stosujących przemoc bezpośrednio jej doświadczała jako dzieci lub była jej świadkami;</w:t>
      </w:r>
    </w:p>
    <w:p w14:paraId="0BD4A79D" w14:textId="77777777" w:rsidR="00FF5532" w:rsidRPr="00FD20E7" w:rsidRDefault="00AE7598" w:rsidP="00FD20E7">
      <w:pPr>
        <w:pStyle w:val="Akapitzlist"/>
        <w:numPr>
          <w:ilvl w:val="0"/>
          <w:numId w:val="36"/>
        </w:numPr>
        <w:tabs>
          <w:tab w:val="left" w:pos="284"/>
        </w:tabs>
        <w:suppressAutoHyphens w:val="0"/>
        <w:spacing w:line="360" w:lineRule="auto"/>
        <w:ind w:left="0" w:firstLine="0"/>
        <w:jc w:val="both"/>
        <w:rPr>
          <w:b/>
          <w:bCs/>
        </w:rPr>
      </w:pPr>
      <w:r>
        <w:t>u</w:t>
      </w:r>
      <w:r w:rsidR="007D7A6F">
        <w:t>zależnienie i nadużywanie alkoholu osłabiają kontrolę impulsów, ale nie odpowiadają za przem</w:t>
      </w:r>
      <w:r w:rsidR="00AE2456">
        <w:t>oc, raczej z nią współwystępują.</w:t>
      </w:r>
    </w:p>
    <w:p w14:paraId="782EF997" w14:textId="77777777" w:rsidR="00FF5532" w:rsidRPr="009C7F37" w:rsidRDefault="00FF5532">
      <w:pPr>
        <w:tabs>
          <w:tab w:val="left" w:pos="2805"/>
        </w:tabs>
        <w:rPr>
          <w:b/>
          <w:bCs/>
          <w:sz w:val="8"/>
          <w:szCs w:val="8"/>
        </w:rPr>
      </w:pPr>
    </w:p>
    <w:p w14:paraId="3D2A019A" w14:textId="77777777" w:rsidR="00FF5532" w:rsidRPr="00FD20E7" w:rsidRDefault="00AE7598" w:rsidP="000610E9">
      <w:pPr>
        <w:pStyle w:val="Nagwek3"/>
        <w:rPr>
          <w:rFonts w:ascii="Times New Roman" w:hAnsi="Times New Roman" w:cs="Times New Roman"/>
          <w:color w:val="auto"/>
        </w:rPr>
      </w:pPr>
      <w:bookmarkStart w:id="10" w:name="_Toc121442589"/>
      <w:r w:rsidRPr="00FD20E7">
        <w:rPr>
          <w:rFonts w:ascii="Times New Roman" w:hAnsi="Times New Roman" w:cs="Times New Roman"/>
          <w:color w:val="auto"/>
        </w:rPr>
        <w:t xml:space="preserve">2.2.5 </w:t>
      </w:r>
      <w:r w:rsidR="006939D4" w:rsidRPr="00FD20E7">
        <w:rPr>
          <w:rFonts w:ascii="Times New Roman" w:hAnsi="Times New Roman" w:cs="Times New Roman"/>
          <w:color w:val="auto"/>
        </w:rPr>
        <w:t>Cykle przemocy domowej</w:t>
      </w:r>
      <w:bookmarkEnd w:id="10"/>
    </w:p>
    <w:p w14:paraId="0F8C5295" w14:textId="77777777" w:rsidR="00FF5532" w:rsidRPr="009C7F37" w:rsidRDefault="00FF5532">
      <w:pPr>
        <w:tabs>
          <w:tab w:val="left" w:pos="2805"/>
        </w:tabs>
        <w:jc w:val="both"/>
        <w:rPr>
          <w:b/>
          <w:bCs/>
          <w:sz w:val="2"/>
          <w:szCs w:val="2"/>
        </w:rPr>
      </w:pPr>
    </w:p>
    <w:p w14:paraId="1548C53F" w14:textId="77777777" w:rsidR="00FF5532" w:rsidRPr="009C7F37" w:rsidRDefault="006939D4">
      <w:pPr>
        <w:pStyle w:val="NormalnyWeb"/>
        <w:spacing w:afterAutospacing="0"/>
      </w:pPr>
      <w:r w:rsidRPr="009C7F37">
        <w:t>Na cykl przemocy składają się trzy następujące po sobie fazy:</w:t>
      </w:r>
    </w:p>
    <w:p w14:paraId="23C3AE52" w14:textId="77777777" w:rsidR="00FF5532" w:rsidRPr="009C7F37" w:rsidRDefault="00FF5532">
      <w:pPr>
        <w:pStyle w:val="NormalnyWeb"/>
        <w:spacing w:afterAutospacing="0"/>
        <w:rPr>
          <w:sz w:val="16"/>
          <w:szCs w:val="16"/>
        </w:rPr>
      </w:pPr>
    </w:p>
    <w:p w14:paraId="25034E9E" w14:textId="77777777" w:rsidR="00DA0A7B" w:rsidRDefault="006939D4">
      <w:pPr>
        <w:numPr>
          <w:ilvl w:val="0"/>
          <w:numId w:val="3"/>
        </w:numPr>
        <w:tabs>
          <w:tab w:val="left" w:pos="360"/>
        </w:tabs>
        <w:ind w:left="284" w:hanging="284"/>
        <w:rPr>
          <w:b/>
          <w:bCs/>
        </w:rPr>
      </w:pPr>
      <w:r w:rsidRPr="009C7F37">
        <w:rPr>
          <w:b/>
          <w:bCs/>
        </w:rPr>
        <w:t>Faza narastania napięcia</w:t>
      </w:r>
    </w:p>
    <w:p w14:paraId="0AEBBA2D" w14:textId="77777777" w:rsidR="00DA0A7B" w:rsidRDefault="00DA0A7B" w:rsidP="00DA0A7B">
      <w:pPr>
        <w:tabs>
          <w:tab w:val="left" w:pos="360"/>
        </w:tabs>
        <w:ind w:left="284"/>
        <w:rPr>
          <w:b/>
          <w:bCs/>
        </w:rPr>
      </w:pPr>
    </w:p>
    <w:p w14:paraId="1051FB5C" w14:textId="77777777" w:rsidR="006954FD" w:rsidRDefault="00DA0A7B" w:rsidP="00AE2456">
      <w:pPr>
        <w:spacing w:line="360" w:lineRule="auto"/>
        <w:ind w:right="142"/>
        <w:jc w:val="both"/>
        <w:rPr>
          <w:bCs/>
        </w:rPr>
      </w:pPr>
      <w:r w:rsidRPr="00DA0A7B">
        <w:rPr>
          <w:bCs/>
        </w:rPr>
        <w:lastRenderedPageBreak/>
        <w:t>Tę pierwszą fazę cyklu przemocy charakteryzuje pojawienie się co raz więcej sytuacji konfliktowych oraz wyczuwalny wzrost napięcia w związku. Sprawca staje się drażliwy, każdy drobiazg wyprowadza go z równowagi, jest ciągle spięty i poirytowany, swoje emocje wyładowuje na partnerce: może ją poniżać, krytykować. Sprawia wrażenie, jakby nie panował nad swoim gniewem. Każdy szczegół jest dobrym pretekstem do wszc</w:t>
      </w:r>
      <w:r>
        <w:rPr>
          <w:bCs/>
        </w:rPr>
        <w:t>zęcia konfliktu i </w:t>
      </w:r>
      <w:r w:rsidRPr="00DA0A7B">
        <w:rPr>
          <w:bCs/>
        </w:rPr>
        <w:t>awantury. Reakcją osoby pokrzywdzonej najczęściej jest to, że za wszelką cenę stara się jakoś opanować sytuację. Zaczyna przepraszać sprawcę za swoje zachowanie, wywiązywać się z wielką starannością ze swoich obowiązków i zachcianek partnera/partnerki. Zaczyna jakoś usprawiedliwiać swoje zachowania. Ciągle zastanawia się co jeszcze może zrobić aby tylko nie doszło do wybuchu agresji. Tłumaczy sobie powody, przez które oprawca jest taki nerwowy, poirytowany czynnikami zewnętrznymi.</w:t>
      </w:r>
    </w:p>
    <w:p w14:paraId="3424B5F0" w14:textId="77777777" w:rsidR="006954FD" w:rsidRPr="00DA0A7B" w:rsidRDefault="006954FD" w:rsidP="00DA0A7B">
      <w:pPr>
        <w:spacing w:line="360" w:lineRule="auto"/>
        <w:jc w:val="both"/>
        <w:rPr>
          <w:bCs/>
        </w:rPr>
      </w:pPr>
    </w:p>
    <w:p w14:paraId="7F6496E5" w14:textId="77777777" w:rsidR="00DA0A7B" w:rsidRPr="00AE2456" w:rsidRDefault="00DA0A7B" w:rsidP="00AE2456">
      <w:pPr>
        <w:pStyle w:val="Akapitzlist"/>
        <w:numPr>
          <w:ilvl w:val="0"/>
          <w:numId w:val="46"/>
        </w:numPr>
        <w:tabs>
          <w:tab w:val="left" w:pos="284"/>
        </w:tabs>
        <w:spacing w:line="360" w:lineRule="auto"/>
        <w:ind w:left="0" w:firstLine="0"/>
        <w:jc w:val="both"/>
        <w:rPr>
          <w:bCs/>
        </w:rPr>
      </w:pPr>
      <w:r w:rsidRPr="00AE2456">
        <w:rPr>
          <w:b/>
          <w:bCs/>
        </w:rPr>
        <w:t>Faza ostrej przemocy</w:t>
      </w:r>
    </w:p>
    <w:p w14:paraId="50FDBFCF" w14:textId="77777777" w:rsidR="00DA0A7B" w:rsidRDefault="00DA0A7B" w:rsidP="00F474D7">
      <w:pPr>
        <w:tabs>
          <w:tab w:val="left" w:pos="426"/>
        </w:tabs>
        <w:spacing w:line="360" w:lineRule="auto"/>
        <w:jc w:val="both"/>
        <w:rPr>
          <w:bCs/>
        </w:rPr>
      </w:pPr>
      <w:r w:rsidRPr="00DA0A7B">
        <w:rPr>
          <w:bCs/>
        </w:rPr>
        <w:t xml:space="preserve">W tej fazie napięcie, które narastało w partnerze/partnerce znajduje upust. Zachowanie staje się bardzo nieprzewidywalne, gwałtowne, często wpada w szał. Wybuchy gniewu mogą wywołać małe drobiazgi np. pozostawienie jakiejś rzeczy w danym miejscu, opóźnienie posiłku. Dochodzi do eksplozji </w:t>
      </w:r>
      <w:proofErr w:type="spellStart"/>
      <w:r w:rsidRPr="00DA0A7B">
        <w:rPr>
          <w:bCs/>
        </w:rPr>
        <w:t>zachowań</w:t>
      </w:r>
      <w:proofErr w:type="spellEnd"/>
      <w:r w:rsidRPr="00DA0A7B">
        <w:rPr>
          <w:bCs/>
        </w:rPr>
        <w:t xml:space="preserve"> agresywnych, które mogą objawiać się biciem pięściami, przedmiotami, kopaniem, grożeniem bronią, duszeniem. Można zaobserwować również silne natężenie agresji słownej. Osoba pokrzywdzona ponownie stara się zrobić wszystko, żeby uspokoić sprawcę i ochronić siebie. Jednak bez względu na to, co robinie przynosi to oczekiwanego efektu.</w:t>
      </w:r>
    </w:p>
    <w:p w14:paraId="31B44257" w14:textId="77777777" w:rsidR="00AE2456" w:rsidRPr="006954FD" w:rsidRDefault="00AE2456" w:rsidP="003F1B1C">
      <w:pPr>
        <w:tabs>
          <w:tab w:val="left" w:pos="360"/>
        </w:tabs>
        <w:spacing w:line="360" w:lineRule="auto"/>
        <w:jc w:val="both"/>
        <w:rPr>
          <w:b/>
          <w:bCs/>
        </w:rPr>
      </w:pPr>
    </w:p>
    <w:p w14:paraId="6B61CAC9" w14:textId="77777777" w:rsidR="00F474D7" w:rsidRPr="00AE2456" w:rsidRDefault="00DA0A7B" w:rsidP="00AE2456">
      <w:pPr>
        <w:pStyle w:val="Akapitzlist"/>
        <w:numPr>
          <w:ilvl w:val="0"/>
          <w:numId w:val="46"/>
        </w:numPr>
        <w:tabs>
          <w:tab w:val="left" w:pos="284"/>
        </w:tabs>
        <w:spacing w:line="360" w:lineRule="auto"/>
        <w:ind w:left="0" w:firstLine="0"/>
        <w:jc w:val="both"/>
        <w:rPr>
          <w:b/>
          <w:bCs/>
        </w:rPr>
      </w:pPr>
      <w:r w:rsidRPr="00AE2456">
        <w:rPr>
          <w:b/>
          <w:bCs/>
        </w:rPr>
        <w:t>Faza miodowego miesiąca</w:t>
      </w:r>
    </w:p>
    <w:p w14:paraId="21AD704A" w14:textId="77777777" w:rsidR="00F474D7" w:rsidRDefault="00DA0A7B" w:rsidP="0010716F">
      <w:pPr>
        <w:tabs>
          <w:tab w:val="left" w:pos="284"/>
        </w:tabs>
        <w:spacing w:line="360" w:lineRule="auto"/>
        <w:ind w:right="142"/>
        <w:jc w:val="both"/>
        <w:rPr>
          <w:b/>
          <w:color w:val="000000" w:themeColor="text1"/>
        </w:rPr>
      </w:pPr>
      <w:r w:rsidRPr="00F474D7">
        <w:rPr>
          <w:bCs/>
          <w:color w:val="000000" w:themeColor="text1"/>
        </w:rPr>
        <w:t>W momencie, kiedy sprawca wyładował już swoje emocje i wie, że przekroczył różne granice, zmienia się w zupełnie inną osobę. Zaczyna przepraszać partnerkę/partnera za swoje czyny, szczerze żałuje swojego zachowania, obiecuje że TO już nigdy się nie powtórzy, stara się znaleźć zewnętrzne wytłumaczenia dla swojego zachowania. W tej fazie sprawca tej przemocy zaczyna okazywać skruchę, ciepło i miłość. Przynosi kwiaty, prezenty, zachowuje się tak, jakby przemoc nigdy nie miała miejsca. Patrząc z zewnątrz na takie osoby można odnieść wrażenie, że są szczęśliwą, świeżo zakochaną parą. Dzięki takiemu zachowaniu sprawcy ofiara zaczyna wi</w:t>
      </w:r>
      <w:r w:rsidR="00F474D7" w:rsidRPr="00F474D7">
        <w:rPr>
          <w:bCs/>
          <w:color w:val="000000" w:themeColor="text1"/>
        </w:rPr>
        <w:t>erzyć w zmianę swojego oprawcy.</w:t>
      </w:r>
    </w:p>
    <w:p w14:paraId="15B996AF" w14:textId="77777777" w:rsidR="00F474D7" w:rsidRDefault="00F474D7" w:rsidP="00F474D7">
      <w:pPr>
        <w:spacing w:line="360" w:lineRule="auto"/>
        <w:jc w:val="both"/>
        <w:rPr>
          <w:bCs/>
        </w:rPr>
      </w:pPr>
    </w:p>
    <w:p w14:paraId="0BD67C36" w14:textId="77777777" w:rsidR="00FF5532" w:rsidRDefault="006939D4" w:rsidP="00665A98">
      <w:pPr>
        <w:pStyle w:val="Nagwek2"/>
        <w:rPr>
          <w:rFonts w:ascii="Times New Roman" w:hAnsi="Times New Roman" w:cs="Times New Roman"/>
          <w:color w:val="auto"/>
          <w:sz w:val="24"/>
          <w:szCs w:val="24"/>
        </w:rPr>
      </w:pPr>
      <w:bookmarkStart w:id="11" w:name="_Toc121442590"/>
      <w:r w:rsidRPr="00FD20E7">
        <w:rPr>
          <w:rFonts w:ascii="Times New Roman" w:hAnsi="Times New Roman" w:cs="Times New Roman"/>
          <w:color w:val="auto"/>
          <w:sz w:val="24"/>
          <w:szCs w:val="24"/>
        </w:rPr>
        <w:lastRenderedPageBreak/>
        <w:t>2.</w:t>
      </w:r>
      <w:r w:rsidR="000610E9" w:rsidRPr="00FD20E7">
        <w:rPr>
          <w:rFonts w:ascii="Times New Roman" w:hAnsi="Times New Roman" w:cs="Times New Roman"/>
          <w:color w:val="auto"/>
          <w:sz w:val="24"/>
          <w:szCs w:val="24"/>
        </w:rPr>
        <w:t>3</w:t>
      </w:r>
      <w:r w:rsidRPr="00FD20E7">
        <w:rPr>
          <w:rFonts w:ascii="Times New Roman" w:hAnsi="Times New Roman" w:cs="Times New Roman"/>
          <w:color w:val="auto"/>
          <w:sz w:val="24"/>
          <w:szCs w:val="24"/>
        </w:rPr>
        <w:t xml:space="preserve"> Procedura ,,Niebieskie Karty” i Zespół Interdyscyplinarny</w:t>
      </w:r>
      <w:bookmarkEnd w:id="11"/>
    </w:p>
    <w:p w14:paraId="3E67E5C7" w14:textId="77777777" w:rsidR="00665A98" w:rsidRDefault="00665A98" w:rsidP="00665A98">
      <w:pPr>
        <w:pStyle w:val="Nagwek2"/>
        <w:rPr>
          <w:rFonts w:ascii="Times New Roman" w:hAnsi="Times New Roman" w:cs="Times New Roman"/>
          <w:color w:val="auto"/>
          <w:sz w:val="24"/>
          <w:szCs w:val="24"/>
        </w:rPr>
      </w:pPr>
    </w:p>
    <w:p w14:paraId="32E6EC0B" w14:textId="77777777" w:rsidR="00665A98" w:rsidRPr="00C76AB9" w:rsidRDefault="002B0972" w:rsidP="00C76AB9">
      <w:pPr>
        <w:tabs>
          <w:tab w:val="left" w:pos="284"/>
        </w:tabs>
        <w:spacing w:line="360" w:lineRule="auto"/>
        <w:ind w:right="1"/>
        <w:jc w:val="both"/>
        <w:rPr>
          <w:color w:val="000000" w:themeColor="text1"/>
        </w:rPr>
      </w:pPr>
      <w:r>
        <w:rPr>
          <w:color w:val="000000" w:themeColor="text1"/>
        </w:rPr>
        <w:tab/>
      </w:r>
      <w:r>
        <w:rPr>
          <w:color w:val="000000" w:themeColor="text1"/>
        </w:rPr>
        <w:tab/>
      </w:r>
      <w:r w:rsidR="00665A98" w:rsidRPr="009C5D45">
        <w:rPr>
          <w:color w:val="000000" w:themeColor="text1"/>
        </w:rPr>
        <w:t xml:space="preserve">W przypadku podejrzenia </w:t>
      </w:r>
      <w:r w:rsidR="00AE2456">
        <w:rPr>
          <w:color w:val="000000" w:themeColor="text1"/>
        </w:rPr>
        <w:t>występowania przemocy domowej</w:t>
      </w:r>
      <w:r w:rsidR="00665A98" w:rsidRPr="009C5D45">
        <w:rPr>
          <w:color w:val="000000" w:themeColor="text1"/>
        </w:rPr>
        <w:t xml:space="preserve"> uruchomiona zostaje procedura "Niebieskie Karty". Obejmuje ona ogół czynności realizowanych przez służby w</w:t>
      </w:r>
      <w:r>
        <w:rPr>
          <w:color w:val="000000" w:themeColor="text1"/>
        </w:rPr>
        <w:t> </w:t>
      </w:r>
      <w:r w:rsidR="009C5D45">
        <w:rPr>
          <w:color w:val="000000" w:themeColor="text1"/>
        </w:rPr>
        <w:t>związku z </w:t>
      </w:r>
      <w:r w:rsidR="00665A98" w:rsidRPr="009C5D45">
        <w:rPr>
          <w:color w:val="000000" w:themeColor="text1"/>
        </w:rPr>
        <w:t xml:space="preserve">uzasadnionym podejrzeniem zaistnienia przemocy domowej. </w:t>
      </w:r>
      <w:r w:rsidR="00C76AB9" w:rsidRPr="00C76AB9">
        <w:rPr>
          <w:color w:val="000000" w:themeColor="text1"/>
        </w:rPr>
        <w:t>Wszczęcie procedury następuje z chwilą wypełnienia formularza „Niebieska Karta – A” w przypadku uzasadnionego podejrzenia stosowania przemocy domowej lub zgłoszenia dokonanego przez świadka przemocy domowej.</w:t>
      </w:r>
      <w:r w:rsidR="00C76AB9">
        <w:rPr>
          <w:color w:val="000000" w:themeColor="text1"/>
        </w:rPr>
        <w:t xml:space="preserve"> W/w f</w:t>
      </w:r>
      <w:r w:rsidR="00C76AB9" w:rsidRPr="00C76AB9">
        <w:rPr>
          <w:color w:val="000000" w:themeColor="text1"/>
        </w:rPr>
        <w:t>or</w:t>
      </w:r>
      <w:r w:rsidR="00C76AB9">
        <w:rPr>
          <w:color w:val="000000" w:themeColor="text1"/>
        </w:rPr>
        <w:t xml:space="preserve">mularz </w:t>
      </w:r>
      <w:r w:rsidR="00C76AB9" w:rsidRPr="00C76AB9">
        <w:rPr>
          <w:color w:val="000000" w:themeColor="text1"/>
        </w:rPr>
        <w:t>wypełniają osoby będące przedstawicielami podmiotów wymienionych w art. 9a</w:t>
      </w:r>
      <w:r w:rsidR="00C76AB9">
        <w:rPr>
          <w:color w:val="000000" w:themeColor="text1"/>
        </w:rPr>
        <w:t xml:space="preserve"> </w:t>
      </w:r>
      <w:r w:rsidR="00C76AB9" w:rsidRPr="00C76AB9">
        <w:rPr>
          <w:color w:val="000000" w:themeColor="text1"/>
        </w:rPr>
        <w:t>ust. 11–11d u</w:t>
      </w:r>
      <w:r w:rsidR="00C76AB9">
        <w:rPr>
          <w:color w:val="000000" w:themeColor="text1"/>
        </w:rPr>
        <w:t>stawy z dnia 29 lipca 2005 r. o </w:t>
      </w:r>
      <w:r w:rsidR="00C76AB9" w:rsidRPr="00C76AB9">
        <w:rPr>
          <w:color w:val="000000" w:themeColor="text1"/>
        </w:rPr>
        <w:t>przeciwdziałaniu przemoc</w:t>
      </w:r>
      <w:r w:rsidR="00C76AB9">
        <w:rPr>
          <w:color w:val="000000" w:themeColor="text1"/>
        </w:rPr>
        <w:t>y domowej</w:t>
      </w:r>
      <w:r w:rsidR="00C76AB9" w:rsidRPr="00C76AB9">
        <w:rPr>
          <w:color w:val="000000" w:themeColor="text1"/>
        </w:rPr>
        <w:t>.</w:t>
      </w:r>
      <w:r w:rsidR="00C76AB9">
        <w:rPr>
          <w:color w:val="000000" w:themeColor="text1"/>
        </w:rPr>
        <w:t xml:space="preserve"> </w:t>
      </w:r>
      <w:r w:rsidR="00665A98" w:rsidRPr="009C5D45">
        <w:rPr>
          <w:color w:val="000000" w:themeColor="text1"/>
        </w:rPr>
        <w:t>Wszczęcie procedury może odbyć się w różnych okolicznościach, np. podczas interwencji patrolu policyjnego w domu, w Ośrodku Pomocy Społecznej, podczas wizyty pracownika socjalnego w środowisku, czy w szkole, do której uczęszcza dziecko. Z procedurą "Niebieskie Karty" związana jest działalność Zespołu Interdyscyplinarneg</w:t>
      </w:r>
      <w:r w:rsidR="00AE2456">
        <w:rPr>
          <w:color w:val="000000" w:themeColor="text1"/>
        </w:rPr>
        <w:t>o oraz grup diagnostyczno-pomocowych</w:t>
      </w:r>
      <w:r w:rsidR="00665A98" w:rsidRPr="009C5D45">
        <w:rPr>
          <w:color w:val="000000" w:themeColor="text1"/>
        </w:rPr>
        <w:t>.</w:t>
      </w:r>
    </w:p>
    <w:p w14:paraId="5FFA3949" w14:textId="77777777" w:rsidR="00665A98" w:rsidRPr="00F474D7" w:rsidRDefault="00665A98" w:rsidP="00B96354">
      <w:pPr>
        <w:pStyle w:val="Nagwek2"/>
        <w:spacing w:line="360" w:lineRule="auto"/>
        <w:ind w:right="142"/>
        <w:jc w:val="both"/>
        <w:rPr>
          <w:rFonts w:ascii="Times New Roman" w:hAnsi="Times New Roman" w:cs="Times New Roman"/>
          <w:b w:val="0"/>
          <w:color w:val="000000" w:themeColor="text1"/>
          <w:sz w:val="24"/>
          <w:szCs w:val="24"/>
        </w:rPr>
      </w:pPr>
      <w:r w:rsidRPr="00F474D7">
        <w:rPr>
          <w:rFonts w:ascii="Times New Roman" w:hAnsi="Times New Roman" w:cs="Times New Roman"/>
          <w:b w:val="0"/>
          <w:color w:val="000000" w:themeColor="text1"/>
          <w:sz w:val="24"/>
          <w:szCs w:val="24"/>
        </w:rPr>
        <w:t>Zespół Interdyscyplinarny to grupa specjalistów z różnych dziedzin, współpracujących ze sobą w celu budowania lok</w:t>
      </w:r>
      <w:r w:rsidR="00E46E1B">
        <w:rPr>
          <w:rFonts w:ascii="Times New Roman" w:hAnsi="Times New Roman" w:cs="Times New Roman"/>
          <w:b w:val="0"/>
          <w:color w:val="000000" w:themeColor="text1"/>
          <w:sz w:val="24"/>
          <w:szCs w:val="24"/>
        </w:rPr>
        <w:t>alnego systemu wsparcia dla osób doznających przemocy domowej</w:t>
      </w:r>
      <w:r w:rsidR="009C5D45">
        <w:rPr>
          <w:rFonts w:ascii="Times New Roman" w:hAnsi="Times New Roman" w:cs="Times New Roman"/>
          <w:b w:val="0"/>
          <w:color w:val="000000" w:themeColor="text1"/>
          <w:sz w:val="24"/>
          <w:szCs w:val="24"/>
        </w:rPr>
        <w:t xml:space="preserve"> zgodnie z zapisami ustawy o </w:t>
      </w:r>
      <w:r w:rsidRPr="00F474D7">
        <w:rPr>
          <w:rFonts w:ascii="Times New Roman" w:hAnsi="Times New Roman" w:cs="Times New Roman"/>
          <w:b w:val="0"/>
          <w:color w:val="000000" w:themeColor="text1"/>
          <w:sz w:val="24"/>
          <w:szCs w:val="24"/>
        </w:rPr>
        <w:t>prze</w:t>
      </w:r>
      <w:r w:rsidR="00E46E1B">
        <w:rPr>
          <w:rFonts w:ascii="Times New Roman" w:hAnsi="Times New Roman" w:cs="Times New Roman"/>
          <w:b w:val="0"/>
          <w:color w:val="000000" w:themeColor="text1"/>
          <w:sz w:val="24"/>
          <w:szCs w:val="24"/>
        </w:rPr>
        <w:t>ciwdziałaniu przemocy domowej</w:t>
      </w:r>
      <w:r w:rsidRPr="00F474D7">
        <w:rPr>
          <w:rFonts w:ascii="Times New Roman" w:hAnsi="Times New Roman" w:cs="Times New Roman"/>
          <w:b w:val="0"/>
          <w:color w:val="000000" w:themeColor="text1"/>
          <w:sz w:val="24"/>
          <w:szCs w:val="24"/>
        </w:rPr>
        <w:t>.</w:t>
      </w:r>
    </w:p>
    <w:p w14:paraId="1D7496D0" w14:textId="77777777" w:rsidR="00E46E1B" w:rsidRPr="009C5D45" w:rsidRDefault="00E46E1B" w:rsidP="009C5D45">
      <w:pPr>
        <w:pStyle w:val="Nagwek2"/>
        <w:spacing w:line="36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Grupa diagnostyczno-pomocowa</w:t>
      </w:r>
      <w:r w:rsidR="00665A98" w:rsidRPr="00F474D7">
        <w:rPr>
          <w:rFonts w:ascii="Times New Roman" w:hAnsi="Times New Roman" w:cs="Times New Roman"/>
          <w:b w:val="0"/>
          <w:color w:val="000000" w:themeColor="text1"/>
          <w:sz w:val="24"/>
          <w:szCs w:val="24"/>
        </w:rPr>
        <w:t xml:space="preserve"> to specjaliści bezpośredn</w:t>
      </w:r>
      <w:r>
        <w:rPr>
          <w:rFonts w:ascii="Times New Roman" w:hAnsi="Times New Roman" w:cs="Times New Roman"/>
          <w:b w:val="0"/>
          <w:color w:val="000000" w:themeColor="text1"/>
          <w:sz w:val="24"/>
          <w:szCs w:val="24"/>
        </w:rPr>
        <w:t>io pracujący z konkretnymi osobami. Zadaniem grupy diagnostyczno-pomocowej</w:t>
      </w:r>
      <w:r w:rsidR="00665A98" w:rsidRPr="00F474D7">
        <w:rPr>
          <w:rFonts w:ascii="Times New Roman" w:hAnsi="Times New Roman" w:cs="Times New Roman"/>
          <w:b w:val="0"/>
          <w:color w:val="000000" w:themeColor="text1"/>
          <w:sz w:val="24"/>
          <w:szCs w:val="24"/>
        </w:rPr>
        <w:t xml:space="preserve"> jest opracowanie i realizacja planu pomocy.</w:t>
      </w:r>
    </w:p>
    <w:p w14:paraId="1CCA759E" w14:textId="77777777" w:rsidR="00FF5532" w:rsidRPr="00854DAD" w:rsidRDefault="006939D4" w:rsidP="00854DAD">
      <w:pPr>
        <w:pStyle w:val="Nagwek1"/>
        <w:jc w:val="both"/>
        <w:rPr>
          <w:rFonts w:ascii="Times New Roman" w:hAnsi="Times New Roman" w:cs="Times New Roman"/>
          <w:color w:val="auto"/>
        </w:rPr>
      </w:pPr>
      <w:r w:rsidRPr="00854DAD">
        <w:rPr>
          <w:rFonts w:ascii="Times New Roman" w:hAnsi="Times New Roman" w:cs="Times New Roman"/>
          <w:color w:val="auto"/>
        </w:rPr>
        <w:t xml:space="preserve">III. </w:t>
      </w:r>
      <w:bookmarkStart w:id="12" w:name="_Toc121442591"/>
      <w:r w:rsidRPr="00854DAD">
        <w:rPr>
          <w:rFonts w:ascii="Times New Roman" w:hAnsi="Times New Roman" w:cs="Times New Roman"/>
          <w:color w:val="auto"/>
        </w:rPr>
        <w:t>DIAGN</w:t>
      </w:r>
      <w:r w:rsidR="00C76AB9">
        <w:rPr>
          <w:rFonts w:ascii="Times New Roman" w:hAnsi="Times New Roman" w:cs="Times New Roman"/>
          <w:color w:val="auto"/>
        </w:rPr>
        <w:t>OZA ZJAWISKA PRZEMOCY DOMOWEJ</w:t>
      </w:r>
      <w:r w:rsidRPr="00854DAD">
        <w:rPr>
          <w:rFonts w:ascii="Times New Roman" w:hAnsi="Times New Roman" w:cs="Times New Roman"/>
          <w:color w:val="auto"/>
        </w:rPr>
        <w:t xml:space="preserve"> W GMINIE WADOWICE GÓRNE</w:t>
      </w:r>
      <w:bookmarkEnd w:id="12"/>
    </w:p>
    <w:p w14:paraId="1E0EEFE3" w14:textId="77777777" w:rsidR="00FF5532" w:rsidRPr="009C7F37" w:rsidRDefault="00FF5532">
      <w:pPr>
        <w:tabs>
          <w:tab w:val="left" w:pos="2805"/>
        </w:tabs>
        <w:spacing w:line="360" w:lineRule="auto"/>
        <w:jc w:val="both"/>
        <w:rPr>
          <w:b/>
          <w:bCs/>
          <w:sz w:val="8"/>
          <w:szCs w:val="8"/>
        </w:rPr>
      </w:pPr>
    </w:p>
    <w:p w14:paraId="3E15A7DD" w14:textId="77777777" w:rsidR="00854DAD" w:rsidRDefault="00854DAD" w:rsidP="00854DAD">
      <w:pPr>
        <w:pStyle w:val="Nagwek2"/>
        <w:spacing w:before="0"/>
        <w:rPr>
          <w:rFonts w:ascii="Times New Roman" w:hAnsi="Times New Roman" w:cs="Times New Roman"/>
          <w:color w:val="auto"/>
          <w:sz w:val="24"/>
          <w:szCs w:val="24"/>
        </w:rPr>
      </w:pPr>
      <w:bookmarkStart w:id="13" w:name="_Toc121442592"/>
    </w:p>
    <w:p w14:paraId="5FD59F4D" w14:textId="77777777" w:rsidR="00FF5532" w:rsidRDefault="006939D4" w:rsidP="00854DAD">
      <w:pPr>
        <w:pStyle w:val="Nagwek2"/>
        <w:spacing w:before="0"/>
        <w:rPr>
          <w:rFonts w:ascii="Times New Roman" w:hAnsi="Times New Roman" w:cs="Times New Roman"/>
          <w:color w:val="auto"/>
          <w:sz w:val="24"/>
          <w:szCs w:val="24"/>
        </w:rPr>
      </w:pPr>
      <w:r w:rsidRPr="00854DAD">
        <w:rPr>
          <w:rFonts w:ascii="Times New Roman" w:hAnsi="Times New Roman" w:cs="Times New Roman"/>
          <w:color w:val="auto"/>
          <w:sz w:val="24"/>
          <w:szCs w:val="24"/>
        </w:rPr>
        <w:t>3.1 Charakterystyka Gminy Wadowice Górne</w:t>
      </w:r>
      <w:bookmarkEnd w:id="13"/>
    </w:p>
    <w:p w14:paraId="214D3AE5" w14:textId="77777777" w:rsidR="00854DAD" w:rsidRPr="00854DAD" w:rsidRDefault="00854DAD" w:rsidP="00854DAD">
      <w:pPr>
        <w:pStyle w:val="Nagwek2"/>
        <w:spacing w:before="0"/>
        <w:rPr>
          <w:rFonts w:ascii="Times New Roman" w:hAnsi="Times New Roman" w:cs="Times New Roman"/>
          <w:color w:val="auto"/>
          <w:sz w:val="24"/>
          <w:szCs w:val="24"/>
        </w:rPr>
      </w:pPr>
    </w:p>
    <w:p w14:paraId="2AD92894" w14:textId="77777777" w:rsidR="00FF5532" w:rsidRPr="009C7F37" w:rsidRDefault="006939D4">
      <w:pPr>
        <w:pStyle w:val="Bezodstpw1"/>
        <w:spacing w:line="360" w:lineRule="auto"/>
        <w:ind w:firstLine="709"/>
        <w:jc w:val="both"/>
        <w:rPr>
          <w:rFonts w:ascii="Times New Roman" w:hAnsi="Times New Roman" w:cs="Times New Roman"/>
          <w:szCs w:val="24"/>
        </w:rPr>
      </w:pPr>
      <w:r w:rsidRPr="009C7F37">
        <w:rPr>
          <w:rFonts w:ascii="Times New Roman" w:hAnsi="Times New Roman" w:cs="Times New Roman"/>
          <w:szCs w:val="24"/>
        </w:rPr>
        <w:t>Wadowice Górne to gmina wiejska położona w północno-zachodniej części województwa podkarpackiego, w powiecie mieleckim. Gmina zajmuje powierzchnię  87 km², co stanowi 9,9% powierzchni powiatu, a w jej skład wchodzi 13 sołectw. Na tle regionu podkarpackiego należy do gmin mniejszych, natomiast w skali kraju do gmin średniej wielkości. Wadowice Górne to gmina rolnicza – ok. 80% powierzchni gminy zajmują użytki rolne, gospodarstwa  są wielokierunkowe, prowadzące produkcję roślinną  i zwierzęcą.</w:t>
      </w:r>
    </w:p>
    <w:p w14:paraId="67F670E2" w14:textId="77777777" w:rsidR="00930B21" w:rsidRDefault="00930B21" w:rsidP="00E46E1B">
      <w:pPr>
        <w:spacing w:line="360" w:lineRule="auto"/>
        <w:ind w:firstLine="708"/>
        <w:jc w:val="both"/>
        <w:rPr>
          <w:bCs/>
        </w:rPr>
      </w:pPr>
    </w:p>
    <w:p w14:paraId="74557400" w14:textId="77777777" w:rsidR="00930B21" w:rsidRDefault="00930B21" w:rsidP="00E46E1B">
      <w:pPr>
        <w:spacing w:line="360" w:lineRule="auto"/>
        <w:ind w:firstLine="708"/>
        <w:jc w:val="both"/>
        <w:rPr>
          <w:bCs/>
        </w:rPr>
      </w:pPr>
    </w:p>
    <w:p w14:paraId="0D502568" w14:textId="77777777" w:rsidR="00930B21" w:rsidRDefault="00E46E1B" w:rsidP="00E46E1B">
      <w:pPr>
        <w:spacing w:line="360" w:lineRule="auto"/>
        <w:ind w:firstLine="708"/>
        <w:jc w:val="both"/>
        <w:rPr>
          <w:bCs/>
        </w:rPr>
      </w:pPr>
      <w:r w:rsidRPr="00D21CB7">
        <w:rPr>
          <w:bCs/>
        </w:rPr>
        <w:lastRenderedPageBreak/>
        <w:t xml:space="preserve">Z danych Urzędu Gminy w Wadowicach Górnych wynika, że obecnie gminę zamieszkuje </w:t>
      </w:r>
      <w:r w:rsidRPr="002E3E3D">
        <w:rPr>
          <w:b/>
        </w:rPr>
        <w:t>7603</w:t>
      </w:r>
      <w:r w:rsidRPr="002E3E3D">
        <w:rPr>
          <w:bCs/>
        </w:rPr>
        <w:t xml:space="preserve"> </w:t>
      </w:r>
      <w:r w:rsidRPr="00D21CB7">
        <w:rPr>
          <w:bCs/>
        </w:rPr>
        <w:t xml:space="preserve">mieszkańców. </w:t>
      </w:r>
    </w:p>
    <w:p w14:paraId="56B7AE91" w14:textId="77777777" w:rsidR="00930B21" w:rsidRDefault="00930B21" w:rsidP="00930B21">
      <w:pPr>
        <w:spacing w:line="360" w:lineRule="auto"/>
        <w:jc w:val="both"/>
        <w:rPr>
          <w:bCs/>
        </w:rPr>
      </w:pPr>
    </w:p>
    <w:p w14:paraId="5FB0DBD2" w14:textId="77777777" w:rsidR="00E46E1B" w:rsidRDefault="00E46E1B" w:rsidP="00930B21">
      <w:pPr>
        <w:spacing w:line="360" w:lineRule="auto"/>
        <w:jc w:val="both"/>
        <w:rPr>
          <w:bCs/>
        </w:rPr>
      </w:pPr>
      <w:r w:rsidRPr="00D21CB7">
        <w:rPr>
          <w:bCs/>
        </w:rPr>
        <w:t xml:space="preserve">Liczbę </w:t>
      </w:r>
      <w:r>
        <w:rPr>
          <w:bCs/>
        </w:rPr>
        <w:t>mieszkańców</w:t>
      </w:r>
      <w:r w:rsidRPr="00D21CB7">
        <w:rPr>
          <w:bCs/>
        </w:rPr>
        <w:t xml:space="preserve"> w 3 ostatnich latach przedstawia poniższa tabela:</w:t>
      </w:r>
    </w:p>
    <w:p w14:paraId="1EEDFDC1" w14:textId="77777777" w:rsidR="00930B21" w:rsidRPr="00D21CB7" w:rsidRDefault="00930B21" w:rsidP="00930B21">
      <w:pPr>
        <w:spacing w:line="360" w:lineRule="auto"/>
        <w:jc w:val="both"/>
        <w:rPr>
          <w:bCs/>
        </w:rPr>
      </w:pPr>
    </w:p>
    <w:p w14:paraId="2B2C8F42" w14:textId="77777777" w:rsidR="00E46E1B" w:rsidRPr="00930B21" w:rsidRDefault="00930B21" w:rsidP="00E46E1B">
      <w:pPr>
        <w:jc w:val="both"/>
        <w:rPr>
          <w:b/>
          <w:bCs/>
        </w:rPr>
      </w:pPr>
      <w:r w:rsidRPr="00930B21">
        <w:rPr>
          <w:b/>
          <w:bCs/>
        </w:rPr>
        <w:t>Tabela 1. Liczba mieszkańców</w:t>
      </w:r>
      <w:r>
        <w:rPr>
          <w:b/>
          <w:bCs/>
        </w:rPr>
        <w:t xml:space="preserve"> Gminy Wadowice Górne</w:t>
      </w:r>
      <w:r w:rsidRPr="00930B21">
        <w:rPr>
          <w:b/>
          <w:bCs/>
        </w:rPr>
        <w:t xml:space="preserve"> w latach 2020-2022.</w:t>
      </w:r>
    </w:p>
    <w:p w14:paraId="6780AF04" w14:textId="77777777" w:rsidR="00930B21" w:rsidRPr="00D21CB7" w:rsidRDefault="00930B21" w:rsidP="00E46E1B">
      <w:pPr>
        <w:jc w:val="both"/>
        <w:rPr>
          <w:bCs/>
        </w:rPr>
      </w:pPr>
    </w:p>
    <w:tbl>
      <w:tblPr>
        <w:tblStyle w:val="Tabela-Siatka"/>
        <w:tblW w:w="0" w:type="auto"/>
        <w:tblLook w:val="04A0" w:firstRow="1" w:lastRow="0" w:firstColumn="1" w:lastColumn="0" w:noHBand="0" w:noVBand="1"/>
      </w:tblPr>
      <w:tblGrid>
        <w:gridCol w:w="3020"/>
        <w:gridCol w:w="3021"/>
        <w:gridCol w:w="3021"/>
      </w:tblGrid>
      <w:tr w:rsidR="00E46E1B" w:rsidRPr="00D21CB7" w14:paraId="1A1DC4B8" w14:textId="77777777" w:rsidTr="00045167">
        <w:tc>
          <w:tcPr>
            <w:tcW w:w="3020" w:type="dxa"/>
          </w:tcPr>
          <w:p w14:paraId="4EC716B3" w14:textId="77777777" w:rsidR="00E46E1B" w:rsidRPr="002E3E3D" w:rsidRDefault="00E46E1B" w:rsidP="00045167">
            <w:pPr>
              <w:jc w:val="center"/>
              <w:rPr>
                <w:b/>
              </w:rPr>
            </w:pPr>
          </w:p>
          <w:p w14:paraId="46BEC098" w14:textId="77777777" w:rsidR="00E46E1B" w:rsidRPr="002E3E3D" w:rsidRDefault="00E46E1B" w:rsidP="00045167">
            <w:pPr>
              <w:jc w:val="center"/>
              <w:rPr>
                <w:b/>
              </w:rPr>
            </w:pPr>
            <w:r w:rsidRPr="002E3E3D">
              <w:rPr>
                <w:b/>
              </w:rPr>
              <w:t>Rok 2020</w:t>
            </w:r>
          </w:p>
        </w:tc>
        <w:tc>
          <w:tcPr>
            <w:tcW w:w="3021" w:type="dxa"/>
          </w:tcPr>
          <w:p w14:paraId="1EEF72D1" w14:textId="77777777" w:rsidR="00E46E1B" w:rsidRPr="002E3E3D" w:rsidRDefault="00E46E1B" w:rsidP="00045167">
            <w:pPr>
              <w:jc w:val="center"/>
              <w:rPr>
                <w:b/>
              </w:rPr>
            </w:pPr>
          </w:p>
          <w:p w14:paraId="63148F78" w14:textId="77777777" w:rsidR="00E46E1B" w:rsidRPr="002E3E3D" w:rsidRDefault="00E46E1B" w:rsidP="00045167">
            <w:pPr>
              <w:jc w:val="center"/>
              <w:rPr>
                <w:b/>
              </w:rPr>
            </w:pPr>
            <w:r w:rsidRPr="002E3E3D">
              <w:rPr>
                <w:b/>
              </w:rPr>
              <w:t>Rok 2021</w:t>
            </w:r>
          </w:p>
        </w:tc>
        <w:tc>
          <w:tcPr>
            <w:tcW w:w="3021" w:type="dxa"/>
          </w:tcPr>
          <w:p w14:paraId="26D0DCBD" w14:textId="77777777" w:rsidR="00E46E1B" w:rsidRPr="002E3E3D" w:rsidRDefault="00E46E1B" w:rsidP="00045167">
            <w:pPr>
              <w:jc w:val="center"/>
              <w:rPr>
                <w:b/>
              </w:rPr>
            </w:pPr>
          </w:p>
          <w:p w14:paraId="35B118F3" w14:textId="77777777" w:rsidR="00E46E1B" w:rsidRPr="002E3E3D" w:rsidRDefault="00E46E1B" w:rsidP="00045167">
            <w:pPr>
              <w:jc w:val="center"/>
              <w:rPr>
                <w:b/>
              </w:rPr>
            </w:pPr>
            <w:r w:rsidRPr="002E3E3D">
              <w:rPr>
                <w:b/>
              </w:rPr>
              <w:t>Rok 2022</w:t>
            </w:r>
          </w:p>
          <w:p w14:paraId="6616F765" w14:textId="77777777" w:rsidR="00E46E1B" w:rsidRPr="002E3E3D" w:rsidRDefault="00E46E1B" w:rsidP="00045167">
            <w:pPr>
              <w:jc w:val="center"/>
              <w:rPr>
                <w:b/>
              </w:rPr>
            </w:pPr>
          </w:p>
        </w:tc>
      </w:tr>
      <w:tr w:rsidR="00E46E1B" w:rsidRPr="00D21CB7" w14:paraId="6B0304AC" w14:textId="77777777" w:rsidTr="00045167">
        <w:tc>
          <w:tcPr>
            <w:tcW w:w="3020" w:type="dxa"/>
          </w:tcPr>
          <w:p w14:paraId="03109752" w14:textId="77777777" w:rsidR="00E46E1B" w:rsidRPr="006713F9" w:rsidRDefault="00E46E1B" w:rsidP="00045167">
            <w:pPr>
              <w:jc w:val="center"/>
              <w:rPr>
                <w:bCs/>
                <w:color w:val="000000" w:themeColor="text1"/>
              </w:rPr>
            </w:pPr>
            <w:r w:rsidRPr="006713F9">
              <w:rPr>
                <w:bCs/>
                <w:color w:val="000000" w:themeColor="text1"/>
              </w:rPr>
              <w:t>7598</w:t>
            </w:r>
          </w:p>
        </w:tc>
        <w:tc>
          <w:tcPr>
            <w:tcW w:w="3021" w:type="dxa"/>
          </w:tcPr>
          <w:p w14:paraId="2E89DB6A" w14:textId="77777777" w:rsidR="00E46E1B" w:rsidRPr="00D21CB7" w:rsidRDefault="00E46E1B" w:rsidP="00045167">
            <w:pPr>
              <w:jc w:val="center"/>
              <w:rPr>
                <w:bCs/>
              </w:rPr>
            </w:pPr>
            <w:r>
              <w:rPr>
                <w:bCs/>
              </w:rPr>
              <w:t>7589</w:t>
            </w:r>
          </w:p>
        </w:tc>
        <w:tc>
          <w:tcPr>
            <w:tcW w:w="3021" w:type="dxa"/>
          </w:tcPr>
          <w:p w14:paraId="79B334F1" w14:textId="77777777" w:rsidR="00E46E1B" w:rsidRPr="00D21CB7" w:rsidRDefault="00E46E1B" w:rsidP="00045167">
            <w:pPr>
              <w:jc w:val="center"/>
              <w:rPr>
                <w:bCs/>
              </w:rPr>
            </w:pPr>
            <w:r>
              <w:rPr>
                <w:bCs/>
              </w:rPr>
              <w:t>7660</w:t>
            </w:r>
          </w:p>
        </w:tc>
      </w:tr>
    </w:tbl>
    <w:p w14:paraId="6DD735E4" w14:textId="77777777" w:rsidR="00E46E1B" w:rsidRPr="00930B21" w:rsidRDefault="00E46E1B" w:rsidP="00930B21">
      <w:pPr>
        <w:spacing w:before="240" w:after="240" w:line="360" w:lineRule="auto"/>
        <w:jc w:val="both"/>
        <w:rPr>
          <w:bCs/>
          <w:iCs/>
          <w:sz w:val="20"/>
          <w:szCs w:val="20"/>
        </w:rPr>
      </w:pPr>
      <w:r w:rsidRPr="00930B21">
        <w:rPr>
          <w:bCs/>
          <w:iCs/>
          <w:sz w:val="20"/>
          <w:szCs w:val="20"/>
        </w:rPr>
        <w:t>Źródło: dane własne Urzędu Gminy Wadowice Górne</w:t>
      </w:r>
    </w:p>
    <w:p w14:paraId="743B4BF5" w14:textId="77777777" w:rsidR="00E46E1B" w:rsidRDefault="00E46E1B" w:rsidP="00930B21">
      <w:pPr>
        <w:spacing w:line="360" w:lineRule="auto"/>
        <w:jc w:val="both"/>
        <w:rPr>
          <w:bCs/>
        </w:rPr>
      </w:pPr>
      <w:r w:rsidRPr="00D21CB7">
        <w:rPr>
          <w:bCs/>
        </w:rPr>
        <w:t>Z pozyskanych danych wynika, że liczba mieszkańców przez ostatnie lata utrzymuje się na podobnym</w:t>
      </w:r>
      <w:r>
        <w:rPr>
          <w:bCs/>
        </w:rPr>
        <w:t xml:space="preserve"> poziomie, w bieżącym roku natomiast nieznacznie zmalała</w:t>
      </w:r>
      <w:r w:rsidRPr="00D21CB7">
        <w:rPr>
          <w:bCs/>
        </w:rPr>
        <w:t xml:space="preserve">. </w:t>
      </w:r>
    </w:p>
    <w:p w14:paraId="21DDF802" w14:textId="77777777" w:rsidR="00E46E1B" w:rsidRDefault="00E46E1B" w:rsidP="00E46E1B">
      <w:pPr>
        <w:spacing w:line="360" w:lineRule="auto"/>
        <w:ind w:firstLine="708"/>
        <w:jc w:val="both"/>
      </w:pPr>
      <w:r w:rsidRPr="00D21CB7">
        <w:t xml:space="preserve">Mieszkańcy gminy mają możliwość uzyskania zatrudnienia w </w:t>
      </w:r>
      <w:r w:rsidRPr="002E3E3D">
        <w:t>254</w:t>
      </w:r>
      <w:r>
        <w:t xml:space="preserve"> </w:t>
      </w:r>
      <w:r w:rsidRPr="00D21CB7">
        <w:t xml:space="preserve">podmiotach działających na terenie gminy. </w:t>
      </w:r>
      <w:r w:rsidRPr="002E3E3D">
        <w:t>Na dzień 31.12.2022 r. w PUP zarejestrowanych było 154 mieszkańców, w tym 72 kobiety i 82 mężczyzn.</w:t>
      </w:r>
      <w:r w:rsidRPr="00705049">
        <w:rPr>
          <w:color w:val="FF0000"/>
        </w:rPr>
        <w:t xml:space="preserve"> </w:t>
      </w:r>
      <w:r w:rsidRPr="002E3E3D">
        <w:t>Występowanie bezrobocia w poszczególnych latach przedstawia poniższa tabela:</w:t>
      </w:r>
    </w:p>
    <w:p w14:paraId="5B801DE5" w14:textId="77777777" w:rsidR="00E46E1B" w:rsidRDefault="00E46E1B" w:rsidP="00E46E1B">
      <w:pPr>
        <w:spacing w:line="360" w:lineRule="auto"/>
        <w:jc w:val="both"/>
        <w:rPr>
          <w:b/>
        </w:rPr>
      </w:pPr>
    </w:p>
    <w:p w14:paraId="5D07CABB" w14:textId="77777777" w:rsidR="00E46E1B" w:rsidRPr="00854DAD" w:rsidRDefault="00930B21" w:rsidP="00E46E1B">
      <w:pPr>
        <w:spacing w:line="360" w:lineRule="auto"/>
        <w:jc w:val="both"/>
        <w:rPr>
          <w:b/>
        </w:rPr>
      </w:pPr>
      <w:r>
        <w:rPr>
          <w:b/>
        </w:rPr>
        <w:t>Tabela 2</w:t>
      </w:r>
      <w:r w:rsidR="00E46E1B">
        <w:rPr>
          <w:b/>
        </w:rPr>
        <w:t>.</w:t>
      </w:r>
      <w:r w:rsidR="00E46E1B" w:rsidRPr="00854DAD">
        <w:rPr>
          <w:b/>
        </w:rPr>
        <w:t xml:space="preserve"> Bezrobocie w Gminie Wadowice Górne</w:t>
      </w:r>
    </w:p>
    <w:p w14:paraId="0EF96165" w14:textId="77777777" w:rsidR="00E46E1B" w:rsidRPr="00D21CB7" w:rsidRDefault="00E46E1B" w:rsidP="00E46E1B">
      <w:pPr>
        <w:spacing w:line="360" w:lineRule="auto"/>
        <w:ind w:firstLine="708"/>
        <w:jc w:val="both"/>
      </w:pPr>
      <w:r w:rsidRPr="00D21CB7">
        <w:t xml:space="preserve"> </w:t>
      </w:r>
    </w:p>
    <w:tbl>
      <w:tblPr>
        <w:tblStyle w:val="Tabela-Siatka"/>
        <w:tblW w:w="9209" w:type="dxa"/>
        <w:jc w:val="center"/>
        <w:tblLook w:val="04A0" w:firstRow="1" w:lastRow="0" w:firstColumn="1" w:lastColumn="0" w:noHBand="0" w:noVBand="1"/>
      </w:tblPr>
      <w:tblGrid>
        <w:gridCol w:w="1350"/>
        <w:gridCol w:w="1764"/>
        <w:gridCol w:w="1321"/>
        <w:gridCol w:w="1656"/>
        <w:gridCol w:w="1410"/>
        <w:gridCol w:w="1708"/>
      </w:tblGrid>
      <w:tr w:rsidR="00E46E1B" w:rsidRPr="00D21CB7" w14:paraId="3C2CB110" w14:textId="77777777" w:rsidTr="00045167">
        <w:trPr>
          <w:trHeight w:val="510"/>
          <w:jc w:val="center"/>
        </w:trPr>
        <w:tc>
          <w:tcPr>
            <w:tcW w:w="3114" w:type="dxa"/>
            <w:gridSpan w:val="2"/>
            <w:vAlign w:val="center"/>
          </w:tcPr>
          <w:p w14:paraId="101A2407" w14:textId="77777777" w:rsidR="00E46E1B" w:rsidRPr="00E71DED" w:rsidRDefault="00E46E1B" w:rsidP="00045167">
            <w:pPr>
              <w:spacing w:line="276" w:lineRule="auto"/>
              <w:jc w:val="center"/>
              <w:rPr>
                <w:b/>
                <w:bCs/>
              </w:rPr>
            </w:pPr>
            <w:r w:rsidRPr="00E71DED">
              <w:rPr>
                <w:b/>
                <w:bCs/>
              </w:rPr>
              <w:t>Rok 2020</w:t>
            </w:r>
          </w:p>
        </w:tc>
        <w:tc>
          <w:tcPr>
            <w:tcW w:w="2977" w:type="dxa"/>
            <w:gridSpan w:val="2"/>
            <w:vAlign w:val="center"/>
          </w:tcPr>
          <w:p w14:paraId="55E4ED32" w14:textId="77777777" w:rsidR="00E46E1B" w:rsidRPr="00E71DED" w:rsidRDefault="00E46E1B" w:rsidP="00045167">
            <w:pPr>
              <w:spacing w:line="276" w:lineRule="auto"/>
              <w:jc w:val="center"/>
              <w:rPr>
                <w:b/>
                <w:bCs/>
              </w:rPr>
            </w:pPr>
            <w:r w:rsidRPr="00E71DED">
              <w:rPr>
                <w:b/>
                <w:bCs/>
              </w:rPr>
              <w:t>Rok 2021</w:t>
            </w:r>
          </w:p>
        </w:tc>
        <w:tc>
          <w:tcPr>
            <w:tcW w:w="3118" w:type="dxa"/>
            <w:gridSpan w:val="2"/>
            <w:vAlign w:val="center"/>
          </w:tcPr>
          <w:p w14:paraId="4A6C6A09" w14:textId="77777777" w:rsidR="00E46E1B" w:rsidRPr="00E71DED" w:rsidRDefault="00E46E1B" w:rsidP="00045167">
            <w:pPr>
              <w:spacing w:line="276" w:lineRule="auto"/>
              <w:jc w:val="center"/>
              <w:rPr>
                <w:b/>
                <w:bCs/>
              </w:rPr>
            </w:pPr>
            <w:r w:rsidRPr="00E71DED">
              <w:rPr>
                <w:b/>
                <w:bCs/>
              </w:rPr>
              <w:t>Rok 2022</w:t>
            </w:r>
          </w:p>
        </w:tc>
      </w:tr>
      <w:tr w:rsidR="00E46E1B" w:rsidRPr="00D21CB7" w14:paraId="435D80B0" w14:textId="77777777" w:rsidTr="00045167">
        <w:trPr>
          <w:trHeight w:val="450"/>
          <w:jc w:val="center"/>
        </w:trPr>
        <w:tc>
          <w:tcPr>
            <w:tcW w:w="3114" w:type="dxa"/>
            <w:gridSpan w:val="2"/>
          </w:tcPr>
          <w:p w14:paraId="19918BD4" w14:textId="77777777" w:rsidR="00E46E1B" w:rsidRPr="0069020D" w:rsidRDefault="00E46E1B" w:rsidP="00045167">
            <w:pPr>
              <w:spacing w:line="276" w:lineRule="auto"/>
              <w:jc w:val="center"/>
              <w:rPr>
                <w:bCs/>
              </w:rPr>
            </w:pPr>
          </w:p>
          <w:p w14:paraId="7FAE15C2" w14:textId="77777777" w:rsidR="00E46E1B" w:rsidRPr="0069020D" w:rsidRDefault="00E46E1B" w:rsidP="00045167">
            <w:pPr>
              <w:spacing w:line="276" w:lineRule="auto"/>
              <w:jc w:val="center"/>
              <w:rPr>
                <w:bCs/>
              </w:rPr>
            </w:pPr>
            <w:r w:rsidRPr="0069020D">
              <w:rPr>
                <w:bCs/>
              </w:rPr>
              <w:t>Liczba bezrobotnych</w:t>
            </w:r>
          </w:p>
        </w:tc>
        <w:tc>
          <w:tcPr>
            <w:tcW w:w="2977" w:type="dxa"/>
            <w:gridSpan w:val="2"/>
          </w:tcPr>
          <w:p w14:paraId="5485BA32" w14:textId="77777777" w:rsidR="00E46E1B" w:rsidRPr="0069020D" w:rsidRDefault="00E46E1B" w:rsidP="00045167">
            <w:pPr>
              <w:spacing w:line="276" w:lineRule="auto"/>
              <w:jc w:val="center"/>
              <w:rPr>
                <w:bCs/>
              </w:rPr>
            </w:pPr>
          </w:p>
          <w:p w14:paraId="294500C8" w14:textId="77777777" w:rsidR="00E46E1B" w:rsidRPr="0069020D" w:rsidRDefault="00E46E1B" w:rsidP="00045167">
            <w:pPr>
              <w:spacing w:line="276" w:lineRule="auto"/>
              <w:jc w:val="center"/>
              <w:rPr>
                <w:bCs/>
              </w:rPr>
            </w:pPr>
            <w:r w:rsidRPr="0069020D">
              <w:rPr>
                <w:bCs/>
              </w:rPr>
              <w:t>Liczba bezrobotnych</w:t>
            </w:r>
          </w:p>
        </w:tc>
        <w:tc>
          <w:tcPr>
            <w:tcW w:w="3118" w:type="dxa"/>
            <w:gridSpan w:val="2"/>
          </w:tcPr>
          <w:p w14:paraId="573BD2B8" w14:textId="77777777" w:rsidR="00E46E1B" w:rsidRPr="0069020D" w:rsidRDefault="00E46E1B" w:rsidP="00045167">
            <w:pPr>
              <w:spacing w:line="276" w:lineRule="auto"/>
              <w:jc w:val="center"/>
              <w:rPr>
                <w:bCs/>
              </w:rPr>
            </w:pPr>
          </w:p>
          <w:p w14:paraId="2D0FC36C" w14:textId="77777777" w:rsidR="00E46E1B" w:rsidRPr="0069020D" w:rsidRDefault="00E46E1B" w:rsidP="00045167">
            <w:pPr>
              <w:spacing w:line="276" w:lineRule="auto"/>
              <w:jc w:val="center"/>
              <w:rPr>
                <w:bCs/>
              </w:rPr>
            </w:pPr>
            <w:r w:rsidRPr="0069020D">
              <w:rPr>
                <w:bCs/>
              </w:rPr>
              <w:t>Liczba bezrobotnych</w:t>
            </w:r>
          </w:p>
          <w:p w14:paraId="50C8D343" w14:textId="77777777" w:rsidR="00E46E1B" w:rsidRPr="0069020D" w:rsidRDefault="00E46E1B" w:rsidP="00045167">
            <w:pPr>
              <w:spacing w:line="276" w:lineRule="auto"/>
              <w:jc w:val="center"/>
              <w:rPr>
                <w:bCs/>
              </w:rPr>
            </w:pPr>
          </w:p>
        </w:tc>
      </w:tr>
      <w:tr w:rsidR="00E46E1B" w:rsidRPr="00D21CB7" w14:paraId="2DA0F030" w14:textId="77777777" w:rsidTr="00045167">
        <w:trPr>
          <w:jc w:val="center"/>
        </w:trPr>
        <w:tc>
          <w:tcPr>
            <w:tcW w:w="1350" w:type="dxa"/>
          </w:tcPr>
          <w:p w14:paraId="751EC77C" w14:textId="77777777" w:rsidR="00E46E1B" w:rsidRPr="0069020D" w:rsidRDefault="00E46E1B" w:rsidP="00045167">
            <w:pPr>
              <w:spacing w:line="276" w:lineRule="auto"/>
              <w:jc w:val="center"/>
              <w:rPr>
                <w:bCs/>
              </w:rPr>
            </w:pPr>
            <w:r w:rsidRPr="0069020D">
              <w:rPr>
                <w:bCs/>
              </w:rPr>
              <w:t>ogółem</w:t>
            </w:r>
          </w:p>
        </w:tc>
        <w:tc>
          <w:tcPr>
            <w:tcW w:w="1764" w:type="dxa"/>
          </w:tcPr>
          <w:p w14:paraId="38D7E14D" w14:textId="77777777" w:rsidR="00E46E1B" w:rsidRPr="0069020D" w:rsidRDefault="00E46E1B" w:rsidP="00045167">
            <w:pPr>
              <w:spacing w:line="276" w:lineRule="auto"/>
              <w:jc w:val="center"/>
              <w:rPr>
                <w:bCs/>
              </w:rPr>
            </w:pPr>
            <w:r w:rsidRPr="0069020D">
              <w:rPr>
                <w:bCs/>
              </w:rPr>
              <w:t>w tym kobiet</w:t>
            </w:r>
          </w:p>
        </w:tc>
        <w:tc>
          <w:tcPr>
            <w:tcW w:w="1321" w:type="dxa"/>
          </w:tcPr>
          <w:p w14:paraId="4CEB0730" w14:textId="77777777" w:rsidR="00E46E1B" w:rsidRPr="0069020D" w:rsidRDefault="00E46E1B" w:rsidP="00045167">
            <w:pPr>
              <w:spacing w:line="276" w:lineRule="auto"/>
              <w:jc w:val="center"/>
              <w:rPr>
                <w:bCs/>
              </w:rPr>
            </w:pPr>
            <w:r w:rsidRPr="0069020D">
              <w:rPr>
                <w:bCs/>
              </w:rPr>
              <w:t>ogółem</w:t>
            </w:r>
          </w:p>
        </w:tc>
        <w:tc>
          <w:tcPr>
            <w:tcW w:w="1656" w:type="dxa"/>
          </w:tcPr>
          <w:p w14:paraId="6F7F8976" w14:textId="77777777" w:rsidR="00E46E1B" w:rsidRPr="0069020D" w:rsidRDefault="00E46E1B" w:rsidP="00045167">
            <w:pPr>
              <w:spacing w:line="276" w:lineRule="auto"/>
              <w:jc w:val="center"/>
              <w:rPr>
                <w:bCs/>
              </w:rPr>
            </w:pPr>
            <w:r w:rsidRPr="0069020D">
              <w:rPr>
                <w:bCs/>
              </w:rPr>
              <w:t>w tym kobiet</w:t>
            </w:r>
          </w:p>
        </w:tc>
        <w:tc>
          <w:tcPr>
            <w:tcW w:w="1410" w:type="dxa"/>
          </w:tcPr>
          <w:p w14:paraId="0AC96995" w14:textId="77777777" w:rsidR="00E46E1B" w:rsidRPr="0069020D" w:rsidRDefault="00E46E1B" w:rsidP="00045167">
            <w:pPr>
              <w:spacing w:line="276" w:lineRule="auto"/>
              <w:jc w:val="center"/>
              <w:rPr>
                <w:bCs/>
              </w:rPr>
            </w:pPr>
            <w:r w:rsidRPr="0069020D">
              <w:rPr>
                <w:bCs/>
              </w:rPr>
              <w:t>ogółem</w:t>
            </w:r>
          </w:p>
        </w:tc>
        <w:tc>
          <w:tcPr>
            <w:tcW w:w="1708" w:type="dxa"/>
          </w:tcPr>
          <w:p w14:paraId="6BE43A64" w14:textId="77777777" w:rsidR="00E46E1B" w:rsidRPr="0069020D" w:rsidRDefault="00E46E1B" w:rsidP="00045167">
            <w:pPr>
              <w:spacing w:line="276" w:lineRule="auto"/>
              <w:jc w:val="center"/>
              <w:rPr>
                <w:bCs/>
              </w:rPr>
            </w:pPr>
            <w:r w:rsidRPr="0069020D">
              <w:rPr>
                <w:bCs/>
              </w:rPr>
              <w:t>w tym kobiet</w:t>
            </w:r>
          </w:p>
        </w:tc>
      </w:tr>
      <w:tr w:rsidR="00E46E1B" w:rsidRPr="00D21CB7" w14:paraId="0DFF4504" w14:textId="77777777" w:rsidTr="00045167">
        <w:trPr>
          <w:jc w:val="center"/>
        </w:trPr>
        <w:tc>
          <w:tcPr>
            <w:tcW w:w="1350" w:type="dxa"/>
          </w:tcPr>
          <w:p w14:paraId="122B1D9C" w14:textId="77777777" w:rsidR="00E46E1B" w:rsidRPr="0069020D" w:rsidRDefault="00E46E1B" w:rsidP="00045167">
            <w:pPr>
              <w:spacing w:line="276" w:lineRule="auto"/>
              <w:jc w:val="center"/>
              <w:rPr>
                <w:bCs/>
              </w:rPr>
            </w:pPr>
            <w:r w:rsidRPr="0069020D">
              <w:rPr>
                <w:bCs/>
              </w:rPr>
              <w:t>176</w:t>
            </w:r>
          </w:p>
        </w:tc>
        <w:tc>
          <w:tcPr>
            <w:tcW w:w="1764" w:type="dxa"/>
          </w:tcPr>
          <w:p w14:paraId="1B1B97AE" w14:textId="77777777" w:rsidR="00E46E1B" w:rsidRPr="0069020D" w:rsidRDefault="00E46E1B" w:rsidP="00045167">
            <w:pPr>
              <w:spacing w:line="276" w:lineRule="auto"/>
              <w:jc w:val="center"/>
              <w:rPr>
                <w:bCs/>
              </w:rPr>
            </w:pPr>
            <w:r w:rsidRPr="0069020D">
              <w:rPr>
                <w:bCs/>
              </w:rPr>
              <w:t>91</w:t>
            </w:r>
          </w:p>
        </w:tc>
        <w:tc>
          <w:tcPr>
            <w:tcW w:w="1321" w:type="dxa"/>
          </w:tcPr>
          <w:p w14:paraId="0C96B5EC" w14:textId="77777777" w:rsidR="00E46E1B" w:rsidRPr="0069020D" w:rsidRDefault="00E46E1B" w:rsidP="00045167">
            <w:pPr>
              <w:spacing w:line="276" w:lineRule="auto"/>
              <w:jc w:val="center"/>
              <w:rPr>
                <w:bCs/>
              </w:rPr>
            </w:pPr>
            <w:r w:rsidRPr="0069020D">
              <w:rPr>
                <w:bCs/>
              </w:rPr>
              <w:t>147</w:t>
            </w:r>
          </w:p>
        </w:tc>
        <w:tc>
          <w:tcPr>
            <w:tcW w:w="1656" w:type="dxa"/>
          </w:tcPr>
          <w:p w14:paraId="0CCDCBB2" w14:textId="77777777" w:rsidR="00E46E1B" w:rsidRPr="0069020D" w:rsidRDefault="00E46E1B" w:rsidP="00045167">
            <w:pPr>
              <w:spacing w:line="276" w:lineRule="auto"/>
              <w:jc w:val="center"/>
              <w:rPr>
                <w:bCs/>
              </w:rPr>
            </w:pPr>
            <w:r w:rsidRPr="0069020D">
              <w:rPr>
                <w:bCs/>
              </w:rPr>
              <w:t>78</w:t>
            </w:r>
          </w:p>
        </w:tc>
        <w:tc>
          <w:tcPr>
            <w:tcW w:w="1410" w:type="dxa"/>
          </w:tcPr>
          <w:p w14:paraId="4E0C1E8A" w14:textId="77777777" w:rsidR="00E46E1B" w:rsidRPr="0069020D" w:rsidRDefault="00E46E1B" w:rsidP="00045167">
            <w:pPr>
              <w:spacing w:line="276" w:lineRule="auto"/>
              <w:jc w:val="center"/>
              <w:rPr>
                <w:bCs/>
              </w:rPr>
            </w:pPr>
            <w:r w:rsidRPr="0069020D">
              <w:rPr>
                <w:bCs/>
              </w:rPr>
              <w:t>154</w:t>
            </w:r>
          </w:p>
        </w:tc>
        <w:tc>
          <w:tcPr>
            <w:tcW w:w="1708" w:type="dxa"/>
          </w:tcPr>
          <w:p w14:paraId="41FC7AC9" w14:textId="77777777" w:rsidR="00E46E1B" w:rsidRPr="0069020D" w:rsidRDefault="00E46E1B" w:rsidP="00045167">
            <w:pPr>
              <w:spacing w:line="276" w:lineRule="auto"/>
              <w:jc w:val="center"/>
              <w:rPr>
                <w:bCs/>
              </w:rPr>
            </w:pPr>
            <w:r w:rsidRPr="0069020D">
              <w:rPr>
                <w:bCs/>
              </w:rPr>
              <w:t>72</w:t>
            </w:r>
          </w:p>
        </w:tc>
      </w:tr>
    </w:tbl>
    <w:p w14:paraId="150775AF" w14:textId="77777777" w:rsidR="00E46E1B" w:rsidRDefault="00E46E1B" w:rsidP="00E46E1B">
      <w:pPr>
        <w:spacing w:line="276" w:lineRule="auto"/>
        <w:rPr>
          <w:bCs/>
          <w:i/>
          <w:iCs/>
          <w:sz w:val="20"/>
          <w:szCs w:val="20"/>
        </w:rPr>
      </w:pPr>
    </w:p>
    <w:p w14:paraId="5A3A7C23" w14:textId="77777777" w:rsidR="00E46E1B" w:rsidRDefault="00E46E1B" w:rsidP="00E46E1B">
      <w:pPr>
        <w:spacing w:line="276" w:lineRule="auto"/>
        <w:rPr>
          <w:bCs/>
          <w:i/>
          <w:iCs/>
          <w:sz w:val="20"/>
          <w:szCs w:val="20"/>
        </w:rPr>
      </w:pPr>
      <w:r w:rsidRPr="00D21CB7">
        <w:rPr>
          <w:bCs/>
          <w:i/>
          <w:iCs/>
          <w:sz w:val="20"/>
          <w:szCs w:val="20"/>
        </w:rPr>
        <w:t>Źródło: dane statystyczne PUP w Mielcu</w:t>
      </w:r>
    </w:p>
    <w:p w14:paraId="10B92216" w14:textId="77777777" w:rsidR="00E46E1B" w:rsidRPr="00D21CB7" w:rsidRDefault="00E46E1B" w:rsidP="00E46E1B">
      <w:pPr>
        <w:spacing w:line="276" w:lineRule="auto"/>
        <w:rPr>
          <w:bCs/>
          <w:i/>
          <w:iCs/>
          <w:sz w:val="20"/>
          <w:szCs w:val="20"/>
        </w:rPr>
      </w:pPr>
    </w:p>
    <w:p w14:paraId="295D5187" w14:textId="77777777" w:rsidR="00854DAD" w:rsidRPr="00930B21" w:rsidRDefault="00E46E1B" w:rsidP="00930B21">
      <w:pPr>
        <w:spacing w:line="360" w:lineRule="auto"/>
        <w:jc w:val="both"/>
        <w:rPr>
          <w:bCs/>
        </w:rPr>
      </w:pPr>
      <w:r w:rsidRPr="0069020D">
        <w:rPr>
          <w:bCs/>
        </w:rPr>
        <w:t>Problem bezrobocia dla mieszkańców naszej gminy przez ostatnie lata nie był dotkliwym problemem. Zauważa się jednak, że w czasie pandemii liczba bezrobotnych wśród mieszkańców naszej gminy była największa spośród wymienionych wyżej lat.</w:t>
      </w:r>
      <w:bookmarkStart w:id="14" w:name="_Toc121442593"/>
    </w:p>
    <w:p w14:paraId="7C0D6FF9" w14:textId="77777777" w:rsidR="00FF5532" w:rsidRPr="00854DAD" w:rsidRDefault="00930B21" w:rsidP="004C45FF">
      <w:pPr>
        <w:pStyle w:val="Nagwek2"/>
        <w:rPr>
          <w:rFonts w:ascii="Times New Roman" w:hAnsi="Times New Roman" w:cs="Times New Roman"/>
          <w:color w:val="auto"/>
          <w:sz w:val="24"/>
          <w:szCs w:val="24"/>
        </w:rPr>
      </w:pPr>
      <w:r>
        <w:rPr>
          <w:rFonts w:ascii="Times New Roman" w:hAnsi="Times New Roman" w:cs="Times New Roman"/>
          <w:color w:val="auto"/>
          <w:sz w:val="24"/>
          <w:szCs w:val="24"/>
        </w:rPr>
        <w:t>3</w:t>
      </w:r>
      <w:r w:rsidR="006939D4" w:rsidRPr="00854DAD">
        <w:rPr>
          <w:rFonts w:ascii="Times New Roman" w:hAnsi="Times New Roman" w:cs="Times New Roman"/>
          <w:color w:val="auto"/>
          <w:sz w:val="24"/>
          <w:szCs w:val="24"/>
        </w:rPr>
        <w:t>.2 Diagnoza problemu w opracowaniu Zespołu Interdyscyplinarnego</w:t>
      </w:r>
      <w:bookmarkEnd w:id="14"/>
    </w:p>
    <w:p w14:paraId="2A8D8BAF" w14:textId="77777777" w:rsidR="00931702" w:rsidRPr="009C7F37" w:rsidRDefault="00931702">
      <w:pPr>
        <w:tabs>
          <w:tab w:val="left" w:pos="2805"/>
        </w:tabs>
        <w:rPr>
          <w:b/>
          <w:bCs/>
          <w:sz w:val="26"/>
          <w:szCs w:val="26"/>
        </w:rPr>
      </w:pPr>
    </w:p>
    <w:p w14:paraId="13348587" w14:textId="77777777" w:rsidR="00FF5532" w:rsidRPr="009C7F37" w:rsidRDefault="00FF5532">
      <w:pPr>
        <w:tabs>
          <w:tab w:val="left" w:pos="2805"/>
        </w:tabs>
        <w:spacing w:line="360" w:lineRule="auto"/>
        <w:ind w:firstLine="900"/>
        <w:jc w:val="both"/>
        <w:rPr>
          <w:sz w:val="12"/>
          <w:szCs w:val="12"/>
        </w:rPr>
      </w:pPr>
    </w:p>
    <w:p w14:paraId="60F3546C" w14:textId="77777777" w:rsidR="00FF5532" w:rsidRPr="009C7F37" w:rsidRDefault="006939D4" w:rsidP="00B96354">
      <w:pPr>
        <w:tabs>
          <w:tab w:val="left" w:pos="2805"/>
        </w:tabs>
        <w:spacing w:line="360" w:lineRule="auto"/>
        <w:ind w:right="142" w:firstLine="900"/>
        <w:jc w:val="both"/>
      </w:pPr>
      <w:r w:rsidRPr="009C7F37">
        <w:t>Właściwe zdiagnozowa</w:t>
      </w:r>
      <w:r w:rsidR="00E46E1B">
        <w:t>nie zjawiska przemocy domowej</w:t>
      </w:r>
      <w:r w:rsidRPr="009C7F37">
        <w:t xml:space="preserve"> jest bardzo trudne. Przemoc domowa jest bowiem problemem o którym niełatwo się rozmawia, a który jeszcze </w:t>
      </w:r>
      <w:r w:rsidRPr="009C7F37">
        <w:lastRenderedPageBreak/>
        <w:t>trudniej zbadać. Niewątpliwie mamy do czynienia z występowaniem przemocy ukryte</w:t>
      </w:r>
      <w:r w:rsidR="00E46E1B">
        <w:t>j, czyli toczącej się</w:t>
      </w:r>
      <w:r w:rsidRPr="009C7F37">
        <w:t>, ale nieujętej w statystykach. Osoby krzywdzone niejednokrotnie ukrywają problem. Z uwagi na zataje</w:t>
      </w:r>
      <w:r w:rsidR="00E46E1B">
        <w:t>nie problemu przemocy domowej</w:t>
      </w:r>
      <w:r w:rsidRPr="009C7F37">
        <w:t xml:space="preserve">, dane liczbowe uzyskiwane na podstawie zgłoszeń o podejrzeniu przemocy pokazują jedynie fragment występującego zjawiska. </w:t>
      </w:r>
    </w:p>
    <w:p w14:paraId="71FA9EE7" w14:textId="77777777" w:rsidR="00D01486" w:rsidRPr="009C7F37" w:rsidRDefault="006939D4" w:rsidP="00854DAD">
      <w:pPr>
        <w:tabs>
          <w:tab w:val="left" w:pos="2805"/>
        </w:tabs>
        <w:spacing w:line="360" w:lineRule="auto"/>
        <w:ind w:firstLine="900"/>
        <w:jc w:val="both"/>
      </w:pPr>
      <w:r w:rsidRPr="009C7F37">
        <w:t>Diagn</w:t>
      </w:r>
      <w:r w:rsidR="00E46E1B">
        <w:t>oza zjawiska przemocy domowej</w:t>
      </w:r>
      <w:r w:rsidRPr="009C7F37">
        <w:t xml:space="preserve"> w Gminie Wadowice Górne została przeprowadzona w oparciu o dane statystyczne Gminnego Zespołu Interdyscyplinarnego, Posterunku Policji w Wadowicach Górnych oraz badanie ankietowe przeprowadzone przez </w:t>
      </w:r>
      <w:r w:rsidR="00E46E1B">
        <w:t>Firmę Nowe Horyzonty z Wrocławia</w:t>
      </w:r>
      <w:r w:rsidR="00D01486">
        <w:rPr>
          <w:rFonts w:eastAsia="Garamond"/>
          <w:color w:val="000000"/>
        </w:rPr>
        <w:t>.</w:t>
      </w:r>
    </w:p>
    <w:p w14:paraId="36AF04CC" w14:textId="77777777" w:rsidR="00FF5532" w:rsidRPr="009C7F37" w:rsidRDefault="00FF5532">
      <w:pPr>
        <w:tabs>
          <w:tab w:val="left" w:pos="2805"/>
        </w:tabs>
        <w:spacing w:line="360" w:lineRule="auto"/>
        <w:jc w:val="both"/>
        <w:rPr>
          <w:sz w:val="4"/>
          <w:szCs w:val="4"/>
        </w:rPr>
      </w:pPr>
    </w:p>
    <w:p w14:paraId="7357C9C4" w14:textId="77777777" w:rsidR="00931702" w:rsidRDefault="006939D4" w:rsidP="004C45FF">
      <w:pPr>
        <w:pStyle w:val="Nagwek2"/>
        <w:rPr>
          <w:rFonts w:ascii="Times New Roman" w:hAnsi="Times New Roman" w:cs="Times New Roman"/>
          <w:color w:val="auto"/>
          <w:sz w:val="24"/>
          <w:szCs w:val="24"/>
        </w:rPr>
      </w:pPr>
      <w:bookmarkStart w:id="15" w:name="_Toc121442594"/>
      <w:r w:rsidRPr="00854DAD">
        <w:rPr>
          <w:rFonts w:ascii="Times New Roman" w:hAnsi="Times New Roman" w:cs="Times New Roman"/>
          <w:color w:val="auto"/>
          <w:sz w:val="24"/>
          <w:szCs w:val="24"/>
        </w:rPr>
        <w:t>3.3 Charakterystyka zjawiska przemocy w oparciu o dane instytucjonalne</w:t>
      </w:r>
      <w:bookmarkEnd w:id="15"/>
    </w:p>
    <w:p w14:paraId="09E4653C" w14:textId="77777777" w:rsidR="00854DAD" w:rsidRPr="00854DAD" w:rsidRDefault="00854DAD" w:rsidP="00854DAD">
      <w:pPr>
        <w:pStyle w:val="Nagwek2"/>
        <w:spacing w:before="0"/>
        <w:rPr>
          <w:rFonts w:ascii="Times New Roman" w:hAnsi="Times New Roman" w:cs="Times New Roman"/>
          <w:color w:val="auto"/>
          <w:sz w:val="24"/>
          <w:szCs w:val="24"/>
        </w:rPr>
      </w:pPr>
    </w:p>
    <w:p w14:paraId="1A0C5A2F" w14:textId="77777777" w:rsidR="00FF5532" w:rsidRPr="009C7F37" w:rsidRDefault="00FF5532">
      <w:pPr>
        <w:tabs>
          <w:tab w:val="left" w:pos="2805"/>
        </w:tabs>
        <w:spacing w:line="360" w:lineRule="auto"/>
        <w:ind w:firstLine="900"/>
        <w:jc w:val="both"/>
        <w:rPr>
          <w:sz w:val="4"/>
          <w:szCs w:val="4"/>
        </w:rPr>
      </w:pPr>
    </w:p>
    <w:p w14:paraId="66EC7711" w14:textId="77777777" w:rsidR="00FF5532" w:rsidRPr="009C7F37" w:rsidRDefault="006939D4" w:rsidP="007E29A2">
      <w:pPr>
        <w:tabs>
          <w:tab w:val="left" w:pos="2805"/>
        </w:tabs>
        <w:spacing w:line="360" w:lineRule="auto"/>
        <w:ind w:firstLine="900"/>
        <w:jc w:val="both"/>
      </w:pPr>
      <w:r w:rsidRPr="009C7F37">
        <w:t xml:space="preserve">Z danych Gminnego Ośrodka Pomocy Społecznej w Wadowicach Górnych wynika, że z pomocy finansowej korzystają również osoby uwikłane w problem przemocy domowej. </w:t>
      </w:r>
    </w:p>
    <w:p w14:paraId="18A0B7A5" w14:textId="77777777" w:rsidR="00FF5532" w:rsidRPr="009C7F37" w:rsidRDefault="00FF5532" w:rsidP="007E29A2">
      <w:pPr>
        <w:tabs>
          <w:tab w:val="left" w:pos="2805"/>
        </w:tabs>
        <w:spacing w:line="360" w:lineRule="auto"/>
        <w:jc w:val="both"/>
        <w:rPr>
          <w:sz w:val="6"/>
          <w:szCs w:val="6"/>
        </w:rPr>
      </w:pPr>
    </w:p>
    <w:p w14:paraId="68B20111" w14:textId="77777777" w:rsidR="00FF5532" w:rsidRPr="009C7F37" w:rsidRDefault="006939D4" w:rsidP="00E46E1B">
      <w:pPr>
        <w:tabs>
          <w:tab w:val="left" w:pos="2805"/>
        </w:tabs>
        <w:spacing w:line="360" w:lineRule="auto"/>
        <w:jc w:val="both"/>
      </w:pPr>
      <w:r w:rsidRPr="009C7F37">
        <w:t>Liczbę rodzin i osób korzystających z pomocy</w:t>
      </w:r>
      <w:r w:rsidR="00E46E1B">
        <w:t xml:space="preserve"> </w:t>
      </w:r>
      <w:r w:rsidR="00930B21">
        <w:t>f</w:t>
      </w:r>
      <w:r w:rsidR="00E46E1B">
        <w:t>inansowej</w:t>
      </w:r>
      <w:r w:rsidRPr="009C7F37">
        <w:t xml:space="preserve"> z w/w powodu w latach ubiegłych</w:t>
      </w:r>
      <w:r w:rsidR="00E46E1B">
        <w:t xml:space="preserve"> </w:t>
      </w:r>
      <w:r w:rsidRPr="009C7F37">
        <w:t>przedstawia poniższa tabela.</w:t>
      </w:r>
    </w:p>
    <w:p w14:paraId="0FDFD7FF" w14:textId="77777777" w:rsidR="00FF5532" w:rsidRPr="00E46E1B" w:rsidRDefault="00FF5532" w:rsidP="00E46E1B">
      <w:pPr>
        <w:tabs>
          <w:tab w:val="left" w:pos="2805"/>
        </w:tabs>
        <w:spacing w:line="360" w:lineRule="auto"/>
        <w:jc w:val="both"/>
        <w:rPr>
          <w:b/>
        </w:rPr>
      </w:pPr>
    </w:p>
    <w:p w14:paraId="196E1DEB" w14:textId="77777777" w:rsidR="00FF5532" w:rsidRPr="00E46E1B" w:rsidRDefault="00930B21" w:rsidP="00E46E1B">
      <w:pPr>
        <w:tabs>
          <w:tab w:val="left" w:pos="2805"/>
        </w:tabs>
        <w:spacing w:line="360" w:lineRule="auto"/>
        <w:jc w:val="both"/>
        <w:rPr>
          <w:b/>
        </w:rPr>
      </w:pPr>
      <w:r>
        <w:rPr>
          <w:b/>
          <w:bCs/>
        </w:rPr>
        <w:t>Tabela 3</w:t>
      </w:r>
      <w:r w:rsidR="006939D4" w:rsidRPr="00E46E1B">
        <w:rPr>
          <w:b/>
          <w:bCs/>
        </w:rPr>
        <w:t xml:space="preserve">. </w:t>
      </w:r>
      <w:r w:rsidR="006939D4" w:rsidRPr="00E46E1B">
        <w:rPr>
          <w:b/>
        </w:rPr>
        <w:t xml:space="preserve">Liczba rodzin, które korzystały z pomocy OPS </w:t>
      </w:r>
      <w:r w:rsidR="00E46E1B" w:rsidRPr="00E46E1B">
        <w:rPr>
          <w:b/>
        </w:rPr>
        <w:t>ze względu na przemoc domową.</w:t>
      </w:r>
    </w:p>
    <w:p w14:paraId="307E7067" w14:textId="77777777" w:rsidR="00F40864" w:rsidRPr="009C7F37" w:rsidRDefault="00F40864">
      <w:pPr>
        <w:tabs>
          <w:tab w:val="left" w:pos="2805"/>
        </w:tabs>
        <w:spacing w:line="360" w:lineRule="auto"/>
        <w:rPr>
          <w:b/>
          <w:bCs/>
          <w:sz w:val="23"/>
          <w:szCs w:val="23"/>
        </w:rPr>
      </w:pPr>
    </w:p>
    <w:tbl>
      <w:tblPr>
        <w:tblStyle w:val="Siatkatabelijasna1"/>
        <w:tblW w:w="5573" w:type="dxa"/>
        <w:jc w:val="center"/>
        <w:tblLook w:val="01E0" w:firstRow="1" w:lastRow="1" w:firstColumn="1" w:lastColumn="1" w:noHBand="0" w:noVBand="0"/>
      </w:tblPr>
      <w:tblGrid>
        <w:gridCol w:w="3233"/>
        <w:gridCol w:w="2340"/>
      </w:tblGrid>
      <w:tr w:rsidR="00F40864" w:rsidRPr="009C7F37" w14:paraId="234B9D97" w14:textId="77777777" w:rsidTr="00F40864">
        <w:trPr>
          <w:jc w:val="center"/>
        </w:trPr>
        <w:tc>
          <w:tcPr>
            <w:tcW w:w="3233" w:type="dxa"/>
          </w:tcPr>
          <w:p w14:paraId="7DAAE373" w14:textId="77777777" w:rsidR="00F40864" w:rsidRPr="009C7F37" w:rsidRDefault="00F40864">
            <w:pPr>
              <w:tabs>
                <w:tab w:val="left" w:pos="2805"/>
              </w:tabs>
              <w:spacing w:line="360" w:lineRule="auto"/>
              <w:jc w:val="center"/>
              <w:rPr>
                <w:b/>
                <w:bCs/>
              </w:rPr>
            </w:pPr>
            <w:r w:rsidRPr="009C7F37">
              <w:rPr>
                <w:b/>
                <w:bCs/>
              </w:rPr>
              <w:t>Rok</w:t>
            </w:r>
          </w:p>
        </w:tc>
        <w:tc>
          <w:tcPr>
            <w:tcW w:w="2340" w:type="dxa"/>
          </w:tcPr>
          <w:p w14:paraId="1FE4B049" w14:textId="77777777" w:rsidR="00F40864" w:rsidRPr="009C7F37" w:rsidRDefault="00F40864">
            <w:pPr>
              <w:tabs>
                <w:tab w:val="left" w:pos="2805"/>
              </w:tabs>
              <w:spacing w:line="360" w:lineRule="auto"/>
              <w:jc w:val="center"/>
              <w:rPr>
                <w:b/>
                <w:bCs/>
              </w:rPr>
            </w:pPr>
            <w:r w:rsidRPr="009C7F37">
              <w:rPr>
                <w:b/>
                <w:bCs/>
              </w:rPr>
              <w:t>Liczba rodzin</w:t>
            </w:r>
          </w:p>
        </w:tc>
      </w:tr>
      <w:tr w:rsidR="00F40864" w:rsidRPr="009C7F37" w14:paraId="279B7189" w14:textId="77777777" w:rsidTr="00F40864">
        <w:trPr>
          <w:trHeight w:val="281"/>
          <w:jc w:val="center"/>
        </w:trPr>
        <w:tc>
          <w:tcPr>
            <w:tcW w:w="3233" w:type="dxa"/>
          </w:tcPr>
          <w:p w14:paraId="26E95EC2" w14:textId="77777777" w:rsidR="00F40864" w:rsidRPr="009C7F37" w:rsidRDefault="00E46E1B">
            <w:pPr>
              <w:tabs>
                <w:tab w:val="left" w:pos="2805"/>
              </w:tabs>
              <w:spacing w:line="360" w:lineRule="auto"/>
              <w:jc w:val="center"/>
              <w:rPr>
                <w:b/>
                <w:bCs/>
              </w:rPr>
            </w:pPr>
            <w:r>
              <w:rPr>
                <w:b/>
                <w:bCs/>
              </w:rPr>
              <w:t>2020</w:t>
            </w:r>
          </w:p>
        </w:tc>
        <w:tc>
          <w:tcPr>
            <w:tcW w:w="2340" w:type="dxa"/>
          </w:tcPr>
          <w:p w14:paraId="61E4F518" w14:textId="77777777" w:rsidR="00F40864" w:rsidRPr="009C7F37" w:rsidRDefault="00E46E1B">
            <w:pPr>
              <w:tabs>
                <w:tab w:val="left" w:pos="2805"/>
              </w:tabs>
              <w:spacing w:line="360" w:lineRule="auto"/>
              <w:jc w:val="center"/>
            </w:pPr>
            <w:r>
              <w:t>9</w:t>
            </w:r>
          </w:p>
        </w:tc>
      </w:tr>
      <w:tr w:rsidR="00F40864" w:rsidRPr="009C7F37" w14:paraId="284EBFEC" w14:textId="77777777" w:rsidTr="00F40864">
        <w:trPr>
          <w:trHeight w:val="155"/>
          <w:jc w:val="center"/>
        </w:trPr>
        <w:tc>
          <w:tcPr>
            <w:tcW w:w="3233" w:type="dxa"/>
          </w:tcPr>
          <w:p w14:paraId="115F6A1E" w14:textId="77777777" w:rsidR="00F40864" w:rsidRPr="009C7F37" w:rsidRDefault="00E46E1B">
            <w:pPr>
              <w:tabs>
                <w:tab w:val="left" w:pos="2805"/>
              </w:tabs>
              <w:spacing w:line="360" w:lineRule="auto"/>
              <w:jc w:val="center"/>
              <w:rPr>
                <w:b/>
                <w:bCs/>
              </w:rPr>
            </w:pPr>
            <w:r>
              <w:rPr>
                <w:b/>
                <w:bCs/>
              </w:rPr>
              <w:t>2021</w:t>
            </w:r>
          </w:p>
        </w:tc>
        <w:tc>
          <w:tcPr>
            <w:tcW w:w="2340" w:type="dxa"/>
          </w:tcPr>
          <w:p w14:paraId="1476B01B" w14:textId="77777777" w:rsidR="00F40864" w:rsidRPr="009C7F37" w:rsidRDefault="00E46E1B">
            <w:pPr>
              <w:tabs>
                <w:tab w:val="left" w:pos="2805"/>
              </w:tabs>
              <w:spacing w:line="360" w:lineRule="auto"/>
              <w:jc w:val="center"/>
            </w:pPr>
            <w:r>
              <w:t>2</w:t>
            </w:r>
          </w:p>
        </w:tc>
      </w:tr>
      <w:tr w:rsidR="00F40864" w:rsidRPr="009C7F37" w14:paraId="5A003D1D" w14:textId="77777777" w:rsidTr="00F40864">
        <w:trPr>
          <w:trHeight w:val="155"/>
          <w:jc w:val="center"/>
        </w:trPr>
        <w:tc>
          <w:tcPr>
            <w:tcW w:w="3233" w:type="dxa"/>
          </w:tcPr>
          <w:p w14:paraId="7025787A" w14:textId="77777777" w:rsidR="00F40864" w:rsidRPr="009C7F37" w:rsidRDefault="00F40864">
            <w:pPr>
              <w:tabs>
                <w:tab w:val="left" w:pos="2805"/>
              </w:tabs>
              <w:spacing w:line="360" w:lineRule="auto"/>
              <w:jc w:val="center"/>
              <w:rPr>
                <w:b/>
                <w:bCs/>
              </w:rPr>
            </w:pPr>
            <w:r w:rsidRPr="009C7F37">
              <w:rPr>
                <w:b/>
                <w:bCs/>
              </w:rPr>
              <w:t>202</w:t>
            </w:r>
            <w:r w:rsidR="00E46E1B">
              <w:rPr>
                <w:b/>
                <w:bCs/>
              </w:rPr>
              <w:t>2</w:t>
            </w:r>
          </w:p>
        </w:tc>
        <w:tc>
          <w:tcPr>
            <w:tcW w:w="2340" w:type="dxa"/>
          </w:tcPr>
          <w:p w14:paraId="688BE5EA" w14:textId="77777777" w:rsidR="00F40864" w:rsidRPr="009C7F37" w:rsidRDefault="00E46E1B">
            <w:pPr>
              <w:tabs>
                <w:tab w:val="left" w:pos="2805"/>
              </w:tabs>
              <w:spacing w:line="360" w:lineRule="auto"/>
              <w:jc w:val="center"/>
            </w:pPr>
            <w:r>
              <w:t>2</w:t>
            </w:r>
          </w:p>
        </w:tc>
      </w:tr>
    </w:tbl>
    <w:p w14:paraId="56356C15" w14:textId="77777777" w:rsidR="00FF5532" w:rsidRPr="00F40864" w:rsidRDefault="006939D4" w:rsidP="00F40864">
      <w:pPr>
        <w:tabs>
          <w:tab w:val="left" w:pos="2805"/>
        </w:tabs>
        <w:spacing w:before="240" w:line="360" w:lineRule="auto"/>
        <w:jc w:val="both"/>
        <w:rPr>
          <w:sz w:val="20"/>
          <w:szCs w:val="20"/>
        </w:rPr>
      </w:pPr>
      <w:r w:rsidRPr="00F40864">
        <w:rPr>
          <w:sz w:val="20"/>
          <w:szCs w:val="20"/>
        </w:rPr>
        <w:t>Źródło: Opracowanie własne na podstawie danych z GOPS</w:t>
      </w:r>
    </w:p>
    <w:p w14:paraId="5A8046B5" w14:textId="77777777" w:rsidR="00FF5532" w:rsidRPr="009C7F37" w:rsidRDefault="00FF5532">
      <w:pPr>
        <w:tabs>
          <w:tab w:val="left" w:pos="2805"/>
        </w:tabs>
        <w:spacing w:line="360" w:lineRule="auto"/>
        <w:jc w:val="both"/>
      </w:pPr>
    </w:p>
    <w:p w14:paraId="062568DF" w14:textId="77777777" w:rsidR="00FF5532" w:rsidRPr="009C7F37" w:rsidRDefault="006939D4">
      <w:pPr>
        <w:tabs>
          <w:tab w:val="left" w:pos="2805"/>
        </w:tabs>
        <w:spacing w:line="360" w:lineRule="auto"/>
        <w:jc w:val="both"/>
      </w:pPr>
      <w:r w:rsidRPr="009C7F37">
        <w:t xml:space="preserve">Z zebranych informacji wynika, że najwięcej rodzin korzystało z pomocy finansowej                        </w:t>
      </w:r>
      <w:r w:rsidR="00E46E1B">
        <w:t xml:space="preserve">    z powodu przemocy domowej w 2020  roku, a najmniej w 2021</w:t>
      </w:r>
      <w:r w:rsidRPr="009C7F37">
        <w:t xml:space="preserve"> roku</w:t>
      </w:r>
      <w:r w:rsidR="00E46E1B">
        <w:t xml:space="preserve"> oraz w 2022</w:t>
      </w:r>
      <w:r w:rsidR="00931702">
        <w:t xml:space="preserve"> r</w:t>
      </w:r>
      <w:r w:rsidRPr="009C7F37">
        <w:t>. Zauważalny jest znaczny wzrost liczby rodzin korzystających z pomocy finansowej z tego powodu</w:t>
      </w:r>
      <w:r w:rsidR="00931702">
        <w:t xml:space="preserve"> w 2020 r. w czasie trwającej pandemii COVID-19.</w:t>
      </w:r>
    </w:p>
    <w:p w14:paraId="6434E1B1" w14:textId="77777777" w:rsidR="00FF5532" w:rsidRPr="009C7F37" w:rsidRDefault="00FF5532">
      <w:pPr>
        <w:tabs>
          <w:tab w:val="left" w:pos="2805"/>
        </w:tabs>
        <w:spacing w:line="360" w:lineRule="auto"/>
        <w:jc w:val="both"/>
        <w:rPr>
          <w:sz w:val="4"/>
          <w:szCs w:val="4"/>
        </w:rPr>
      </w:pPr>
    </w:p>
    <w:p w14:paraId="5BC3235C" w14:textId="77777777" w:rsidR="00FF5532" w:rsidRDefault="006939D4" w:rsidP="00B96354">
      <w:pPr>
        <w:tabs>
          <w:tab w:val="left" w:pos="2805"/>
        </w:tabs>
        <w:spacing w:line="360" w:lineRule="auto"/>
        <w:ind w:right="142"/>
        <w:jc w:val="both"/>
      </w:pPr>
      <w:r w:rsidRPr="009C7F37">
        <w:t xml:space="preserve">Z danych Gminnego Zespołu Interdyscyplinarnego </w:t>
      </w:r>
      <w:r w:rsidR="00E46E1B">
        <w:t>ds. Przeciwdziałania Przemocy Domowej</w:t>
      </w:r>
      <w:r w:rsidRPr="009C7F37">
        <w:t xml:space="preserve"> w</w:t>
      </w:r>
      <w:r w:rsidR="00931702">
        <w:t> </w:t>
      </w:r>
      <w:r w:rsidRPr="009C7F37">
        <w:t>Gminie Wadowice Górne wynika, że w latach</w:t>
      </w:r>
      <w:r w:rsidR="006B0A95">
        <w:t xml:space="preserve"> 2020</w:t>
      </w:r>
      <w:r w:rsidRPr="009C7F37">
        <w:t>-202</w:t>
      </w:r>
      <w:r w:rsidR="006B0A95">
        <w:t>2</w:t>
      </w:r>
      <w:r w:rsidRPr="009C7F37">
        <w:t xml:space="preserve"> procedura ,,Nieb</w:t>
      </w:r>
      <w:r w:rsidR="00E46E1B">
        <w:t>ieskie Karty” prowadzona była w</w:t>
      </w:r>
      <w:r w:rsidRPr="009C7F37">
        <w:t xml:space="preserve"> </w:t>
      </w:r>
      <w:r w:rsidR="006B0A95" w:rsidRPr="006B0A95">
        <w:t>42</w:t>
      </w:r>
      <w:r w:rsidRPr="006B0A95">
        <w:t xml:space="preserve"> rodzinach.</w:t>
      </w:r>
      <w:r w:rsidRPr="009C7F37">
        <w:t xml:space="preserve"> We wszystkich przypadkach ZI powołał grupy robocze, które pracowały, bądź nadal pracują z rodzinami</w:t>
      </w:r>
      <w:r w:rsidR="006B0A95">
        <w:t xml:space="preserve"> już jako grupy diagnostyczno-pomocowe</w:t>
      </w:r>
      <w:r w:rsidRPr="009C7F37">
        <w:t xml:space="preserve">. </w:t>
      </w:r>
      <w:r w:rsidRPr="009C7F37">
        <w:lastRenderedPageBreak/>
        <w:t>Liczba powołanych i pracujących grup roboczych w</w:t>
      </w:r>
      <w:r w:rsidR="00931702">
        <w:t> </w:t>
      </w:r>
      <w:r w:rsidRPr="009C7F37">
        <w:t>latach  20</w:t>
      </w:r>
      <w:r w:rsidR="006B0A95">
        <w:t>20</w:t>
      </w:r>
      <w:r w:rsidRPr="009C7F37">
        <w:t>-202</w:t>
      </w:r>
      <w:r w:rsidR="006B0A95">
        <w:t>2</w:t>
      </w:r>
      <w:r w:rsidRPr="009C7F37">
        <w:t xml:space="preserve"> przedstawia</w:t>
      </w:r>
      <w:r w:rsidR="006B0A95">
        <w:t xml:space="preserve"> poniższa</w:t>
      </w:r>
      <w:r w:rsidRPr="009C7F37">
        <w:t xml:space="preserve"> tabela. </w:t>
      </w:r>
    </w:p>
    <w:p w14:paraId="68305504" w14:textId="77777777" w:rsidR="00854DAD" w:rsidRPr="009C7F37" w:rsidRDefault="00854DAD">
      <w:pPr>
        <w:tabs>
          <w:tab w:val="left" w:pos="2805"/>
        </w:tabs>
        <w:spacing w:line="360" w:lineRule="auto"/>
        <w:jc w:val="both"/>
      </w:pPr>
    </w:p>
    <w:p w14:paraId="213A5711" w14:textId="77777777" w:rsidR="00FF5532" w:rsidRPr="009C7F37" w:rsidRDefault="00930B21">
      <w:pPr>
        <w:tabs>
          <w:tab w:val="left" w:pos="2805"/>
        </w:tabs>
        <w:spacing w:line="360" w:lineRule="auto"/>
      </w:pPr>
      <w:r>
        <w:rPr>
          <w:b/>
          <w:bCs/>
        </w:rPr>
        <w:t>Tabela 4</w:t>
      </w:r>
      <w:r w:rsidR="006939D4" w:rsidRPr="009C7F37">
        <w:rPr>
          <w:b/>
          <w:bCs/>
        </w:rPr>
        <w:t xml:space="preserve">. </w:t>
      </w:r>
      <w:r w:rsidR="006939D4" w:rsidRPr="006B0A95">
        <w:rPr>
          <w:b/>
        </w:rPr>
        <w:t>Grupy robocze powołane przez ZI</w:t>
      </w:r>
    </w:p>
    <w:tbl>
      <w:tblPr>
        <w:tblStyle w:val="Siatkatabelijasna1"/>
        <w:tblW w:w="9242" w:type="dxa"/>
        <w:tblLook w:val="01E0" w:firstRow="1" w:lastRow="1" w:firstColumn="1" w:lastColumn="1" w:noHBand="0" w:noVBand="0"/>
      </w:tblPr>
      <w:tblGrid>
        <w:gridCol w:w="1453"/>
        <w:gridCol w:w="3911"/>
        <w:gridCol w:w="3878"/>
      </w:tblGrid>
      <w:tr w:rsidR="00FF5532" w:rsidRPr="009C7F37" w14:paraId="4304BDFA" w14:textId="77777777" w:rsidTr="00931702">
        <w:tc>
          <w:tcPr>
            <w:tcW w:w="1453" w:type="dxa"/>
          </w:tcPr>
          <w:p w14:paraId="562AEE22" w14:textId="77777777" w:rsidR="00FF5532" w:rsidRPr="009C7F37" w:rsidRDefault="00FF5532">
            <w:pPr>
              <w:tabs>
                <w:tab w:val="left" w:pos="2805"/>
              </w:tabs>
              <w:spacing w:line="360" w:lineRule="auto"/>
              <w:jc w:val="center"/>
              <w:rPr>
                <w:b/>
                <w:bCs/>
              </w:rPr>
            </w:pPr>
          </w:p>
          <w:p w14:paraId="47FE68B7" w14:textId="77777777" w:rsidR="00FF5532" w:rsidRPr="009C7F37" w:rsidRDefault="006939D4">
            <w:pPr>
              <w:tabs>
                <w:tab w:val="left" w:pos="2805"/>
              </w:tabs>
              <w:spacing w:line="360" w:lineRule="auto"/>
              <w:jc w:val="center"/>
              <w:rPr>
                <w:b/>
                <w:bCs/>
              </w:rPr>
            </w:pPr>
            <w:r w:rsidRPr="009C7F37">
              <w:rPr>
                <w:b/>
                <w:bCs/>
              </w:rPr>
              <w:t>Rok</w:t>
            </w:r>
          </w:p>
        </w:tc>
        <w:tc>
          <w:tcPr>
            <w:tcW w:w="3911" w:type="dxa"/>
          </w:tcPr>
          <w:p w14:paraId="06041092" w14:textId="77777777" w:rsidR="00FF5532" w:rsidRPr="009C7F37" w:rsidRDefault="006939D4">
            <w:pPr>
              <w:tabs>
                <w:tab w:val="left" w:pos="2805"/>
              </w:tabs>
              <w:spacing w:line="360" w:lineRule="auto"/>
              <w:jc w:val="center"/>
              <w:rPr>
                <w:b/>
                <w:bCs/>
              </w:rPr>
            </w:pPr>
            <w:r w:rsidRPr="009C7F37">
              <w:rPr>
                <w:b/>
                <w:bCs/>
              </w:rPr>
              <w:t>Liczba powołanych grup roboczych</w:t>
            </w:r>
          </w:p>
        </w:tc>
        <w:tc>
          <w:tcPr>
            <w:tcW w:w="3878" w:type="dxa"/>
          </w:tcPr>
          <w:p w14:paraId="64FC6D94" w14:textId="77777777" w:rsidR="00FF5532" w:rsidRPr="009C7F37" w:rsidRDefault="006939D4">
            <w:pPr>
              <w:jc w:val="center"/>
              <w:rPr>
                <w:b/>
                <w:bCs/>
              </w:rPr>
            </w:pPr>
            <w:r w:rsidRPr="009C7F37">
              <w:rPr>
                <w:b/>
                <w:bCs/>
              </w:rPr>
              <w:t>Liczba pracujących grup roboczych</w:t>
            </w:r>
          </w:p>
        </w:tc>
      </w:tr>
      <w:tr w:rsidR="00FF5532" w:rsidRPr="009C7F37" w14:paraId="42E392E3" w14:textId="77777777" w:rsidTr="00931702">
        <w:trPr>
          <w:trHeight w:val="70"/>
        </w:trPr>
        <w:tc>
          <w:tcPr>
            <w:tcW w:w="1453" w:type="dxa"/>
          </w:tcPr>
          <w:p w14:paraId="27F8F949" w14:textId="77777777" w:rsidR="00FF5532" w:rsidRPr="009C7F37" w:rsidRDefault="006939D4">
            <w:pPr>
              <w:tabs>
                <w:tab w:val="left" w:pos="2805"/>
              </w:tabs>
              <w:spacing w:line="360" w:lineRule="auto"/>
              <w:jc w:val="center"/>
              <w:rPr>
                <w:b/>
                <w:bCs/>
                <w:sz w:val="23"/>
                <w:szCs w:val="23"/>
              </w:rPr>
            </w:pPr>
            <w:r w:rsidRPr="009C7F37">
              <w:rPr>
                <w:b/>
                <w:bCs/>
                <w:sz w:val="23"/>
                <w:szCs w:val="23"/>
              </w:rPr>
              <w:t>20</w:t>
            </w:r>
            <w:r w:rsidR="006B0A95">
              <w:rPr>
                <w:b/>
                <w:bCs/>
                <w:sz w:val="23"/>
                <w:szCs w:val="23"/>
              </w:rPr>
              <w:t>20</w:t>
            </w:r>
          </w:p>
        </w:tc>
        <w:tc>
          <w:tcPr>
            <w:tcW w:w="3911" w:type="dxa"/>
          </w:tcPr>
          <w:p w14:paraId="15803AB7" w14:textId="77777777" w:rsidR="00FF5532" w:rsidRPr="009C7F37" w:rsidRDefault="006B0A95">
            <w:pPr>
              <w:tabs>
                <w:tab w:val="left" w:pos="2805"/>
              </w:tabs>
              <w:spacing w:line="360" w:lineRule="auto"/>
              <w:jc w:val="center"/>
              <w:rPr>
                <w:sz w:val="23"/>
                <w:szCs w:val="23"/>
              </w:rPr>
            </w:pPr>
            <w:r>
              <w:rPr>
                <w:sz w:val="23"/>
                <w:szCs w:val="23"/>
              </w:rPr>
              <w:t>20</w:t>
            </w:r>
          </w:p>
        </w:tc>
        <w:tc>
          <w:tcPr>
            <w:tcW w:w="3878" w:type="dxa"/>
          </w:tcPr>
          <w:p w14:paraId="7359461C" w14:textId="77777777" w:rsidR="00FF5532" w:rsidRPr="009C7F37" w:rsidRDefault="006B0A95">
            <w:pPr>
              <w:jc w:val="center"/>
              <w:rPr>
                <w:sz w:val="23"/>
                <w:szCs w:val="23"/>
              </w:rPr>
            </w:pPr>
            <w:r>
              <w:rPr>
                <w:sz w:val="23"/>
                <w:szCs w:val="23"/>
              </w:rPr>
              <w:t>26</w:t>
            </w:r>
          </w:p>
        </w:tc>
      </w:tr>
      <w:tr w:rsidR="00FF5532" w:rsidRPr="009C7F37" w14:paraId="67E5BEDB" w14:textId="77777777" w:rsidTr="00931702">
        <w:trPr>
          <w:trHeight w:val="292"/>
        </w:trPr>
        <w:tc>
          <w:tcPr>
            <w:tcW w:w="1453" w:type="dxa"/>
          </w:tcPr>
          <w:p w14:paraId="2F86EBE7" w14:textId="77777777" w:rsidR="00FF5532" w:rsidRPr="009C7F37" w:rsidRDefault="006939D4">
            <w:pPr>
              <w:tabs>
                <w:tab w:val="left" w:pos="2805"/>
              </w:tabs>
              <w:spacing w:line="360" w:lineRule="auto"/>
              <w:jc w:val="center"/>
              <w:rPr>
                <w:b/>
                <w:bCs/>
                <w:sz w:val="23"/>
                <w:szCs w:val="23"/>
              </w:rPr>
            </w:pPr>
            <w:r w:rsidRPr="009C7F37">
              <w:rPr>
                <w:b/>
                <w:bCs/>
                <w:sz w:val="23"/>
                <w:szCs w:val="23"/>
              </w:rPr>
              <w:t>20</w:t>
            </w:r>
            <w:r w:rsidR="0008216D">
              <w:rPr>
                <w:b/>
                <w:bCs/>
                <w:sz w:val="23"/>
                <w:szCs w:val="23"/>
              </w:rPr>
              <w:t>2</w:t>
            </w:r>
            <w:r w:rsidR="006B0A95">
              <w:rPr>
                <w:b/>
                <w:bCs/>
                <w:sz w:val="23"/>
                <w:szCs w:val="23"/>
              </w:rPr>
              <w:t>1</w:t>
            </w:r>
          </w:p>
        </w:tc>
        <w:tc>
          <w:tcPr>
            <w:tcW w:w="3911" w:type="dxa"/>
          </w:tcPr>
          <w:p w14:paraId="6614C3CC" w14:textId="77777777" w:rsidR="00FF5532" w:rsidRPr="009C7F37" w:rsidRDefault="006B0A95">
            <w:pPr>
              <w:tabs>
                <w:tab w:val="left" w:pos="2805"/>
              </w:tabs>
              <w:spacing w:line="360" w:lineRule="auto"/>
              <w:jc w:val="center"/>
              <w:rPr>
                <w:sz w:val="23"/>
                <w:szCs w:val="23"/>
              </w:rPr>
            </w:pPr>
            <w:r>
              <w:rPr>
                <w:sz w:val="23"/>
                <w:szCs w:val="23"/>
              </w:rPr>
              <w:t>9</w:t>
            </w:r>
          </w:p>
        </w:tc>
        <w:tc>
          <w:tcPr>
            <w:tcW w:w="3878" w:type="dxa"/>
          </w:tcPr>
          <w:p w14:paraId="45A862DE" w14:textId="77777777" w:rsidR="00FF5532" w:rsidRPr="009C7F37" w:rsidRDefault="006B0A95">
            <w:pPr>
              <w:jc w:val="center"/>
              <w:rPr>
                <w:sz w:val="23"/>
                <w:szCs w:val="23"/>
              </w:rPr>
            </w:pPr>
            <w:r>
              <w:rPr>
                <w:sz w:val="23"/>
                <w:szCs w:val="23"/>
              </w:rPr>
              <w:t>15</w:t>
            </w:r>
          </w:p>
        </w:tc>
      </w:tr>
      <w:tr w:rsidR="00FF5532" w:rsidRPr="009C7F37" w14:paraId="19A779DB" w14:textId="77777777" w:rsidTr="00931702">
        <w:trPr>
          <w:trHeight w:val="292"/>
        </w:trPr>
        <w:tc>
          <w:tcPr>
            <w:tcW w:w="1453" w:type="dxa"/>
          </w:tcPr>
          <w:p w14:paraId="73D7BA16" w14:textId="77777777" w:rsidR="00FF5532" w:rsidRPr="009C7F37" w:rsidRDefault="006939D4">
            <w:pPr>
              <w:tabs>
                <w:tab w:val="left" w:pos="2805"/>
              </w:tabs>
              <w:spacing w:line="360" w:lineRule="auto"/>
              <w:jc w:val="center"/>
              <w:rPr>
                <w:b/>
                <w:bCs/>
                <w:sz w:val="23"/>
                <w:szCs w:val="23"/>
              </w:rPr>
            </w:pPr>
            <w:r w:rsidRPr="009C7F37">
              <w:rPr>
                <w:b/>
                <w:bCs/>
                <w:sz w:val="23"/>
                <w:szCs w:val="23"/>
              </w:rPr>
              <w:t>202</w:t>
            </w:r>
            <w:r w:rsidR="006B0A95">
              <w:rPr>
                <w:b/>
                <w:bCs/>
                <w:sz w:val="23"/>
                <w:szCs w:val="23"/>
              </w:rPr>
              <w:t>2</w:t>
            </w:r>
          </w:p>
        </w:tc>
        <w:tc>
          <w:tcPr>
            <w:tcW w:w="3911" w:type="dxa"/>
          </w:tcPr>
          <w:p w14:paraId="360AD8BA" w14:textId="77777777" w:rsidR="00FF5532" w:rsidRPr="009C7F37" w:rsidRDefault="006B0A95">
            <w:pPr>
              <w:tabs>
                <w:tab w:val="left" w:pos="2805"/>
              </w:tabs>
              <w:spacing w:line="360" w:lineRule="auto"/>
              <w:jc w:val="center"/>
              <w:rPr>
                <w:sz w:val="23"/>
                <w:szCs w:val="23"/>
              </w:rPr>
            </w:pPr>
            <w:r>
              <w:rPr>
                <w:sz w:val="23"/>
                <w:szCs w:val="23"/>
              </w:rPr>
              <w:t>13</w:t>
            </w:r>
          </w:p>
        </w:tc>
        <w:tc>
          <w:tcPr>
            <w:tcW w:w="3878" w:type="dxa"/>
          </w:tcPr>
          <w:p w14:paraId="59291F6D" w14:textId="77777777" w:rsidR="00FF5532" w:rsidRPr="009C7F37" w:rsidRDefault="006B0A95">
            <w:pPr>
              <w:jc w:val="center"/>
              <w:rPr>
                <w:sz w:val="23"/>
                <w:szCs w:val="23"/>
              </w:rPr>
            </w:pPr>
            <w:r>
              <w:rPr>
                <w:sz w:val="23"/>
                <w:szCs w:val="23"/>
              </w:rPr>
              <w:t>16</w:t>
            </w:r>
          </w:p>
        </w:tc>
      </w:tr>
    </w:tbl>
    <w:p w14:paraId="48FA978E" w14:textId="77777777" w:rsidR="00FF5532" w:rsidRPr="009C7F37" w:rsidRDefault="00FF5532">
      <w:pPr>
        <w:tabs>
          <w:tab w:val="left" w:pos="2805"/>
          <w:tab w:val="left" w:pos="3600"/>
        </w:tabs>
        <w:spacing w:line="360" w:lineRule="auto"/>
        <w:jc w:val="both"/>
        <w:rPr>
          <w:sz w:val="8"/>
          <w:szCs w:val="8"/>
        </w:rPr>
      </w:pPr>
    </w:p>
    <w:p w14:paraId="509509FC" w14:textId="77777777" w:rsidR="00FF5532" w:rsidRPr="00854DAD" w:rsidRDefault="006939D4">
      <w:pPr>
        <w:tabs>
          <w:tab w:val="left" w:pos="2805"/>
        </w:tabs>
        <w:spacing w:line="360" w:lineRule="auto"/>
        <w:jc w:val="both"/>
        <w:rPr>
          <w:sz w:val="20"/>
          <w:szCs w:val="20"/>
        </w:rPr>
      </w:pPr>
      <w:r w:rsidRPr="00854DAD">
        <w:rPr>
          <w:sz w:val="20"/>
          <w:szCs w:val="20"/>
        </w:rPr>
        <w:t>Źródło: Sprawozdania Zespołu Interdyscyplinarnego</w:t>
      </w:r>
    </w:p>
    <w:p w14:paraId="00ACFBDE" w14:textId="77777777" w:rsidR="00FF5532" w:rsidRPr="009C7F37" w:rsidRDefault="00FF5532">
      <w:pPr>
        <w:tabs>
          <w:tab w:val="left" w:pos="2805"/>
        </w:tabs>
        <w:spacing w:line="360" w:lineRule="auto"/>
        <w:jc w:val="both"/>
        <w:rPr>
          <w:sz w:val="10"/>
          <w:szCs w:val="10"/>
        </w:rPr>
      </w:pPr>
    </w:p>
    <w:p w14:paraId="074715AB" w14:textId="77777777" w:rsidR="00FF5532" w:rsidRPr="009C7F37" w:rsidRDefault="00FF5532">
      <w:pPr>
        <w:tabs>
          <w:tab w:val="left" w:pos="2805"/>
        </w:tabs>
        <w:spacing w:line="360" w:lineRule="auto"/>
        <w:jc w:val="both"/>
        <w:rPr>
          <w:sz w:val="8"/>
          <w:szCs w:val="8"/>
        </w:rPr>
      </w:pPr>
    </w:p>
    <w:p w14:paraId="4D17066E" w14:textId="77777777" w:rsidR="00FF5532" w:rsidRPr="009C7F37" w:rsidRDefault="006939D4">
      <w:pPr>
        <w:tabs>
          <w:tab w:val="left" w:pos="2805"/>
        </w:tabs>
        <w:spacing w:line="360" w:lineRule="auto"/>
        <w:jc w:val="both"/>
      </w:pPr>
      <w:r w:rsidRPr="009C7F37">
        <w:t>Z uzyskanych danych wynika, że w 2020 roku powołano najwięcej grup roboczych.                             W tym samym roku była również największa liczba pracujących grup roboczych. Najmniej powołanych i pracujących grup roboczych było w 20</w:t>
      </w:r>
      <w:r w:rsidR="00931702">
        <w:t>21</w:t>
      </w:r>
      <w:r w:rsidRPr="009C7F37">
        <w:t xml:space="preserve"> roku. </w:t>
      </w:r>
    </w:p>
    <w:p w14:paraId="075E8FFB" w14:textId="77777777" w:rsidR="00FF5532" w:rsidRPr="009C7F37" w:rsidRDefault="00FF5532">
      <w:pPr>
        <w:tabs>
          <w:tab w:val="left" w:pos="2805"/>
        </w:tabs>
        <w:spacing w:line="360" w:lineRule="auto"/>
        <w:jc w:val="both"/>
        <w:rPr>
          <w:sz w:val="8"/>
          <w:szCs w:val="8"/>
        </w:rPr>
      </w:pPr>
    </w:p>
    <w:p w14:paraId="51C63C17" w14:textId="77777777" w:rsidR="00FF5532" w:rsidRPr="009C7F37" w:rsidRDefault="006939D4">
      <w:pPr>
        <w:tabs>
          <w:tab w:val="left" w:pos="2805"/>
        </w:tabs>
        <w:spacing w:line="360" w:lineRule="auto"/>
        <w:jc w:val="both"/>
      </w:pPr>
      <w:r w:rsidRPr="009C7F37">
        <w:t>Statystyki Gminnego Zespołu Interdyscyplinarnego pokazują również, że najczęściej stosowaną formą przemocy domowej jest przemoc psychiczna. Osobami</w:t>
      </w:r>
      <w:r w:rsidR="006B0A95">
        <w:t xml:space="preserve"> doznającymi przemocy domowej </w:t>
      </w:r>
      <w:r w:rsidRPr="009C7F37">
        <w:t>są w wię</w:t>
      </w:r>
      <w:r w:rsidR="006B0A95">
        <w:t>kszości kobiety i dzieci. Osoby stosujące przemocy domowej</w:t>
      </w:r>
      <w:r w:rsidRPr="009C7F37">
        <w:t xml:space="preserve"> to najczęściej mężczyźni.</w:t>
      </w:r>
    </w:p>
    <w:p w14:paraId="3CFC2921" w14:textId="77777777" w:rsidR="00FF5532" w:rsidRPr="009C7F37" w:rsidRDefault="00FF5532">
      <w:pPr>
        <w:tabs>
          <w:tab w:val="left" w:pos="2805"/>
        </w:tabs>
        <w:spacing w:line="360" w:lineRule="auto"/>
        <w:jc w:val="both"/>
        <w:rPr>
          <w:sz w:val="14"/>
          <w:szCs w:val="14"/>
        </w:rPr>
      </w:pPr>
    </w:p>
    <w:p w14:paraId="30C2AA9C" w14:textId="77777777" w:rsidR="00FF5532" w:rsidRPr="00854DAD" w:rsidRDefault="006939D4" w:rsidP="004C45FF">
      <w:pPr>
        <w:pStyle w:val="Nagwek3"/>
        <w:rPr>
          <w:rFonts w:ascii="Times New Roman" w:hAnsi="Times New Roman" w:cs="Times New Roman"/>
          <w:color w:val="auto"/>
        </w:rPr>
      </w:pPr>
      <w:bookmarkStart w:id="16" w:name="_Toc121442595"/>
      <w:r w:rsidRPr="00854DAD">
        <w:rPr>
          <w:rFonts w:ascii="Times New Roman" w:hAnsi="Times New Roman" w:cs="Times New Roman"/>
          <w:color w:val="auto"/>
        </w:rPr>
        <w:t xml:space="preserve">3.3.1 Raport dotyczący wyników badań dotyczących zjawiska przemocy </w:t>
      </w:r>
      <w:bookmarkEnd w:id="16"/>
      <w:r w:rsidR="006B0A95">
        <w:rPr>
          <w:rFonts w:ascii="Times New Roman" w:hAnsi="Times New Roman" w:cs="Times New Roman"/>
          <w:color w:val="auto"/>
        </w:rPr>
        <w:t>domowej</w:t>
      </w:r>
    </w:p>
    <w:p w14:paraId="3717F16C" w14:textId="77777777" w:rsidR="00FF5532" w:rsidRPr="009C7F37" w:rsidRDefault="00FF5532">
      <w:pPr>
        <w:tabs>
          <w:tab w:val="left" w:pos="2805"/>
        </w:tabs>
        <w:spacing w:line="360" w:lineRule="auto"/>
        <w:jc w:val="both"/>
        <w:rPr>
          <w:b/>
          <w:bCs/>
          <w:sz w:val="10"/>
          <w:szCs w:val="10"/>
        </w:rPr>
      </w:pPr>
    </w:p>
    <w:p w14:paraId="2C959267" w14:textId="77777777" w:rsidR="00FF5532" w:rsidRDefault="006939D4">
      <w:pPr>
        <w:pStyle w:val="Tekstpodstawowywcity"/>
        <w:tabs>
          <w:tab w:val="left" w:pos="8931"/>
        </w:tabs>
        <w:ind w:firstLine="0"/>
        <w:rPr>
          <w:rFonts w:ascii="Times New Roman" w:hAnsi="Times New Roman" w:cs="Times New Roman"/>
          <w:sz w:val="24"/>
          <w:lang w:val="pl-PL"/>
        </w:rPr>
      </w:pPr>
      <w:r w:rsidRPr="009C7F37">
        <w:rPr>
          <w:rFonts w:ascii="Times New Roman" w:hAnsi="Times New Roman" w:cs="Times New Roman"/>
          <w:sz w:val="24"/>
          <w:lang w:val="pl-PL"/>
        </w:rPr>
        <w:t xml:space="preserve">Raport ma na celu przedstawienie wyników badań ankietowych przeprowadzonych </w:t>
      </w:r>
      <w:r w:rsidRPr="009C7F37">
        <w:rPr>
          <w:rFonts w:ascii="Times New Roman" w:hAnsi="Times New Roman" w:cs="Times New Roman"/>
          <w:sz w:val="24"/>
          <w:lang w:val="pl-PL"/>
        </w:rPr>
        <w:br/>
        <w:t>w drugiej połowie 202</w:t>
      </w:r>
      <w:r w:rsidR="006B0A95">
        <w:rPr>
          <w:rFonts w:ascii="Times New Roman" w:hAnsi="Times New Roman" w:cs="Times New Roman"/>
          <w:sz w:val="24"/>
          <w:lang w:val="pl-PL"/>
        </w:rPr>
        <w:t>3</w:t>
      </w:r>
      <w:r w:rsidRPr="009C7F37">
        <w:rPr>
          <w:rFonts w:ascii="Times New Roman" w:hAnsi="Times New Roman" w:cs="Times New Roman"/>
          <w:sz w:val="24"/>
          <w:lang w:val="pl-PL"/>
        </w:rPr>
        <w:t xml:space="preserve"> roku. Obejmuje on podstawowe problemy społeczne związane </w:t>
      </w:r>
      <w:r w:rsidRPr="009C7F37">
        <w:rPr>
          <w:rFonts w:ascii="Times New Roman" w:hAnsi="Times New Roman" w:cs="Times New Roman"/>
          <w:sz w:val="24"/>
          <w:lang w:val="pl-PL"/>
        </w:rPr>
        <w:br/>
        <w:t>m.</w:t>
      </w:r>
      <w:r w:rsidR="006B0A95">
        <w:rPr>
          <w:rFonts w:ascii="Times New Roman" w:hAnsi="Times New Roman" w:cs="Times New Roman"/>
          <w:sz w:val="24"/>
          <w:lang w:val="pl-PL"/>
        </w:rPr>
        <w:t xml:space="preserve"> </w:t>
      </w:r>
      <w:r w:rsidRPr="009C7F37">
        <w:rPr>
          <w:rFonts w:ascii="Times New Roman" w:hAnsi="Times New Roman" w:cs="Times New Roman"/>
          <w:sz w:val="24"/>
          <w:lang w:val="pl-PL"/>
        </w:rPr>
        <w:t>in</w:t>
      </w:r>
      <w:r w:rsidR="006B0A95">
        <w:rPr>
          <w:rFonts w:ascii="Times New Roman" w:hAnsi="Times New Roman" w:cs="Times New Roman"/>
          <w:sz w:val="24"/>
          <w:lang w:val="pl-PL"/>
        </w:rPr>
        <w:t>.</w:t>
      </w:r>
      <w:r w:rsidRPr="009C7F37">
        <w:rPr>
          <w:rFonts w:ascii="Times New Roman" w:hAnsi="Times New Roman" w:cs="Times New Roman"/>
          <w:sz w:val="24"/>
          <w:lang w:val="pl-PL"/>
        </w:rPr>
        <w:t xml:space="preserve"> z przemocą </w:t>
      </w:r>
      <w:r w:rsidR="006B0A95">
        <w:rPr>
          <w:rFonts w:ascii="Times New Roman" w:hAnsi="Times New Roman" w:cs="Times New Roman"/>
          <w:sz w:val="24"/>
          <w:lang w:val="pl-PL"/>
        </w:rPr>
        <w:t>domową</w:t>
      </w:r>
      <w:r w:rsidRPr="009C7F37">
        <w:rPr>
          <w:rFonts w:ascii="Times New Roman" w:hAnsi="Times New Roman" w:cs="Times New Roman"/>
          <w:sz w:val="24"/>
          <w:lang w:val="pl-PL"/>
        </w:rPr>
        <w:t xml:space="preserve"> oraz w środowisku szkolnym.</w:t>
      </w:r>
    </w:p>
    <w:p w14:paraId="011E4EEA" w14:textId="77777777" w:rsidR="00931702" w:rsidRPr="00931702" w:rsidRDefault="00931702" w:rsidP="00931702">
      <w:pPr>
        <w:suppressAutoHyphens w:val="0"/>
        <w:autoSpaceDE w:val="0"/>
        <w:autoSpaceDN w:val="0"/>
        <w:adjustRightInd w:val="0"/>
        <w:spacing w:line="360" w:lineRule="auto"/>
        <w:jc w:val="both"/>
        <w:rPr>
          <w:rFonts w:eastAsiaTheme="minorHAnsi"/>
          <w:color w:val="000000"/>
          <w:lang w:eastAsia="en-US"/>
        </w:rPr>
      </w:pPr>
      <w:r w:rsidRPr="00931702">
        <w:rPr>
          <w:rFonts w:eastAsiaTheme="minorHAnsi"/>
          <w:color w:val="000000"/>
          <w:lang w:eastAsia="en-US"/>
        </w:rPr>
        <w:t>Uwarunkowania gospodarcze oraz zmiany struktury społeczno-ekonomicznej, które miały miejsce na przestrzeni ostatnich kilku lat mają niebagate</w:t>
      </w:r>
      <w:r w:rsidR="009C5D45">
        <w:rPr>
          <w:rFonts w:eastAsiaTheme="minorHAnsi"/>
          <w:color w:val="000000"/>
          <w:lang w:eastAsia="en-US"/>
        </w:rPr>
        <w:t>lny wpływ na jakość życia i </w:t>
      </w:r>
      <w:r w:rsidRPr="00931702">
        <w:rPr>
          <w:rFonts w:eastAsiaTheme="minorHAnsi"/>
          <w:color w:val="000000"/>
          <w:lang w:eastAsia="en-US"/>
        </w:rPr>
        <w:t xml:space="preserve">funkcjonowanie społeczności lokalnej. Wynikiem pewnych przeobrażeń jest nawarstwianie się problemów społecznych występujących na poziomie lokalnym. </w:t>
      </w:r>
    </w:p>
    <w:p w14:paraId="02C62427" w14:textId="77777777" w:rsidR="00931702" w:rsidRDefault="00931702" w:rsidP="00931702">
      <w:pPr>
        <w:suppressAutoHyphens w:val="0"/>
        <w:autoSpaceDE w:val="0"/>
        <w:autoSpaceDN w:val="0"/>
        <w:adjustRightInd w:val="0"/>
        <w:spacing w:line="360" w:lineRule="auto"/>
        <w:rPr>
          <w:rFonts w:eastAsiaTheme="minorHAnsi"/>
          <w:b/>
          <w:bCs/>
          <w:color w:val="000000"/>
          <w:lang w:eastAsia="en-US"/>
        </w:rPr>
      </w:pPr>
    </w:p>
    <w:p w14:paraId="0665A80A" w14:textId="77777777" w:rsidR="00931702" w:rsidRPr="00931702" w:rsidRDefault="00931702" w:rsidP="00B96354">
      <w:pPr>
        <w:suppressAutoHyphens w:val="0"/>
        <w:autoSpaceDE w:val="0"/>
        <w:autoSpaceDN w:val="0"/>
        <w:adjustRightInd w:val="0"/>
        <w:spacing w:line="360" w:lineRule="auto"/>
        <w:ind w:right="142"/>
        <w:jc w:val="both"/>
        <w:rPr>
          <w:rFonts w:eastAsiaTheme="minorHAnsi"/>
          <w:color w:val="000000"/>
          <w:lang w:eastAsia="en-US"/>
        </w:rPr>
      </w:pPr>
      <w:r w:rsidRPr="00931702">
        <w:rPr>
          <w:rFonts w:eastAsiaTheme="minorHAnsi"/>
          <w:b/>
          <w:bCs/>
          <w:color w:val="000000"/>
          <w:lang w:eastAsia="en-US"/>
        </w:rPr>
        <w:t xml:space="preserve">Problemy społeczne </w:t>
      </w:r>
      <w:r w:rsidRPr="00931702">
        <w:rPr>
          <w:rFonts w:eastAsiaTheme="minorHAnsi"/>
          <w:color w:val="000000"/>
          <w:lang w:eastAsia="en-US"/>
        </w:rPr>
        <w:t>„to ogólne wzory zachowania ludzkiego lub warunków społecznych, które są postrzegane jako zagrożenia dla społeczeństwa przez znaczącą liczbę ludzi, przez silne grupy bądź przez charyzmatyczne jednostki oraz które mogą być rozwiązane czy też którym można jakoś zaradzić</w:t>
      </w:r>
      <w:r>
        <w:rPr>
          <w:rFonts w:eastAsiaTheme="minorHAnsi"/>
          <w:color w:val="000000"/>
          <w:lang w:eastAsia="en-US"/>
        </w:rPr>
        <w:t>”</w:t>
      </w:r>
      <w:r w:rsidRPr="00931702">
        <w:rPr>
          <w:rFonts w:eastAsiaTheme="minorHAnsi"/>
          <w:color w:val="000000"/>
          <w:lang w:eastAsia="en-US"/>
        </w:rPr>
        <w:t xml:space="preserve">. Należy pamiętać, iż skutki problemów społecznych dotyczą nie tylko osób dotkniętych nimi bezpośrednio, ale równie często członków ich rodzin. </w:t>
      </w:r>
      <w:r w:rsidRPr="00931702">
        <w:rPr>
          <w:rFonts w:eastAsiaTheme="minorHAnsi"/>
          <w:color w:val="000000"/>
          <w:lang w:eastAsia="en-US"/>
        </w:rPr>
        <w:lastRenderedPageBreak/>
        <w:t xml:space="preserve">Konsekwencjami problemów społecznych może być pogorszenie standardu życia, prawidłowego rozwoju jednostek, a także brak możliwości zaspokojenia podstawowych potrzeb. </w:t>
      </w:r>
    </w:p>
    <w:p w14:paraId="04EC4BA2" w14:textId="77777777" w:rsidR="00931702" w:rsidRPr="001B53A5" w:rsidRDefault="00931702" w:rsidP="00931702">
      <w:pPr>
        <w:pStyle w:val="Tekstpodstawowywcity"/>
        <w:tabs>
          <w:tab w:val="left" w:pos="8931"/>
        </w:tabs>
        <w:ind w:firstLine="0"/>
        <w:rPr>
          <w:rFonts w:ascii="Times New Roman" w:hAnsi="Times New Roman" w:cs="Times New Roman"/>
          <w:sz w:val="24"/>
          <w:szCs w:val="24"/>
          <w:lang w:val="pl-PL"/>
        </w:rPr>
      </w:pPr>
      <w:r w:rsidRPr="001B53A5">
        <w:rPr>
          <w:rFonts w:ascii="Times New Roman" w:eastAsiaTheme="minorHAnsi" w:hAnsi="Times New Roman" w:cs="Times New Roman"/>
          <w:color w:val="000000"/>
          <w:sz w:val="24"/>
          <w:szCs w:val="24"/>
          <w:lang w:val="pl-PL" w:bidi="ar-SA"/>
        </w:rPr>
        <w:t>Sposobem na zbadanie i określenie występujących problemów w danej zbiorowości jes</w:t>
      </w:r>
      <w:r w:rsidR="006B0A95">
        <w:rPr>
          <w:rFonts w:ascii="Times New Roman" w:eastAsiaTheme="minorHAnsi" w:hAnsi="Times New Roman" w:cs="Times New Roman"/>
          <w:color w:val="000000"/>
          <w:sz w:val="24"/>
          <w:szCs w:val="24"/>
          <w:lang w:val="pl-PL" w:bidi="ar-SA"/>
        </w:rPr>
        <w:t>t Diagnoza Zagrożeń Społecznych</w:t>
      </w:r>
      <w:r w:rsidRPr="001B53A5">
        <w:rPr>
          <w:rFonts w:ascii="Times New Roman" w:eastAsiaTheme="minorHAnsi" w:hAnsi="Times New Roman" w:cs="Times New Roman"/>
          <w:color w:val="000000"/>
          <w:sz w:val="24"/>
          <w:szCs w:val="24"/>
          <w:lang w:val="pl-PL" w:bidi="ar-SA"/>
        </w:rPr>
        <w:t>. Jest ona pewnego rodzaju oceną aktualnego stanu rzeczy, która pozwala na identyfikację i opis zjawisk ograniczających lub stwarzających zagrożenie niezaspokojenia potrzeb danej społeczności.</w:t>
      </w:r>
    </w:p>
    <w:p w14:paraId="781E2F55" w14:textId="77777777" w:rsidR="006B0A95" w:rsidRDefault="006939D4" w:rsidP="006B0A95">
      <w:pPr>
        <w:pStyle w:val="Tretekstu"/>
        <w:tabs>
          <w:tab w:val="left" w:pos="8931"/>
        </w:tabs>
        <w:rPr>
          <w:rFonts w:ascii="Times New Roman" w:hAnsi="Times New Roman" w:cs="Times New Roman"/>
          <w:sz w:val="24"/>
          <w:lang w:val="pl-PL"/>
        </w:rPr>
      </w:pPr>
      <w:r w:rsidRPr="009C7F37">
        <w:rPr>
          <w:rFonts w:ascii="Times New Roman" w:hAnsi="Times New Roman" w:cs="Times New Roman"/>
          <w:sz w:val="24"/>
          <w:lang w:val="pl-PL"/>
        </w:rPr>
        <w:t>Dane dotyczące lokalnych zagrożeń społecznych uzyskane zostały w drodze anonimowych badań ankietowych przeprowadzonych w Gminie Wadowice Górne m.</w:t>
      </w:r>
      <w:r w:rsidR="006B0A95">
        <w:rPr>
          <w:rFonts w:ascii="Times New Roman" w:hAnsi="Times New Roman" w:cs="Times New Roman"/>
          <w:sz w:val="24"/>
          <w:lang w:val="pl-PL"/>
        </w:rPr>
        <w:t xml:space="preserve"> </w:t>
      </w:r>
      <w:r w:rsidRPr="009C7F37">
        <w:rPr>
          <w:rFonts w:ascii="Times New Roman" w:hAnsi="Times New Roman" w:cs="Times New Roman"/>
          <w:sz w:val="24"/>
          <w:lang w:val="pl-PL"/>
        </w:rPr>
        <w:t>in. wśród dorosłych mieszkańców oraz dzieci i młodzieży szkolnej.</w:t>
      </w:r>
    </w:p>
    <w:p w14:paraId="390ABA70" w14:textId="77777777" w:rsidR="00FF5532" w:rsidRPr="006B0A95" w:rsidRDefault="006939D4" w:rsidP="006B0A95">
      <w:pPr>
        <w:pStyle w:val="Tretekstu"/>
        <w:tabs>
          <w:tab w:val="left" w:pos="8931"/>
        </w:tabs>
        <w:ind w:firstLine="851"/>
        <w:rPr>
          <w:rFonts w:ascii="Times New Roman" w:hAnsi="Times New Roman" w:cs="Times New Roman"/>
          <w:sz w:val="24"/>
          <w:lang w:val="pl-PL"/>
        </w:rPr>
      </w:pPr>
      <w:r w:rsidRPr="001B53A5">
        <w:rPr>
          <w:rFonts w:ascii="Times New Roman" w:hAnsi="Times New Roman" w:cs="Times New Roman"/>
          <w:color w:val="000000" w:themeColor="text1"/>
          <w:sz w:val="24"/>
          <w:lang w:val="pl-PL"/>
        </w:rPr>
        <w:t xml:space="preserve">Celem badania była identyfikacja zagrożeń społecznych w środowisku lokalnym, </w:t>
      </w:r>
      <w:r w:rsidRPr="001B53A5">
        <w:rPr>
          <w:rFonts w:ascii="Times New Roman" w:hAnsi="Times New Roman" w:cs="Times New Roman"/>
          <w:color w:val="000000" w:themeColor="text1"/>
          <w:sz w:val="24"/>
          <w:lang w:val="pl-PL"/>
        </w:rPr>
        <w:br/>
        <w:t>obejmujących m.in. zagadnieni</w:t>
      </w:r>
      <w:r w:rsidR="006B0A95">
        <w:rPr>
          <w:rFonts w:ascii="Times New Roman" w:hAnsi="Times New Roman" w:cs="Times New Roman"/>
          <w:color w:val="000000" w:themeColor="text1"/>
          <w:sz w:val="24"/>
          <w:lang w:val="pl-PL"/>
        </w:rPr>
        <w:t>a związane z przemocą domową</w:t>
      </w:r>
      <w:r w:rsidR="00A44395">
        <w:rPr>
          <w:rFonts w:ascii="Times New Roman" w:hAnsi="Times New Roman" w:cs="Times New Roman"/>
          <w:color w:val="000000" w:themeColor="text1"/>
          <w:sz w:val="24"/>
          <w:lang w:val="pl-PL"/>
        </w:rPr>
        <w:t>.</w:t>
      </w:r>
    </w:p>
    <w:p w14:paraId="6B9F28AF" w14:textId="77777777" w:rsidR="00EC0464" w:rsidRPr="001B53A5" w:rsidRDefault="00EC0464" w:rsidP="00EC0464">
      <w:pPr>
        <w:suppressAutoHyphens w:val="0"/>
        <w:autoSpaceDE w:val="0"/>
        <w:autoSpaceDN w:val="0"/>
        <w:adjustRightInd w:val="0"/>
        <w:spacing w:line="360" w:lineRule="auto"/>
        <w:jc w:val="both"/>
        <w:rPr>
          <w:rFonts w:eastAsiaTheme="minorHAnsi"/>
          <w:color w:val="000000"/>
          <w:lang w:eastAsia="en-US"/>
        </w:rPr>
      </w:pPr>
      <w:r w:rsidRPr="001B53A5">
        <w:rPr>
          <w:rFonts w:eastAsiaTheme="minorHAnsi"/>
          <w:b/>
          <w:bCs/>
          <w:color w:val="000000"/>
          <w:lang w:eastAsia="en-US"/>
        </w:rPr>
        <w:t>Metoda badawcza</w:t>
      </w:r>
      <w:r w:rsidR="00A44395">
        <w:rPr>
          <w:rFonts w:eastAsiaTheme="minorHAnsi"/>
          <w:b/>
          <w:bCs/>
          <w:color w:val="000000"/>
          <w:lang w:eastAsia="en-US"/>
        </w:rPr>
        <w:t xml:space="preserve"> – </w:t>
      </w:r>
      <w:r w:rsidRPr="001B53A5">
        <w:rPr>
          <w:rFonts w:eastAsiaTheme="minorHAnsi"/>
          <w:color w:val="000000"/>
          <w:lang w:eastAsia="en-US"/>
        </w:rPr>
        <w:t xml:space="preserve">„określony, </w:t>
      </w:r>
      <w:r w:rsidR="006B0A95">
        <w:rPr>
          <w:rFonts w:eastAsiaTheme="minorHAnsi"/>
          <w:color w:val="000000"/>
          <w:lang w:eastAsia="en-US"/>
        </w:rPr>
        <w:t xml:space="preserve">powtarzalny i wyuczony sposób – </w:t>
      </w:r>
      <w:r w:rsidRPr="001B53A5">
        <w:rPr>
          <w:rFonts w:eastAsiaTheme="minorHAnsi"/>
          <w:color w:val="000000"/>
          <w:lang w:eastAsia="en-US"/>
        </w:rPr>
        <w:t>schemat lub</w:t>
      </w:r>
      <w:r w:rsidR="006B0A95">
        <w:rPr>
          <w:rFonts w:eastAsiaTheme="minorHAnsi"/>
          <w:color w:val="000000"/>
          <w:lang w:eastAsia="en-US"/>
        </w:rPr>
        <w:t xml:space="preserve"> wzór – </w:t>
      </w:r>
      <w:r w:rsidRPr="001B53A5">
        <w:rPr>
          <w:rFonts w:eastAsiaTheme="minorHAnsi"/>
          <w:color w:val="000000"/>
          <w:lang w:eastAsia="en-US"/>
        </w:rPr>
        <w:t xml:space="preserve"> postępowania, świadomie skierowanego na realizację pewnego celu poprzez dobór środków odpowiednich do tego celu”. </w:t>
      </w:r>
    </w:p>
    <w:p w14:paraId="53E8C526" w14:textId="77777777" w:rsidR="00EC0464" w:rsidRDefault="00EC0464" w:rsidP="00EC0464">
      <w:pPr>
        <w:suppressAutoHyphens w:val="0"/>
        <w:autoSpaceDE w:val="0"/>
        <w:autoSpaceDN w:val="0"/>
        <w:adjustRightInd w:val="0"/>
        <w:jc w:val="both"/>
        <w:rPr>
          <w:rFonts w:eastAsiaTheme="minorHAnsi"/>
          <w:color w:val="000000"/>
          <w:lang w:eastAsia="en-US"/>
        </w:rPr>
      </w:pPr>
    </w:p>
    <w:p w14:paraId="23E01B26" w14:textId="77777777" w:rsidR="00EC0464" w:rsidRDefault="00EC0464" w:rsidP="00EC0464">
      <w:pPr>
        <w:suppressAutoHyphens w:val="0"/>
        <w:autoSpaceDE w:val="0"/>
        <w:autoSpaceDN w:val="0"/>
        <w:adjustRightInd w:val="0"/>
        <w:jc w:val="both"/>
        <w:rPr>
          <w:rFonts w:eastAsiaTheme="minorHAnsi"/>
          <w:b/>
          <w:bCs/>
          <w:color w:val="000000"/>
          <w:lang w:eastAsia="en-US"/>
        </w:rPr>
      </w:pPr>
      <w:r w:rsidRPr="001B53A5">
        <w:rPr>
          <w:rFonts w:eastAsiaTheme="minorHAnsi"/>
          <w:b/>
          <w:bCs/>
          <w:color w:val="000000"/>
          <w:lang w:eastAsia="en-US"/>
        </w:rPr>
        <w:t xml:space="preserve">Rodzaje metod badawczych: </w:t>
      </w:r>
    </w:p>
    <w:p w14:paraId="677E3A33" w14:textId="77777777" w:rsidR="00EC0464" w:rsidRPr="001B53A5" w:rsidRDefault="00EC0464" w:rsidP="00EC0464">
      <w:pPr>
        <w:suppressAutoHyphens w:val="0"/>
        <w:autoSpaceDE w:val="0"/>
        <w:autoSpaceDN w:val="0"/>
        <w:adjustRightInd w:val="0"/>
        <w:jc w:val="both"/>
        <w:rPr>
          <w:rFonts w:eastAsiaTheme="minorHAnsi"/>
          <w:color w:val="000000"/>
          <w:lang w:eastAsia="en-US"/>
        </w:rPr>
      </w:pPr>
    </w:p>
    <w:p w14:paraId="708B959C" w14:textId="77777777" w:rsidR="006B0A95" w:rsidRDefault="006B0A95" w:rsidP="006B0A95">
      <w:pPr>
        <w:pStyle w:val="Akapitzlist"/>
        <w:numPr>
          <w:ilvl w:val="0"/>
          <w:numId w:val="47"/>
        </w:numPr>
        <w:tabs>
          <w:tab w:val="left" w:pos="284"/>
        </w:tabs>
        <w:suppressAutoHyphens w:val="0"/>
        <w:autoSpaceDE w:val="0"/>
        <w:autoSpaceDN w:val="0"/>
        <w:adjustRightInd w:val="0"/>
        <w:spacing w:line="360" w:lineRule="auto"/>
        <w:ind w:left="0" w:firstLine="0"/>
        <w:jc w:val="both"/>
        <w:rPr>
          <w:rFonts w:eastAsiaTheme="minorHAnsi"/>
          <w:color w:val="000000"/>
          <w:lang w:eastAsia="en-US"/>
        </w:rPr>
      </w:pPr>
      <w:r>
        <w:rPr>
          <w:rFonts w:eastAsiaTheme="minorHAnsi"/>
          <w:color w:val="000000"/>
          <w:lang w:eastAsia="en-US"/>
        </w:rPr>
        <w:t xml:space="preserve">jakościowe – </w:t>
      </w:r>
      <w:r w:rsidR="00EC0464" w:rsidRPr="006B0A95">
        <w:rPr>
          <w:rFonts w:eastAsiaTheme="minorHAnsi"/>
          <w:color w:val="000000"/>
          <w:lang w:eastAsia="en-US"/>
        </w:rPr>
        <w:t xml:space="preserve">uzyskiwane są tutaj przede wszystkich odpowiedzi na pytanie „dlaczego”? </w:t>
      </w:r>
    </w:p>
    <w:p w14:paraId="35F76EC5" w14:textId="77777777" w:rsidR="006B0A95" w:rsidRDefault="006B0A95" w:rsidP="006B0A95">
      <w:pPr>
        <w:pStyle w:val="Akapitzlist"/>
        <w:numPr>
          <w:ilvl w:val="0"/>
          <w:numId w:val="47"/>
        </w:numPr>
        <w:tabs>
          <w:tab w:val="left" w:pos="284"/>
        </w:tabs>
        <w:suppressAutoHyphens w:val="0"/>
        <w:autoSpaceDE w:val="0"/>
        <w:autoSpaceDN w:val="0"/>
        <w:adjustRightInd w:val="0"/>
        <w:spacing w:line="360" w:lineRule="auto"/>
        <w:ind w:left="0" w:firstLine="0"/>
        <w:jc w:val="both"/>
        <w:rPr>
          <w:rFonts w:eastAsiaTheme="minorHAnsi"/>
          <w:color w:val="000000"/>
          <w:lang w:eastAsia="en-US"/>
        </w:rPr>
      </w:pPr>
      <w:r>
        <w:rPr>
          <w:rFonts w:eastAsiaTheme="minorHAnsi"/>
          <w:color w:val="000000"/>
          <w:lang w:eastAsia="en-US"/>
        </w:rPr>
        <w:t xml:space="preserve">ilościowe – </w:t>
      </w:r>
      <w:r w:rsidR="00EC0464" w:rsidRPr="006B0A95">
        <w:rPr>
          <w:rFonts w:eastAsiaTheme="minorHAnsi"/>
          <w:color w:val="000000"/>
          <w:lang w:eastAsia="en-US"/>
        </w:rPr>
        <w:t xml:space="preserve">uzyskiwane są tutaj przede wszystkim odpowiedzi na pytania „ile”? </w:t>
      </w:r>
    </w:p>
    <w:p w14:paraId="70614106" w14:textId="77777777" w:rsidR="00EC0464" w:rsidRPr="006B0A95" w:rsidRDefault="00EC0464" w:rsidP="006B0A95">
      <w:pPr>
        <w:pStyle w:val="Akapitzlist"/>
        <w:numPr>
          <w:ilvl w:val="0"/>
          <w:numId w:val="47"/>
        </w:numPr>
        <w:tabs>
          <w:tab w:val="left" w:pos="284"/>
        </w:tabs>
        <w:suppressAutoHyphens w:val="0"/>
        <w:autoSpaceDE w:val="0"/>
        <w:autoSpaceDN w:val="0"/>
        <w:adjustRightInd w:val="0"/>
        <w:spacing w:line="360" w:lineRule="auto"/>
        <w:ind w:left="0" w:firstLine="0"/>
        <w:jc w:val="both"/>
        <w:rPr>
          <w:rFonts w:eastAsiaTheme="minorHAnsi"/>
          <w:color w:val="000000"/>
          <w:lang w:eastAsia="en-US"/>
        </w:rPr>
      </w:pPr>
      <w:r w:rsidRPr="006B0A95">
        <w:rPr>
          <w:rFonts w:eastAsiaTheme="minorHAnsi"/>
          <w:color w:val="000000"/>
          <w:lang w:eastAsia="en-US"/>
        </w:rPr>
        <w:t xml:space="preserve">triangulacja metod badawczych - metoda mieszana wykorzystująca dwie lub więcej metod jakościowych lub ilościowych. </w:t>
      </w:r>
    </w:p>
    <w:p w14:paraId="5E086BA1" w14:textId="77777777" w:rsidR="00EC0464" w:rsidRPr="001B53A5" w:rsidRDefault="00EC0464" w:rsidP="00EC0464">
      <w:pPr>
        <w:suppressAutoHyphens w:val="0"/>
        <w:autoSpaceDE w:val="0"/>
        <w:autoSpaceDN w:val="0"/>
        <w:adjustRightInd w:val="0"/>
        <w:jc w:val="both"/>
        <w:rPr>
          <w:rFonts w:eastAsiaTheme="minorHAnsi"/>
          <w:color w:val="000000"/>
          <w:lang w:eastAsia="en-US"/>
        </w:rPr>
      </w:pPr>
    </w:p>
    <w:p w14:paraId="0415E16C" w14:textId="77777777" w:rsidR="00EC0464" w:rsidRDefault="00EC0464" w:rsidP="00EC0464">
      <w:pPr>
        <w:suppressAutoHyphens w:val="0"/>
        <w:autoSpaceDE w:val="0"/>
        <w:autoSpaceDN w:val="0"/>
        <w:adjustRightInd w:val="0"/>
        <w:jc w:val="both"/>
        <w:rPr>
          <w:rFonts w:eastAsiaTheme="minorHAnsi"/>
          <w:b/>
          <w:bCs/>
          <w:color w:val="000000"/>
          <w:lang w:eastAsia="en-US"/>
        </w:rPr>
      </w:pPr>
      <w:r w:rsidRPr="001B53A5">
        <w:rPr>
          <w:rFonts w:eastAsiaTheme="minorHAnsi"/>
          <w:b/>
          <w:bCs/>
          <w:color w:val="000000"/>
          <w:lang w:eastAsia="en-US"/>
        </w:rPr>
        <w:t xml:space="preserve">Techniki badawcze: </w:t>
      </w:r>
    </w:p>
    <w:p w14:paraId="5675AF38" w14:textId="77777777" w:rsidR="00EC0464" w:rsidRPr="001B53A5" w:rsidRDefault="00EC0464" w:rsidP="00EC0464">
      <w:pPr>
        <w:suppressAutoHyphens w:val="0"/>
        <w:autoSpaceDE w:val="0"/>
        <w:autoSpaceDN w:val="0"/>
        <w:adjustRightInd w:val="0"/>
        <w:jc w:val="both"/>
        <w:rPr>
          <w:rFonts w:eastAsiaTheme="minorHAnsi"/>
          <w:color w:val="000000"/>
          <w:lang w:eastAsia="en-US"/>
        </w:rPr>
      </w:pPr>
    </w:p>
    <w:p w14:paraId="7BCFE004" w14:textId="77777777" w:rsidR="00741571" w:rsidRDefault="00EC0464" w:rsidP="00EC0464">
      <w:pPr>
        <w:pStyle w:val="Akapitzlist"/>
        <w:numPr>
          <w:ilvl w:val="0"/>
          <w:numId w:val="48"/>
        </w:numPr>
        <w:tabs>
          <w:tab w:val="left" w:pos="284"/>
        </w:tabs>
        <w:suppressAutoHyphens w:val="0"/>
        <w:autoSpaceDE w:val="0"/>
        <w:autoSpaceDN w:val="0"/>
        <w:adjustRightInd w:val="0"/>
        <w:spacing w:line="360" w:lineRule="auto"/>
        <w:ind w:left="0" w:firstLine="0"/>
        <w:jc w:val="both"/>
        <w:rPr>
          <w:rFonts w:eastAsiaTheme="minorHAnsi"/>
          <w:color w:val="000000"/>
          <w:lang w:eastAsia="en-US"/>
        </w:rPr>
      </w:pPr>
      <w:r w:rsidRPr="00741571">
        <w:rPr>
          <w:rFonts w:eastAsiaTheme="minorHAnsi"/>
          <w:color w:val="000000"/>
          <w:lang w:eastAsia="en-US"/>
        </w:rPr>
        <w:t xml:space="preserve">PAPI (ang. </w:t>
      </w:r>
      <w:r w:rsidRPr="00741571">
        <w:rPr>
          <w:rFonts w:eastAsiaTheme="minorHAnsi"/>
          <w:i/>
          <w:iCs/>
          <w:color w:val="000000"/>
          <w:lang w:eastAsia="en-US"/>
        </w:rPr>
        <w:t xml:space="preserve">Paper and </w:t>
      </w:r>
      <w:proofErr w:type="spellStart"/>
      <w:r w:rsidRPr="00741571">
        <w:rPr>
          <w:rFonts w:eastAsiaTheme="minorHAnsi"/>
          <w:i/>
          <w:iCs/>
          <w:color w:val="000000"/>
          <w:lang w:eastAsia="en-US"/>
        </w:rPr>
        <w:t>Pencil</w:t>
      </w:r>
      <w:proofErr w:type="spellEnd"/>
      <w:r w:rsidRPr="00741571">
        <w:rPr>
          <w:rFonts w:eastAsiaTheme="minorHAnsi"/>
          <w:i/>
          <w:iCs/>
          <w:color w:val="000000"/>
          <w:lang w:eastAsia="en-US"/>
        </w:rPr>
        <w:t xml:space="preserve"> Interview</w:t>
      </w:r>
      <w:r w:rsidRPr="00741571">
        <w:rPr>
          <w:rFonts w:eastAsiaTheme="minorHAnsi"/>
          <w:color w:val="000000"/>
          <w:lang w:eastAsia="en-US"/>
        </w:rPr>
        <w:t xml:space="preserve">) - wywiad osobisty prowadzony przez ankietera z wykorzystaniem papierowego kwestionariusza, </w:t>
      </w:r>
    </w:p>
    <w:p w14:paraId="70D1F023" w14:textId="77777777" w:rsidR="00741571" w:rsidRDefault="00EC0464" w:rsidP="00EC0464">
      <w:pPr>
        <w:pStyle w:val="Akapitzlist"/>
        <w:numPr>
          <w:ilvl w:val="0"/>
          <w:numId w:val="48"/>
        </w:numPr>
        <w:tabs>
          <w:tab w:val="left" w:pos="284"/>
        </w:tabs>
        <w:suppressAutoHyphens w:val="0"/>
        <w:autoSpaceDE w:val="0"/>
        <w:autoSpaceDN w:val="0"/>
        <w:adjustRightInd w:val="0"/>
        <w:spacing w:line="360" w:lineRule="auto"/>
        <w:ind w:left="0" w:firstLine="0"/>
        <w:jc w:val="both"/>
        <w:rPr>
          <w:rFonts w:eastAsiaTheme="minorHAnsi"/>
          <w:color w:val="000000"/>
          <w:lang w:eastAsia="en-US"/>
        </w:rPr>
      </w:pPr>
      <w:r w:rsidRPr="00741571">
        <w:rPr>
          <w:rFonts w:eastAsiaTheme="minorHAnsi"/>
          <w:color w:val="000000"/>
          <w:lang w:eastAsia="en-US"/>
        </w:rPr>
        <w:t xml:space="preserve">CATI (ang. </w:t>
      </w:r>
      <w:proofErr w:type="spellStart"/>
      <w:r w:rsidRPr="00741571">
        <w:rPr>
          <w:rFonts w:eastAsiaTheme="minorHAnsi"/>
          <w:i/>
          <w:iCs/>
          <w:color w:val="000000"/>
          <w:lang w:eastAsia="en-US"/>
        </w:rPr>
        <w:t>Computer</w:t>
      </w:r>
      <w:proofErr w:type="spellEnd"/>
      <w:r w:rsidR="00741571" w:rsidRPr="00741571">
        <w:rPr>
          <w:rFonts w:eastAsiaTheme="minorHAnsi"/>
          <w:i/>
          <w:iCs/>
          <w:color w:val="000000"/>
          <w:lang w:eastAsia="en-US"/>
        </w:rPr>
        <w:t xml:space="preserve"> </w:t>
      </w:r>
      <w:proofErr w:type="spellStart"/>
      <w:r w:rsidRPr="00741571">
        <w:rPr>
          <w:rFonts w:eastAsiaTheme="minorHAnsi"/>
          <w:i/>
          <w:iCs/>
          <w:color w:val="000000"/>
          <w:lang w:eastAsia="en-US"/>
        </w:rPr>
        <w:t>Assisted</w:t>
      </w:r>
      <w:proofErr w:type="spellEnd"/>
      <w:r w:rsidRPr="00741571">
        <w:rPr>
          <w:rFonts w:eastAsiaTheme="minorHAnsi"/>
          <w:i/>
          <w:iCs/>
          <w:color w:val="000000"/>
          <w:lang w:eastAsia="en-US"/>
        </w:rPr>
        <w:t xml:space="preserve"> Telephone Interview</w:t>
      </w:r>
      <w:r w:rsidRPr="00741571">
        <w:rPr>
          <w:rFonts w:eastAsiaTheme="minorHAnsi"/>
          <w:color w:val="000000"/>
          <w:lang w:eastAsia="en-US"/>
        </w:rPr>
        <w:t xml:space="preserve">) - wywiad telefoniczny prowadzony przez ankietera, </w:t>
      </w:r>
    </w:p>
    <w:p w14:paraId="40F66421" w14:textId="77777777" w:rsidR="00741571" w:rsidRDefault="00EC0464" w:rsidP="00EC0464">
      <w:pPr>
        <w:pStyle w:val="Akapitzlist"/>
        <w:numPr>
          <w:ilvl w:val="0"/>
          <w:numId w:val="48"/>
        </w:numPr>
        <w:tabs>
          <w:tab w:val="left" w:pos="284"/>
        </w:tabs>
        <w:suppressAutoHyphens w:val="0"/>
        <w:autoSpaceDE w:val="0"/>
        <w:autoSpaceDN w:val="0"/>
        <w:adjustRightInd w:val="0"/>
        <w:spacing w:line="360" w:lineRule="auto"/>
        <w:ind w:left="0" w:firstLine="0"/>
        <w:jc w:val="both"/>
        <w:rPr>
          <w:rFonts w:eastAsiaTheme="minorHAnsi"/>
          <w:color w:val="000000"/>
          <w:lang w:eastAsia="en-US"/>
        </w:rPr>
      </w:pPr>
      <w:r w:rsidRPr="00741571">
        <w:rPr>
          <w:rFonts w:eastAsiaTheme="minorHAnsi"/>
          <w:color w:val="000000"/>
          <w:lang w:eastAsia="en-US"/>
        </w:rPr>
        <w:t xml:space="preserve">CAPI (ang. </w:t>
      </w:r>
      <w:proofErr w:type="spellStart"/>
      <w:r w:rsidRPr="00741571">
        <w:rPr>
          <w:rFonts w:eastAsiaTheme="minorHAnsi"/>
          <w:i/>
          <w:iCs/>
          <w:color w:val="000000"/>
          <w:lang w:eastAsia="en-US"/>
        </w:rPr>
        <w:t>Computer</w:t>
      </w:r>
      <w:proofErr w:type="spellEnd"/>
      <w:r w:rsidR="00741571" w:rsidRPr="00741571">
        <w:rPr>
          <w:rFonts w:eastAsiaTheme="minorHAnsi"/>
          <w:i/>
          <w:iCs/>
          <w:color w:val="000000"/>
          <w:lang w:eastAsia="en-US"/>
        </w:rPr>
        <w:t xml:space="preserve"> </w:t>
      </w:r>
      <w:proofErr w:type="spellStart"/>
      <w:r w:rsidRPr="00741571">
        <w:rPr>
          <w:rFonts w:eastAsiaTheme="minorHAnsi"/>
          <w:i/>
          <w:iCs/>
          <w:color w:val="000000"/>
          <w:lang w:eastAsia="en-US"/>
        </w:rPr>
        <w:t>Assisted</w:t>
      </w:r>
      <w:proofErr w:type="spellEnd"/>
      <w:r w:rsidRPr="00741571">
        <w:rPr>
          <w:rFonts w:eastAsiaTheme="minorHAnsi"/>
          <w:i/>
          <w:iCs/>
          <w:color w:val="000000"/>
          <w:lang w:eastAsia="en-US"/>
        </w:rPr>
        <w:t xml:space="preserve"> Personal </w:t>
      </w:r>
      <w:proofErr w:type="spellStart"/>
      <w:r w:rsidRPr="00741571">
        <w:rPr>
          <w:rFonts w:eastAsiaTheme="minorHAnsi"/>
          <w:i/>
          <w:iCs/>
          <w:color w:val="000000"/>
          <w:lang w:eastAsia="en-US"/>
        </w:rPr>
        <w:t>Interviewing</w:t>
      </w:r>
      <w:proofErr w:type="spellEnd"/>
      <w:r w:rsidRPr="00741571">
        <w:rPr>
          <w:rFonts w:eastAsiaTheme="minorHAnsi"/>
          <w:color w:val="000000"/>
          <w:lang w:eastAsia="en-US"/>
        </w:rPr>
        <w:t xml:space="preserve">) - wspomagany komputerowo wywiad osobisty prowadzony przez ankietera, </w:t>
      </w:r>
    </w:p>
    <w:p w14:paraId="476C11BE" w14:textId="77777777" w:rsidR="00EC0464" w:rsidRPr="00741571" w:rsidRDefault="00EC0464" w:rsidP="00EC0464">
      <w:pPr>
        <w:pStyle w:val="Akapitzlist"/>
        <w:numPr>
          <w:ilvl w:val="0"/>
          <w:numId w:val="48"/>
        </w:numPr>
        <w:tabs>
          <w:tab w:val="left" w:pos="284"/>
        </w:tabs>
        <w:suppressAutoHyphens w:val="0"/>
        <w:autoSpaceDE w:val="0"/>
        <w:autoSpaceDN w:val="0"/>
        <w:adjustRightInd w:val="0"/>
        <w:spacing w:line="360" w:lineRule="auto"/>
        <w:ind w:left="0" w:firstLine="0"/>
        <w:jc w:val="both"/>
        <w:rPr>
          <w:rFonts w:eastAsiaTheme="minorHAnsi"/>
          <w:color w:val="000000"/>
          <w:lang w:eastAsia="en-US"/>
        </w:rPr>
      </w:pPr>
      <w:r w:rsidRPr="00741571">
        <w:rPr>
          <w:rFonts w:eastAsiaTheme="minorHAnsi"/>
          <w:color w:val="000000"/>
          <w:lang w:eastAsia="en-US"/>
        </w:rPr>
        <w:t xml:space="preserve">CAWI (ang. </w:t>
      </w:r>
      <w:proofErr w:type="spellStart"/>
      <w:r w:rsidRPr="00741571">
        <w:rPr>
          <w:rFonts w:eastAsiaTheme="minorHAnsi"/>
          <w:i/>
          <w:iCs/>
          <w:color w:val="000000"/>
          <w:lang w:eastAsia="en-US"/>
        </w:rPr>
        <w:t>Computer</w:t>
      </w:r>
      <w:proofErr w:type="spellEnd"/>
      <w:r w:rsidR="00741571" w:rsidRPr="00741571">
        <w:rPr>
          <w:rFonts w:eastAsiaTheme="minorHAnsi"/>
          <w:i/>
          <w:iCs/>
          <w:color w:val="000000"/>
          <w:lang w:eastAsia="en-US"/>
        </w:rPr>
        <w:t xml:space="preserve"> </w:t>
      </w:r>
      <w:proofErr w:type="spellStart"/>
      <w:r w:rsidRPr="00741571">
        <w:rPr>
          <w:rFonts w:eastAsiaTheme="minorHAnsi"/>
          <w:i/>
          <w:iCs/>
          <w:color w:val="000000"/>
          <w:lang w:eastAsia="en-US"/>
        </w:rPr>
        <w:t>Assisted</w:t>
      </w:r>
      <w:proofErr w:type="spellEnd"/>
      <w:r w:rsidRPr="00741571">
        <w:rPr>
          <w:rFonts w:eastAsiaTheme="minorHAnsi"/>
          <w:i/>
          <w:iCs/>
          <w:color w:val="000000"/>
          <w:lang w:eastAsia="en-US"/>
        </w:rPr>
        <w:t xml:space="preserve"> Web </w:t>
      </w:r>
      <w:proofErr w:type="spellStart"/>
      <w:r w:rsidRPr="00741571">
        <w:rPr>
          <w:rFonts w:eastAsiaTheme="minorHAnsi"/>
          <w:i/>
          <w:iCs/>
          <w:color w:val="000000"/>
          <w:lang w:eastAsia="en-US"/>
        </w:rPr>
        <w:t>Interviewing</w:t>
      </w:r>
      <w:proofErr w:type="spellEnd"/>
      <w:r w:rsidRPr="00741571">
        <w:rPr>
          <w:rFonts w:eastAsiaTheme="minorHAnsi"/>
          <w:color w:val="000000"/>
          <w:lang w:eastAsia="en-US"/>
        </w:rPr>
        <w:t xml:space="preserve">) - technika, w której respondent samodzielnie wypełnia kwestionariusz ankiety dostępny online. </w:t>
      </w:r>
    </w:p>
    <w:p w14:paraId="17F17201" w14:textId="77777777" w:rsidR="00732BA1" w:rsidRDefault="00732BA1" w:rsidP="00EC0464">
      <w:pPr>
        <w:suppressAutoHyphens w:val="0"/>
        <w:autoSpaceDE w:val="0"/>
        <w:autoSpaceDN w:val="0"/>
        <w:adjustRightInd w:val="0"/>
        <w:spacing w:line="360" w:lineRule="auto"/>
        <w:jc w:val="both"/>
        <w:rPr>
          <w:rFonts w:eastAsiaTheme="minorHAnsi"/>
          <w:color w:val="000000"/>
          <w:lang w:eastAsia="en-US"/>
        </w:rPr>
      </w:pPr>
    </w:p>
    <w:p w14:paraId="24AF4AE2" w14:textId="77777777" w:rsidR="002A4374" w:rsidRPr="002A4374" w:rsidRDefault="006B0A95" w:rsidP="003B4E74">
      <w:pPr>
        <w:pStyle w:val="Tekstpodstawowywcity"/>
        <w:tabs>
          <w:tab w:val="left" w:pos="8931"/>
        </w:tabs>
        <w:ind w:firstLine="0"/>
        <w:rPr>
          <w:rFonts w:ascii="Times New Roman" w:hAnsi="Times New Roman" w:cs="Times New Roman"/>
          <w:sz w:val="24"/>
          <w:lang w:val="pl-PL"/>
        </w:rPr>
      </w:pPr>
      <w:r>
        <w:rPr>
          <w:rFonts w:ascii="Times New Roman" w:hAnsi="Times New Roman" w:cs="Times New Roman"/>
          <w:color w:val="000000" w:themeColor="text1"/>
          <w:sz w:val="24"/>
          <w:lang w:val="pl-PL"/>
        </w:rPr>
        <w:lastRenderedPageBreak/>
        <w:t>W badaniu wzięło udział 191</w:t>
      </w:r>
      <w:r w:rsidR="004C45FF">
        <w:rPr>
          <w:rFonts w:ascii="Times New Roman" w:hAnsi="Times New Roman" w:cs="Times New Roman"/>
          <w:color w:val="000000" w:themeColor="text1"/>
          <w:sz w:val="24"/>
          <w:lang w:val="pl-PL"/>
        </w:rPr>
        <w:t xml:space="preserve"> uczniów ze Szkół Podstawowych z </w:t>
      </w:r>
      <w:r>
        <w:rPr>
          <w:rFonts w:ascii="Times New Roman" w:hAnsi="Times New Roman" w:cs="Times New Roman"/>
          <w:color w:val="000000" w:themeColor="text1"/>
          <w:sz w:val="24"/>
          <w:lang w:val="pl-PL"/>
        </w:rPr>
        <w:t>terenu Gminy Wadowice Górne, 100</w:t>
      </w:r>
      <w:r w:rsidR="004C45FF">
        <w:rPr>
          <w:rFonts w:ascii="Times New Roman" w:hAnsi="Times New Roman" w:cs="Times New Roman"/>
          <w:color w:val="000000" w:themeColor="text1"/>
          <w:sz w:val="24"/>
          <w:lang w:val="pl-PL"/>
        </w:rPr>
        <w:t xml:space="preserve"> dorosłych mieszka</w:t>
      </w:r>
      <w:r w:rsidR="00741571">
        <w:rPr>
          <w:rFonts w:ascii="Times New Roman" w:hAnsi="Times New Roman" w:cs="Times New Roman"/>
          <w:color w:val="000000" w:themeColor="text1"/>
          <w:sz w:val="24"/>
          <w:lang w:val="pl-PL"/>
        </w:rPr>
        <w:t>ńców Gminy Wadowie Górne oraz 17</w:t>
      </w:r>
      <w:r w:rsidR="004C45FF">
        <w:rPr>
          <w:rFonts w:ascii="Times New Roman" w:hAnsi="Times New Roman" w:cs="Times New Roman"/>
          <w:color w:val="000000" w:themeColor="text1"/>
          <w:sz w:val="24"/>
          <w:lang w:val="pl-PL"/>
        </w:rPr>
        <w:t xml:space="preserve"> sprzedawców napojów alkoholowych z terenu Gminy Wadowice Górne.</w:t>
      </w:r>
    </w:p>
    <w:p w14:paraId="73D8949E" w14:textId="77777777" w:rsidR="002A4374" w:rsidRPr="002A4374" w:rsidRDefault="006939D4" w:rsidP="002A4374">
      <w:pPr>
        <w:pStyle w:val="Nagwek3"/>
        <w:spacing w:after="240"/>
        <w:rPr>
          <w:rFonts w:ascii="Times New Roman" w:hAnsi="Times New Roman" w:cs="Times New Roman"/>
          <w:color w:val="auto"/>
          <w:lang w:eastAsia="en-US"/>
        </w:rPr>
      </w:pPr>
      <w:bookmarkStart w:id="17" w:name="_Toc121442596"/>
      <w:r w:rsidRPr="002A4374">
        <w:rPr>
          <w:rFonts w:ascii="Times New Roman" w:hAnsi="Times New Roman" w:cs="Times New Roman"/>
          <w:color w:val="auto"/>
          <w:lang w:eastAsia="en-US"/>
        </w:rPr>
        <w:t>3.3.2 Grupa badana - dorośli</w:t>
      </w:r>
      <w:bookmarkEnd w:id="17"/>
    </w:p>
    <w:p w14:paraId="56CA6D67" w14:textId="77777777" w:rsidR="00FF5532" w:rsidRPr="0062734C" w:rsidRDefault="002A4374" w:rsidP="002A4374">
      <w:pPr>
        <w:pStyle w:val="Tekstpodstawowywcity"/>
        <w:tabs>
          <w:tab w:val="left" w:pos="709"/>
          <w:tab w:val="left" w:pos="8931"/>
        </w:tabs>
        <w:ind w:firstLine="0"/>
        <w:rPr>
          <w:rFonts w:ascii="Times New Roman" w:hAnsi="Times New Roman" w:cs="Times New Roman"/>
          <w:sz w:val="24"/>
          <w:szCs w:val="24"/>
          <w:lang w:val="pl-PL"/>
        </w:rPr>
      </w:pPr>
      <w:r w:rsidRPr="0062734C">
        <w:rPr>
          <w:rFonts w:ascii="Times New Roman" w:hAnsi="Times New Roman" w:cs="Times New Roman"/>
          <w:sz w:val="24"/>
          <w:szCs w:val="24"/>
          <w:lang w:val="pl-PL"/>
        </w:rPr>
        <w:tab/>
      </w:r>
      <w:r w:rsidR="001B53A5" w:rsidRPr="0062734C">
        <w:rPr>
          <w:rFonts w:ascii="Times New Roman" w:hAnsi="Times New Roman" w:cs="Times New Roman"/>
          <w:sz w:val="24"/>
          <w:szCs w:val="24"/>
          <w:lang w:val="pl-PL"/>
        </w:rPr>
        <w:t>Badania</w:t>
      </w:r>
      <w:r w:rsidR="00741571" w:rsidRPr="0062734C">
        <w:rPr>
          <w:rFonts w:ascii="Times New Roman" w:hAnsi="Times New Roman" w:cs="Times New Roman"/>
          <w:sz w:val="24"/>
          <w:szCs w:val="24"/>
          <w:lang w:val="pl-PL"/>
        </w:rPr>
        <w:t xml:space="preserve"> </w:t>
      </w:r>
      <w:r w:rsidR="001B53A5" w:rsidRPr="0062734C">
        <w:rPr>
          <w:rFonts w:ascii="Times New Roman" w:hAnsi="Times New Roman" w:cs="Times New Roman"/>
          <w:sz w:val="24"/>
          <w:szCs w:val="24"/>
          <w:lang w:val="pl-PL"/>
        </w:rPr>
        <w:t>wśród</w:t>
      </w:r>
      <w:r w:rsidR="00741571" w:rsidRPr="0062734C">
        <w:rPr>
          <w:rFonts w:ascii="Times New Roman" w:hAnsi="Times New Roman" w:cs="Times New Roman"/>
          <w:sz w:val="24"/>
          <w:szCs w:val="24"/>
          <w:lang w:val="pl-PL"/>
        </w:rPr>
        <w:t xml:space="preserve"> </w:t>
      </w:r>
      <w:r w:rsidR="001B53A5" w:rsidRPr="0062734C">
        <w:rPr>
          <w:rFonts w:ascii="Times New Roman" w:hAnsi="Times New Roman" w:cs="Times New Roman"/>
          <w:sz w:val="24"/>
          <w:szCs w:val="24"/>
          <w:lang w:val="pl-PL"/>
        </w:rPr>
        <w:t>dorosłych</w:t>
      </w:r>
      <w:r w:rsidR="00741571" w:rsidRPr="0062734C">
        <w:rPr>
          <w:rFonts w:ascii="Times New Roman" w:hAnsi="Times New Roman" w:cs="Times New Roman"/>
          <w:sz w:val="24"/>
          <w:szCs w:val="24"/>
          <w:lang w:val="pl-PL"/>
        </w:rPr>
        <w:t xml:space="preserve"> </w:t>
      </w:r>
      <w:r w:rsidR="001B53A5" w:rsidRPr="0062734C">
        <w:rPr>
          <w:rFonts w:ascii="Times New Roman" w:hAnsi="Times New Roman" w:cs="Times New Roman"/>
          <w:sz w:val="24"/>
          <w:szCs w:val="24"/>
          <w:lang w:val="pl-PL"/>
        </w:rPr>
        <w:t>mieszkańców</w:t>
      </w:r>
      <w:r w:rsidR="00741571" w:rsidRPr="0062734C">
        <w:rPr>
          <w:rFonts w:ascii="Times New Roman" w:hAnsi="Times New Roman" w:cs="Times New Roman"/>
          <w:sz w:val="24"/>
          <w:szCs w:val="24"/>
          <w:lang w:val="pl-PL"/>
        </w:rPr>
        <w:t xml:space="preserve"> </w:t>
      </w:r>
      <w:r w:rsidR="001B53A5" w:rsidRPr="0062734C">
        <w:rPr>
          <w:rFonts w:ascii="Times New Roman" w:hAnsi="Times New Roman" w:cs="Times New Roman"/>
          <w:sz w:val="24"/>
          <w:szCs w:val="24"/>
          <w:lang w:val="pl-PL"/>
        </w:rPr>
        <w:t>oraz</w:t>
      </w:r>
      <w:r w:rsidR="00741571" w:rsidRPr="0062734C">
        <w:rPr>
          <w:rFonts w:ascii="Times New Roman" w:hAnsi="Times New Roman" w:cs="Times New Roman"/>
          <w:sz w:val="24"/>
          <w:szCs w:val="24"/>
          <w:lang w:val="pl-PL"/>
        </w:rPr>
        <w:t xml:space="preserve"> </w:t>
      </w:r>
      <w:r w:rsidR="001B53A5" w:rsidRPr="0062734C">
        <w:rPr>
          <w:rFonts w:ascii="Times New Roman" w:hAnsi="Times New Roman" w:cs="Times New Roman"/>
          <w:sz w:val="24"/>
          <w:szCs w:val="24"/>
          <w:lang w:val="pl-PL"/>
        </w:rPr>
        <w:t>uczniów</w:t>
      </w:r>
      <w:r w:rsidR="00741571" w:rsidRPr="0062734C">
        <w:rPr>
          <w:rFonts w:ascii="Times New Roman" w:hAnsi="Times New Roman" w:cs="Times New Roman"/>
          <w:sz w:val="24"/>
          <w:szCs w:val="24"/>
          <w:lang w:val="pl-PL"/>
        </w:rPr>
        <w:t xml:space="preserve"> </w:t>
      </w:r>
      <w:r w:rsidR="001B53A5" w:rsidRPr="0062734C">
        <w:rPr>
          <w:rFonts w:ascii="Times New Roman" w:hAnsi="Times New Roman" w:cs="Times New Roman"/>
          <w:sz w:val="24"/>
          <w:szCs w:val="24"/>
          <w:lang w:val="pl-PL"/>
        </w:rPr>
        <w:t>zostały</w:t>
      </w:r>
      <w:r w:rsidR="00741571" w:rsidRPr="0062734C">
        <w:rPr>
          <w:rFonts w:ascii="Times New Roman" w:hAnsi="Times New Roman" w:cs="Times New Roman"/>
          <w:sz w:val="24"/>
          <w:szCs w:val="24"/>
          <w:lang w:val="pl-PL"/>
        </w:rPr>
        <w:t xml:space="preserve"> </w:t>
      </w:r>
      <w:r w:rsidR="001B53A5" w:rsidRPr="0062734C">
        <w:rPr>
          <w:rFonts w:ascii="Times New Roman" w:hAnsi="Times New Roman" w:cs="Times New Roman"/>
          <w:sz w:val="24"/>
          <w:szCs w:val="24"/>
          <w:lang w:val="pl-PL"/>
        </w:rPr>
        <w:t>wykonane za pomocą</w:t>
      </w:r>
      <w:r w:rsidR="00741571" w:rsidRPr="0062734C">
        <w:rPr>
          <w:rFonts w:ascii="Times New Roman" w:hAnsi="Times New Roman" w:cs="Times New Roman"/>
          <w:sz w:val="24"/>
          <w:szCs w:val="24"/>
          <w:lang w:val="pl-PL"/>
        </w:rPr>
        <w:t xml:space="preserve"> </w:t>
      </w:r>
      <w:r w:rsidR="001B53A5" w:rsidRPr="0062734C">
        <w:rPr>
          <w:rFonts w:ascii="Times New Roman" w:hAnsi="Times New Roman" w:cs="Times New Roman"/>
          <w:sz w:val="24"/>
          <w:szCs w:val="24"/>
          <w:lang w:val="pl-PL"/>
        </w:rPr>
        <w:t>techniki CAWI oraz CATI.</w:t>
      </w:r>
      <w:r w:rsidR="00741571" w:rsidRPr="0062734C">
        <w:rPr>
          <w:rFonts w:ascii="Times New Roman" w:hAnsi="Times New Roman" w:cs="Times New Roman"/>
          <w:sz w:val="24"/>
          <w:szCs w:val="24"/>
          <w:lang w:val="pl-PL"/>
        </w:rPr>
        <w:t xml:space="preserve"> </w:t>
      </w:r>
      <w:r w:rsidR="00EC0464">
        <w:rPr>
          <w:rFonts w:ascii="Times New Roman" w:hAnsi="Times New Roman" w:cs="Times New Roman"/>
          <w:sz w:val="24"/>
          <w:lang w:val="pl-PL"/>
        </w:rPr>
        <w:t xml:space="preserve">Badania </w:t>
      </w:r>
      <w:r w:rsidR="00741571">
        <w:rPr>
          <w:rFonts w:ascii="Times New Roman" w:hAnsi="Times New Roman" w:cs="Times New Roman"/>
          <w:sz w:val="24"/>
          <w:lang w:val="pl-PL"/>
        </w:rPr>
        <w:t>obejmowały mieszkańców G</w:t>
      </w:r>
      <w:r w:rsidR="006939D4" w:rsidRPr="009C7F37">
        <w:rPr>
          <w:rFonts w:ascii="Times New Roman" w:hAnsi="Times New Roman" w:cs="Times New Roman"/>
          <w:sz w:val="24"/>
          <w:lang w:val="pl-PL"/>
        </w:rPr>
        <w:t>miny Wadowice Górne, którzy ukończyli osiemnasty rok życia. Respondenci byli informowani o anonimowym charakterze ankiety oraz możliwości rezygnacji z badania w dowolnym momencie.</w:t>
      </w:r>
    </w:p>
    <w:p w14:paraId="2ED3F9F0" w14:textId="77777777" w:rsidR="002A4374" w:rsidRPr="0062734C" w:rsidRDefault="00732BA1" w:rsidP="00741571">
      <w:pPr>
        <w:pStyle w:val="Tretekstu"/>
        <w:tabs>
          <w:tab w:val="left" w:pos="8789"/>
        </w:tabs>
        <w:ind w:right="142" w:firstLine="709"/>
        <w:rPr>
          <w:rFonts w:ascii="Times New Roman" w:hAnsi="Times New Roman" w:cs="Times New Roman"/>
          <w:sz w:val="24"/>
          <w:szCs w:val="24"/>
          <w:lang w:val="pl-PL"/>
        </w:rPr>
      </w:pPr>
      <w:r w:rsidRPr="0062734C">
        <w:rPr>
          <w:rFonts w:ascii="Times New Roman" w:hAnsi="Times New Roman" w:cs="Times New Roman"/>
          <w:sz w:val="24"/>
          <w:szCs w:val="24"/>
          <w:lang w:val="pl-PL"/>
        </w:rPr>
        <w:t>W badaniu</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diagnozującym</w:t>
      </w:r>
      <w:r w:rsidR="003475FC" w:rsidRPr="0062734C">
        <w:rPr>
          <w:rFonts w:ascii="Times New Roman" w:hAnsi="Times New Roman" w:cs="Times New Roman"/>
          <w:sz w:val="24"/>
          <w:szCs w:val="24"/>
          <w:lang w:val="pl-PL"/>
        </w:rPr>
        <w:t xml:space="preserve"> problem</w:t>
      </w:r>
      <w:r w:rsidR="00741571" w:rsidRPr="0062734C">
        <w:rPr>
          <w:rFonts w:ascii="Times New Roman" w:hAnsi="Times New Roman" w:cs="Times New Roman"/>
          <w:sz w:val="24"/>
          <w:szCs w:val="24"/>
          <w:lang w:val="pl-PL"/>
        </w:rPr>
        <w:t>y</w:t>
      </w:r>
      <w:r w:rsidR="003475FC"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społeczne</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na</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terenie</w:t>
      </w:r>
      <w:r w:rsidR="00741571" w:rsidRPr="0062734C">
        <w:rPr>
          <w:rFonts w:ascii="Times New Roman" w:hAnsi="Times New Roman" w:cs="Times New Roman"/>
          <w:sz w:val="24"/>
          <w:szCs w:val="24"/>
          <w:lang w:val="pl-PL"/>
        </w:rPr>
        <w:t xml:space="preserve"> G</w:t>
      </w:r>
      <w:r w:rsidRPr="0062734C">
        <w:rPr>
          <w:rFonts w:ascii="Times New Roman" w:hAnsi="Times New Roman" w:cs="Times New Roman"/>
          <w:sz w:val="24"/>
          <w:szCs w:val="24"/>
          <w:lang w:val="pl-PL"/>
        </w:rPr>
        <w:t>miny Wadowice Górne</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wzięło</w:t>
      </w:r>
      <w:r w:rsidR="00741571" w:rsidRPr="0062734C">
        <w:rPr>
          <w:rFonts w:ascii="Times New Roman" w:hAnsi="Times New Roman" w:cs="Times New Roman"/>
          <w:sz w:val="24"/>
          <w:szCs w:val="24"/>
          <w:lang w:val="pl-PL"/>
        </w:rPr>
        <w:t xml:space="preserve"> udział 100</w:t>
      </w:r>
      <w:r w:rsidRPr="0062734C">
        <w:rPr>
          <w:rFonts w:ascii="Times New Roman" w:hAnsi="Times New Roman" w:cs="Times New Roman"/>
          <w:sz w:val="24"/>
          <w:szCs w:val="24"/>
          <w:lang w:val="pl-PL"/>
        </w:rPr>
        <w:t xml:space="preserve"> mieszkańców</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mających</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powyżej 18 lat. Można</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zauważyć, że pod względem</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liczby</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wypełnionych</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ankiet, w badaniu</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przewagę</w:t>
      </w:r>
      <w:r w:rsidR="00741571" w:rsidRPr="0062734C">
        <w:rPr>
          <w:rFonts w:ascii="Times New Roman" w:hAnsi="Times New Roman" w:cs="Times New Roman"/>
          <w:sz w:val="24"/>
          <w:szCs w:val="24"/>
          <w:lang w:val="pl-PL"/>
        </w:rPr>
        <w:t xml:space="preserve"> </w:t>
      </w:r>
      <w:r w:rsidRPr="0062734C">
        <w:rPr>
          <w:rFonts w:ascii="Times New Roman" w:hAnsi="Times New Roman" w:cs="Times New Roman"/>
          <w:sz w:val="24"/>
          <w:szCs w:val="24"/>
          <w:lang w:val="pl-PL"/>
        </w:rPr>
        <w:t>miały</w:t>
      </w:r>
      <w:r w:rsidR="00741571" w:rsidRPr="0062734C">
        <w:rPr>
          <w:rFonts w:ascii="Times New Roman" w:hAnsi="Times New Roman" w:cs="Times New Roman"/>
          <w:sz w:val="24"/>
          <w:szCs w:val="24"/>
          <w:lang w:val="pl-PL"/>
        </w:rPr>
        <w:t xml:space="preserve"> kobiety – stanowiły one 7</w:t>
      </w:r>
      <w:r w:rsidRPr="0062734C">
        <w:rPr>
          <w:rFonts w:ascii="Times New Roman" w:hAnsi="Times New Roman" w:cs="Times New Roman"/>
          <w:sz w:val="24"/>
          <w:szCs w:val="24"/>
          <w:lang w:val="pl-PL"/>
        </w:rPr>
        <w:t>5% ogółu.</w:t>
      </w:r>
    </w:p>
    <w:p w14:paraId="152826C9" w14:textId="77777777" w:rsidR="002A4374" w:rsidRPr="00045167" w:rsidRDefault="00045167" w:rsidP="00045167">
      <w:pPr>
        <w:spacing w:before="120" w:line="360" w:lineRule="auto"/>
        <w:ind w:firstLine="709"/>
        <w:jc w:val="both"/>
        <w:rPr>
          <w:lang w:bidi="en-US"/>
        </w:rPr>
      </w:pPr>
      <w:r w:rsidRPr="00045167">
        <w:rPr>
          <w:bCs/>
          <w:lang w:bidi="en-US"/>
        </w:rPr>
        <w:t>19% mieszkańców Gminy Wadowice Górne</w:t>
      </w:r>
      <w:r>
        <w:rPr>
          <w:bCs/>
          <w:lang w:bidi="en-US"/>
        </w:rPr>
        <w:t xml:space="preserve"> </w:t>
      </w:r>
      <w:r w:rsidRPr="00045167">
        <w:rPr>
          <w:bCs/>
          <w:lang w:bidi="en-US"/>
        </w:rPr>
        <w:t>deklaruje, że ma w swoim otoczeniu osoby do</w:t>
      </w:r>
      <w:r>
        <w:rPr>
          <w:bCs/>
          <w:lang w:bidi="en-US"/>
        </w:rPr>
        <w:t>znające przemocy domowej</w:t>
      </w:r>
      <w:r w:rsidRPr="00045167">
        <w:rPr>
          <w:bCs/>
          <w:lang w:bidi="en-US"/>
        </w:rPr>
        <w:t xml:space="preserve">, a 24% nie jest pewna, ale podejrzewa, że może do tego dochodzić. </w:t>
      </w:r>
      <w:r w:rsidRPr="00045167">
        <w:rPr>
          <w:lang w:bidi="en-US"/>
        </w:rPr>
        <w:t>Należy pamiętać, że tego rodzaju przemoc jest w dużej mierze zjawiskiem ukrytym i wiele osób jej doznających nie zgłasza się po pomoc, ani też nie sygnalizuje, że jej doświadcza.</w:t>
      </w:r>
    </w:p>
    <w:p w14:paraId="4064A225" w14:textId="77777777" w:rsidR="002A4374" w:rsidRDefault="002A4374">
      <w:pPr>
        <w:tabs>
          <w:tab w:val="left" w:pos="8931"/>
        </w:tabs>
        <w:rPr>
          <w:b/>
        </w:rPr>
      </w:pPr>
    </w:p>
    <w:p w14:paraId="6FAD36F6" w14:textId="77777777" w:rsidR="00BD1FA4" w:rsidRPr="003475FC" w:rsidRDefault="00726101">
      <w:pPr>
        <w:tabs>
          <w:tab w:val="left" w:pos="8931"/>
        </w:tabs>
        <w:rPr>
          <w:b/>
        </w:rPr>
      </w:pPr>
      <w:r>
        <w:rPr>
          <w:b/>
        </w:rPr>
        <w:t>Wykres</w:t>
      </w:r>
      <w:r w:rsidR="002A4374">
        <w:rPr>
          <w:b/>
        </w:rPr>
        <w:t xml:space="preserve"> </w:t>
      </w:r>
      <w:r w:rsidR="00D42C6D">
        <w:rPr>
          <w:b/>
        </w:rPr>
        <w:t>1</w:t>
      </w:r>
      <w:r w:rsidR="002A4374">
        <w:rPr>
          <w:b/>
        </w:rPr>
        <w:t>.</w:t>
      </w:r>
      <w:r w:rsidR="00045167">
        <w:rPr>
          <w:b/>
        </w:rPr>
        <w:t xml:space="preserve"> Czy w Pana/Pani otoczeniu są osoby (znane osobiście lub „ze słyszenia”) doznające przemocy domowej</w:t>
      </w:r>
      <w:r w:rsidR="00BD1FA4" w:rsidRPr="003475FC">
        <w:rPr>
          <w:b/>
        </w:rPr>
        <w:t xml:space="preserve">? </w:t>
      </w:r>
    </w:p>
    <w:p w14:paraId="63226D2E" w14:textId="77777777" w:rsidR="00045167" w:rsidRDefault="00045167">
      <w:pPr>
        <w:tabs>
          <w:tab w:val="left" w:pos="8931"/>
        </w:tabs>
      </w:pPr>
    </w:p>
    <w:p w14:paraId="3AC37A9E" w14:textId="77777777" w:rsidR="00045167" w:rsidRDefault="00045167">
      <w:pPr>
        <w:tabs>
          <w:tab w:val="left" w:pos="8931"/>
        </w:tabs>
      </w:pPr>
      <w:r w:rsidRPr="00045167">
        <w:rPr>
          <w:noProof/>
        </w:rPr>
        <w:drawing>
          <wp:inline distT="0" distB="0" distL="0" distR="0" wp14:anchorId="6FE9F27C" wp14:editId="7D087D39">
            <wp:extent cx="5760720" cy="1837879"/>
            <wp:effectExtent l="19050" t="0" r="11430" b="0"/>
            <wp:docPr id="11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43D15E" w14:textId="77777777" w:rsidR="000E6A3A" w:rsidRDefault="000E6A3A">
      <w:pPr>
        <w:pStyle w:val="Nagwek3"/>
        <w:tabs>
          <w:tab w:val="left" w:pos="8931"/>
        </w:tabs>
        <w:rPr>
          <w:rFonts w:ascii="Times New Roman" w:hAnsi="Times New Roman" w:cs="Times New Roman"/>
          <w:color w:val="00000A"/>
          <w:sz w:val="26"/>
          <w:szCs w:val="26"/>
        </w:rPr>
      </w:pPr>
    </w:p>
    <w:p w14:paraId="5CC3F869" w14:textId="77777777" w:rsidR="00FF5532" w:rsidRPr="009C7F37" w:rsidRDefault="00FF5532" w:rsidP="00DE400D">
      <w:pPr>
        <w:contextualSpacing/>
        <w:rPr>
          <w:b/>
          <w:bCs/>
        </w:rPr>
      </w:pPr>
    </w:p>
    <w:p w14:paraId="651DB852" w14:textId="77777777" w:rsidR="00FF5532" w:rsidRPr="002A4374" w:rsidRDefault="006939D4" w:rsidP="00D535EF">
      <w:pPr>
        <w:pStyle w:val="Nagwek3"/>
        <w:rPr>
          <w:rFonts w:ascii="Times New Roman" w:hAnsi="Times New Roman" w:cs="Times New Roman"/>
          <w:color w:val="auto"/>
        </w:rPr>
      </w:pPr>
      <w:bookmarkStart w:id="18" w:name="_Toc121442597"/>
      <w:r w:rsidRPr="002A4374">
        <w:rPr>
          <w:rFonts w:ascii="Times New Roman" w:hAnsi="Times New Roman" w:cs="Times New Roman"/>
          <w:color w:val="auto"/>
          <w:lang w:eastAsia="en-US"/>
        </w:rPr>
        <w:t>3.3.3 Grupa badana - młodzież</w:t>
      </w:r>
      <w:bookmarkEnd w:id="18"/>
    </w:p>
    <w:p w14:paraId="40351C5F" w14:textId="77777777" w:rsidR="00FF5532" w:rsidRPr="00C660B8" w:rsidRDefault="00FF5532">
      <w:pPr>
        <w:contextualSpacing/>
        <w:jc w:val="center"/>
        <w:rPr>
          <w:b/>
          <w:bCs/>
        </w:rPr>
      </w:pPr>
    </w:p>
    <w:p w14:paraId="508E48A5" w14:textId="77777777" w:rsidR="003B4E74" w:rsidRPr="003B4E74" w:rsidRDefault="003B4E74" w:rsidP="003B4E74">
      <w:pPr>
        <w:tabs>
          <w:tab w:val="left" w:pos="8931"/>
        </w:tabs>
        <w:spacing w:line="360" w:lineRule="auto"/>
        <w:ind w:firstLine="709"/>
        <w:jc w:val="both"/>
      </w:pPr>
      <w:r w:rsidRPr="003B4E74">
        <w:t xml:space="preserve">Zjawisko przemocy w środowisku młodych ludzi staje się problemem coraz bardziej aktualnym i wymagającym podjęcia odpowiednich rozwiązań. Agresja ujawniająca się </w:t>
      </w:r>
      <w:r w:rsidRPr="003B4E74">
        <w:lastRenderedPageBreak/>
        <w:t>w szkole często ma swoje źródła w przemocy domowej, kiedy rodzice uczą swoje dzieci niewłaściwych wzorców reagowania i podejmowania kontaktów z innymi ludźmi.</w:t>
      </w:r>
    </w:p>
    <w:p w14:paraId="7D85BD80" w14:textId="77777777" w:rsidR="003B4E74" w:rsidRDefault="003B4E74" w:rsidP="003B4E74">
      <w:pPr>
        <w:tabs>
          <w:tab w:val="left" w:pos="8931"/>
        </w:tabs>
        <w:spacing w:line="360" w:lineRule="auto"/>
        <w:ind w:firstLine="709"/>
        <w:jc w:val="both"/>
      </w:pPr>
      <w:r w:rsidRPr="003B4E74">
        <w:t>Przeprowadzone ankiety w Gminie Wadowice Górne pozwalają przyjrzeć się dokładniej nasileniu zjawiska agresji w środowisku szkolnym.</w:t>
      </w:r>
    </w:p>
    <w:p w14:paraId="0EC3D65B" w14:textId="77777777" w:rsidR="003B4E74" w:rsidRDefault="003B4E74" w:rsidP="003B4E74">
      <w:pPr>
        <w:tabs>
          <w:tab w:val="left" w:pos="8931"/>
        </w:tabs>
        <w:spacing w:line="360" w:lineRule="auto"/>
        <w:jc w:val="both"/>
        <w:rPr>
          <w:rFonts w:eastAsiaTheme="minorHAnsi"/>
          <w:color w:val="000000"/>
          <w:lang w:eastAsia="en-US"/>
        </w:rPr>
      </w:pPr>
      <w:r w:rsidRPr="003B4E74">
        <w:rPr>
          <w:rFonts w:eastAsiaTheme="minorHAnsi"/>
          <w:color w:val="000000"/>
          <w:lang w:eastAsia="en-US"/>
        </w:rPr>
        <w:t xml:space="preserve">Uczniowie ze szkół znajdujących się na terenie gminy Wadowice Górne wypełnili 191 kwestionariuszy ankiet. Poniższy tabela przedstawia strukturę badanej próby. </w:t>
      </w:r>
    </w:p>
    <w:p w14:paraId="0A032878" w14:textId="77777777" w:rsidR="00726101" w:rsidRDefault="00726101" w:rsidP="003B4E74">
      <w:pPr>
        <w:tabs>
          <w:tab w:val="left" w:pos="8931"/>
        </w:tabs>
        <w:spacing w:line="360" w:lineRule="auto"/>
        <w:jc w:val="both"/>
        <w:rPr>
          <w:rFonts w:eastAsiaTheme="minorHAnsi"/>
          <w:color w:val="000000"/>
          <w:lang w:eastAsia="en-US"/>
        </w:rPr>
      </w:pPr>
    </w:p>
    <w:p w14:paraId="36343B0B" w14:textId="77777777" w:rsidR="00726101" w:rsidRPr="00726101" w:rsidRDefault="00726101" w:rsidP="003B4E74">
      <w:pPr>
        <w:tabs>
          <w:tab w:val="left" w:pos="8931"/>
        </w:tabs>
        <w:spacing w:line="360" w:lineRule="auto"/>
        <w:jc w:val="both"/>
        <w:rPr>
          <w:rFonts w:eastAsiaTheme="minorHAnsi"/>
          <w:b/>
          <w:color w:val="000000"/>
          <w:lang w:eastAsia="en-US"/>
        </w:rPr>
      </w:pPr>
      <w:r w:rsidRPr="00726101">
        <w:rPr>
          <w:rFonts w:eastAsiaTheme="minorHAnsi"/>
          <w:b/>
          <w:color w:val="000000"/>
          <w:lang w:eastAsia="en-US"/>
        </w:rPr>
        <w:t xml:space="preserve">Tabela 5. Liczba uczniów biorących udział w badaniu ankietowym </w:t>
      </w:r>
    </w:p>
    <w:tbl>
      <w:tblPr>
        <w:tblpPr w:leftFromText="141" w:rightFromText="141"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256"/>
      </w:tblGrid>
      <w:tr w:rsidR="00726101" w:rsidRPr="0044795F" w14:paraId="5DAA18F3" w14:textId="77777777" w:rsidTr="00ED1260">
        <w:tc>
          <w:tcPr>
            <w:tcW w:w="9072" w:type="dxa"/>
            <w:gridSpan w:val="2"/>
            <w:shd w:val="clear" w:color="auto" w:fill="auto"/>
          </w:tcPr>
          <w:p w14:paraId="0CC9D85C" w14:textId="77777777" w:rsidR="00726101" w:rsidRPr="0044795F" w:rsidRDefault="00726101" w:rsidP="00ED1260">
            <w:pPr>
              <w:tabs>
                <w:tab w:val="left" w:pos="8931"/>
              </w:tabs>
              <w:spacing w:line="276" w:lineRule="auto"/>
              <w:jc w:val="center"/>
              <w:rPr>
                <w:rFonts w:ascii="Cambria" w:hAnsi="Cambria"/>
                <w:b/>
                <w:bCs/>
                <w:i/>
                <w:color w:val="000000"/>
              </w:rPr>
            </w:pPr>
          </w:p>
          <w:p w14:paraId="367E0036" w14:textId="77777777" w:rsidR="00726101" w:rsidRPr="0044795F" w:rsidRDefault="00726101" w:rsidP="00ED1260">
            <w:pPr>
              <w:tabs>
                <w:tab w:val="left" w:pos="8931"/>
              </w:tabs>
              <w:spacing w:line="276" w:lineRule="auto"/>
              <w:jc w:val="center"/>
              <w:rPr>
                <w:rFonts w:ascii="Cambria" w:hAnsi="Cambria"/>
                <w:b/>
                <w:bCs/>
                <w:i/>
                <w:color w:val="000000"/>
              </w:rPr>
            </w:pPr>
            <w:r w:rsidRPr="0044795F">
              <w:rPr>
                <w:rFonts w:ascii="Cambria" w:hAnsi="Cambria"/>
                <w:b/>
                <w:bCs/>
                <w:i/>
                <w:color w:val="000000"/>
                <w:sz w:val="22"/>
                <w:szCs w:val="22"/>
              </w:rPr>
              <w:t>Liczebność grup badanych</w:t>
            </w:r>
          </w:p>
          <w:p w14:paraId="1ADAF9B3" w14:textId="77777777" w:rsidR="00726101" w:rsidRPr="0044795F" w:rsidRDefault="00726101" w:rsidP="00ED1260">
            <w:pPr>
              <w:tabs>
                <w:tab w:val="left" w:pos="8931"/>
              </w:tabs>
              <w:spacing w:line="276" w:lineRule="auto"/>
              <w:jc w:val="center"/>
              <w:rPr>
                <w:rFonts w:ascii="Cambria" w:hAnsi="Cambria"/>
                <w:b/>
                <w:bCs/>
                <w:i/>
                <w:color w:val="000000"/>
              </w:rPr>
            </w:pPr>
          </w:p>
        </w:tc>
      </w:tr>
      <w:tr w:rsidR="00726101" w:rsidRPr="0044795F" w14:paraId="5E760CCE" w14:textId="77777777" w:rsidTr="00ED1260">
        <w:tc>
          <w:tcPr>
            <w:tcW w:w="5812" w:type="dxa"/>
            <w:shd w:val="clear" w:color="auto" w:fill="auto"/>
            <w:vAlign w:val="center"/>
          </w:tcPr>
          <w:p w14:paraId="618C02B5" w14:textId="77777777" w:rsidR="00726101" w:rsidRPr="0044795F" w:rsidRDefault="00726101" w:rsidP="00ED1260">
            <w:pPr>
              <w:tabs>
                <w:tab w:val="left" w:pos="8931"/>
              </w:tabs>
              <w:spacing w:before="240" w:line="276" w:lineRule="auto"/>
              <w:ind w:left="360"/>
              <w:jc w:val="center"/>
              <w:rPr>
                <w:rFonts w:ascii="Cambria" w:hAnsi="Cambria"/>
                <w:b/>
                <w:bCs/>
                <w:color w:val="000000"/>
              </w:rPr>
            </w:pPr>
            <w:r w:rsidRPr="0044795F">
              <w:rPr>
                <w:rFonts w:ascii="Cambria" w:hAnsi="Cambria"/>
                <w:b/>
                <w:bCs/>
                <w:color w:val="000000"/>
                <w:sz w:val="22"/>
                <w:szCs w:val="22"/>
              </w:rPr>
              <w:t>Szkoły Podstawowe - uczniowie klas 4-6 (SP4-6)</w:t>
            </w:r>
          </w:p>
        </w:tc>
        <w:tc>
          <w:tcPr>
            <w:tcW w:w="3260" w:type="dxa"/>
            <w:shd w:val="clear" w:color="auto" w:fill="auto"/>
            <w:vAlign w:val="center"/>
          </w:tcPr>
          <w:p w14:paraId="5350D130" w14:textId="77777777" w:rsidR="00726101" w:rsidRPr="0044795F" w:rsidRDefault="00726101" w:rsidP="00ED1260">
            <w:pPr>
              <w:tabs>
                <w:tab w:val="left" w:pos="8931"/>
              </w:tabs>
              <w:spacing w:before="240" w:line="276" w:lineRule="auto"/>
              <w:jc w:val="center"/>
              <w:rPr>
                <w:rFonts w:ascii="Cambria" w:hAnsi="Cambria"/>
                <w:color w:val="000000"/>
              </w:rPr>
            </w:pPr>
            <w:r>
              <w:rPr>
                <w:rFonts w:ascii="Cambria" w:hAnsi="Cambria"/>
                <w:color w:val="000000"/>
              </w:rPr>
              <w:t>105</w:t>
            </w:r>
          </w:p>
        </w:tc>
      </w:tr>
      <w:tr w:rsidR="00726101" w:rsidRPr="0044795F" w14:paraId="56A5649E" w14:textId="77777777" w:rsidTr="00ED1260">
        <w:tc>
          <w:tcPr>
            <w:tcW w:w="5812" w:type="dxa"/>
            <w:shd w:val="clear" w:color="auto" w:fill="auto"/>
            <w:vAlign w:val="center"/>
          </w:tcPr>
          <w:p w14:paraId="71D62A07" w14:textId="77777777" w:rsidR="00726101" w:rsidRPr="0044795F" w:rsidRDefault="00726101" w:rsidP="00ED1260">
            <w:pPr>
              <w:tabs>
                <w:tab w:val="left" w:pos="8931"/>
              </w:tabs>
              <w:spacing w:before="240" w:line="276" w:lineRule="auto"/>
              <w:ind w:left="360"/>
              <w:jc w:val="center"/>
              <w:rPr>
                <w:rFonts w:ascii="Cambria" w:hAnsi="Cambria"/>
                <w:b/>
                <w:bCs/>
                <w:color w:val="000000"/>
              </w:rPr>
            </w:pPr>
            <w:r w:rsidRPr="0044795F">
              <w:rPr>
                <w:rFonts w:ascii="Cambria" w:hAnsi="Cambria"/>
                <w:b/>
                <w:bCs/>
                <w:color w:val="000000"/>
                <w:sz w:val="22"/>
                <w:szCs w:val="22"/>
              </w:rPr>
              <w:t>Szkoły Podstawowe - uczniowie klas 7-8(SP 7-8)</w:t>
            </w:r>
          </w:p>
        </w:tc>
        <w:tc>
          <w:tcPr>
            <w:tcW w:w="3260" w:type="dxa"/>
            <w:shd w:val="clear" w:color="auto" w:fill="auto"/>
            <w:vAlign w:val="center"/>
          </w:tcPr>
          <w:p w14:paraId="40173DA9" w14:textId="77777777" w:rsidR="00726101" w:rsidRPr="0044795F" w:rsidRDefault="00726101" w:rsidP="00ED1260">
            <w:pPr>
              <w:tabs>
                <w:tab w:val="left" w:pos="8931"/>
              </w:tabs>
              <w:spacing w:before="240" w:line="276" w:lineRule="auto"/>
              <w:jc w:val="center"/>
              <w:rPr>
                <w:rFonts w:ascii="Cambria" w:hAnsi="Cambria"/>
                <w:color w:val="000000"/>
              </w:rPr>
            </w:pPr>
            <w:r>
              <w:rPr>
                <w:rFonts w:ascii="Cambria" w:hAnsi="Cambria"/>
                <w:color w:val="000000"/>
              </w:rPr>
              <w:t>86</w:t>
            </w:r>
          </w:p>
        </w:tc>
      </w:tr>
      <w:tr w:rsidR="00726101" w:rsidRPr="0044795F" w14:paraId="0F76F1B5" w14:textId="77777777" w:rsidTr="00ED1260">
        <w:tc>
          <w:tcPr>
            <w:tcW w:w="5812" w:type="dxa"/>
            <w:shd w:val="clear" w:color="auto" w:fill="auto"/>
            <w:vAlign w:val="center"/>
          </w:tcPr>
          <w:p w14:paraId="2211F4A4" w14:textId="77777777" w:rsidR="00726101" w:rsidRPr="00D42C6D" w:rsidRDefault="00726101" w:rsidP="00ED1260">
            <w:pPr>
              <w:tabs>
                <w:tab w:val="left" w:pos="8931"/>
              </w:tabs>
              <w:spacing w:before="240" w:line="276" w:lineRule="auto"/>
              <w:ind w:left="360"/>
              <w:jc w:val="right"/>
              <w:rPr>
                <w:rFonts w:ascii="Cambria" w:hAnsi="Cambria"/>
                <w:b/>
                <w:bCs/>
              </w:rPr>
            </w:pPr>
            <w:r w:rsidRPr="00D42C6D">
              <w:rPr>
                <w:rFonts w:ascii="Cambria" w:hAnsi="Cambria"/>
                <w:b/>
                <w:bCs/>
                <w:sz w:val="22"/>
                <w:szCs w:val="22"/>
              </w:rPr>
              <w:t>ŁĄCZNIE</w:t>
            </w:r>
          </w:p>
        </w:tc>
        <w:tc>
          <w:tcPr>
            <w:tcW w:w="3260" w:type="dxa"/>
            <w:shd w:val="clear" w:color="auto" w:fill="auto"/>
            <w:vAlign w:val="center"/>
          </w:tcPr>
          <w:p w14:paraId="25E2F8FE" w14:textId="77777777" w:rsidR="00726101" w:rsidRPr="0044795F" w:rsidRDefault="00726101" w:rsidP="00ED1260">
            <w:pPr>
              <w:tabs>
                <w:tab w:val="left" w:pos="8931"/>
              </w:tabs>
              <w:spacing w:before="240" w:line="276" w:lineRule="auto"/>
              <w:jc w:val="center"/>
              <w:rPr>
                <w:rFonts w:ascii="Cambria" w:hAnsi="Cambria"/>
                <w:color w:val="000000"/>
              </w:rPr>
            </w:pPr>
            <w:r>
              <w:rPr>
                <w:rFonts w:ascii="Cambria" w:hAnsi="Cambria"/>
                <w:color w:val="000000"/>
              </w:rPr>
              <w:t>191</w:t>
            </w:r>
          </w:p>
        </w:tc>
      </w:tr>
    </w:tbl>
    <w:p w14:paraId="61236087" w14:textId="77777777" w:rsidR="003B4E74" w:rsidRPr="003B4E74" w:rsidRDefault="003B4E74" w:rsidP="003B4E74">
      <w:pPr>
        <w:tabs>
          <w:tab w:val="left" w:pos="8931"/>
        </w:tabs>
        <w:spacing w:line="360" w:lineRule="auto"/>
        <w:jc w:val="both"/>
      </w:pPr>
    </w:p>
    <w:p w14:paraId="253B0897" w14:textId="77777777" w:rsidR="003B4E74" w:rsidRPr="003B4E74" w:rsidRDefault="003B4E74" w:rsidP="003B4E74">
      <w:pPr>
        <w:tabs>
          <w:tab w:val="left" w:pos="8931"/>
        </w:tabs>
        <w:spacing w:line="360" w:lineRule="auto"/>
        <w:jc w:val="both"/>
      </w:pPr>
      <w:r w:rsidRPr="003B4E74">
        <w:t xml:space="preserve">Uczniom, podczas badania ankietowego wyjaśniono, że przemoc może mieć formę fizyczną (np. bicie, popychanie) lub psychiczną (np. przezywanie, straszenie, wykluczanie z grupy). Zapytano ich, jak często doświadczają jakichkolwiek form przemocy. </w:t>
      </w:r>
    </w:p>
    <w:p w14:paraId="64C551C2" w14:textId="77777777" w:rsidR="003B4E74" w:rsidRPr="003B4E74" w:rsidRDefault="003B4E74" w:rsidP="00C660B8">
      <w:pPr>
        <w:tabs>
          <w:tab w:val="left" w:pos="8931"/>
        </w:tabs>
        <w:spacing w:line="360" w:lineRule="auto"/>
        <w:jc w:val="both"/>
        <w:rPr>
          <w:rFonts w:eastAsiaTheme="minorHAnsi"/>
          <w:color w:val="000000"/>
          <w:lang w:eastAsia="en-US"/>
        </w:rPr>
      </w:pPr>
    </w:p>
    <w:p w14:paraId="00DE7591" w14:textId="77777777" w:rsidR="00726101" w:rsidRPr="00726101" w:rsidRDefault="00726101" w:rsidP="00726101">
      <w:pPr>
        <w:spacing w:line="360" w:lineRule="auto"/>
        <w:jc w:val="both"/>
      </w:pPr>
      <w:r w:rsidRPr="00726101">
        <w:t xml:space="preserve">Niewielka część uczniów deklaruje, że nie jest ofiarą przemocy doświadczanej </w:t>
      </w:r>
      <w:r w:rsidRPr="00726101">
        <w:br/>
        <w:t xml:space="preserve">ze strony innych uczniów (32% 4-6SP; 57% 7-8SP). </w:t>
      </w:r>
    </w:p>
    <w:p w14:paraId="7150F957" w14:textId="77777777" w:rsidR="00726101" w:rsidRPr="00726101" w:rsidRDefault="00726101" w:rsidP="00726101">
      <w:pPr>
        <w:spacing w:line="360" w:lineRule="auto"/>
        <w:jc w:val="both"/>
      </w:pPr>
      <w:r w:rsidRPr="00726101">
        <w:t xml:space="preserve">Niepokojące, wydają się dane, że jest grupa uczniów, która przyznaje, że kilka razy </w:t>
      </w:r>
      <w:r w:rsidRPr="00726101">
        <w:br/>
        <w:t>w tygodniu doświadcza w szkole przemocy (5% 4-6</w:t>
      </w:r>
      <w:r w:rsidR="00D42C6D">
        <w:t xml:space="preserve"> </w:t>
      </w:r>
      <w:r w:rsidRPr="00726101">
        <w:t>SP; 14% 7-8 SP)</w:t>
      </w:r>
      <w:r w:rsidR="00D42C6D">
        <w:t>. Należy również zwrócić uwagę n</w:t>
      </w:r>
      <w:r w:rsidRPr="00726101">
        <w:t xml:space="preserve">a fakt, że we wszystkich badanych grupach uczniów pojawiły się deklaracje mówiące o doświadczaniu przemocy w szkole: </w:t>
      </w:r>
      <w:r w:rsidRPr="00726101">
        <w:rPr>
          <w:bCs/>
        </w:rPr>
        <w:t xml:space="preserve">codziennie (SP 4-6: 4%; </w:t>
      </w:r>
      <w:r w:rsidRPr="00726101">
        <w:rPr>
          <w:bCs/>
        </w:rPr>
        <w:br/>
        <w:t>SP 7-8: 10%)</w:t>
      </w:r>
      <w:r w:rsidRPr="00726101">
        <w:t xml:space="preserve">, kilka razy w miesiącu i roku. </w:t>
      </w:r>
    </w:p>
    <w:p w14:paraId="4A7A6B41" w14:textId="77777777" w:rsidR="00C660B8" w:rsidRDefault="00C660B8">
      <w:pPr>
        <w:tabs>
          <w:tab w:val="left" w:pos="8931"/>
        </w:tabs>
        <w:spacing w:line="360" w:lineRule="auto"/>
        <w:jc w:val="both"/>
      </w:pPr>
    </w:p>
    <w:p w14:paraId="55716A2A" w14:textId="77777777" w:rsidR="00D42C6D" w:rsidRDefault="00D42C6D">
      <w:pPr>
        <w:tabs>
          <w:tab w:val="left" w:pos="8931"/>
        </w:tabs>
        <w:spacing w:line="360" w:lineRule="auto"/>
        <w:jc w:val="both"/>
      </w:pPr>
    </w:p>
    <w:p w14:paraId="7B02A705" w14:textId="77777777" w:rsidR="00D42C6D" w:rsidRDefault="00D42C6D">
      <w:pPr>
        <w:tabs>
          <w:tab w:val="left" w:pos="8931"/>
        </w:tabs>
        <w:spacing w:line="360" w:lineRule="auto"/>
        <w:jc w:val="both"/>
      </w:pPr>
    </w:p>
    <w:p w14:paraId="2FCE5BE2" w14:textId="77777777" w:rsidR="00D42C6D" w:rsidRDefault="00D42C6D">
      <w:pPr>
        <w:tabs>
          <w:tab w:val="left" w:pos="8931"/>
        </w:tabs>
        <w:spacing w:line="360" w:lineRule="auto"/>
        <w:jc w:val="both"/>
      </w:pPr>
    </w:p>
    <w:p w14:paraId="1AA7CAB1" w14:textId="77777777" w:rsidR="00D42C6D" w:rsidRDefault="00D42C6D">
      <w:pPr>
        <w:tabs>
          <w:tab w:val="left" w:pos="8931"/>
        </w:tabs>
        <w:spacing w:line="360" w:lineRule="auto"/>
        <w:jc w:val="both"/>
      </w:pPr>
    </w:p>
    <w:p w14:paraId="321796C2" w14:textId="77777777" w:rsidR="00D42C6D" w:rsidRDefault="00D42C6D">
      <w:pPr>
        <w:tabs>
          <w:tab w:val="left" w:pos="8931"/>
        </w:tabs>
        <w:spacing w:line="360" w:lineRule="auto"/>
        <w:jc w:val="both"/>
      </w:pPr>
    </w:p>
    <w:p w14:paraId="4DFF5BA1" w14:textId="77777777" w:rsidR="00D42C6D" w:rsidRDefault="00D42C6D">
      <w:pPr>
        <w:tabs>
          <w:tab w:val="left" w:pos="8931"/>
        </w:tabs>
        <w:spacing w:line="360" w:lineRule="auto"/>
        <w:jc w:val="both"/>
      </w:pPr>
    </w:p>
    <w:p w14:paraId="586B1072" w14:textId="77777777" w:rsidR="00D42C6D" w:rsidRPr="003475FC" w:rsidRDefault="00D42C6D" w:rsidP="00D42C6D">
      <w:pPr>
        <w:tabs>
          <w:tab w:val="left" w:pos="8931"/>
        </w:tabs>
        <w:rPr>
          <w:b/>
        </w:rPr>
      </w:pPr>
      <w:r>
        <w:rPr>
          <w:b/>
        </w:rPr>
        <w:lastRenderedPageBreak/>
        <w:t>Wykres 2. Częstotliwość doświadczania przemocy w szkole</w:t>
      </w:r>
      <w:r w:rsidRPr="003475FC">
        <w:rPr>
          <w:b/>
        </w:rPr>
        <w:t xml:space="preserve"> </w:t>
      </w:r>
    </w:p>
    <w:p w14:paraId="1E62C0E7" w14:textId="77777777" w:rsidR="00D42C6D" w:rsidRDefault="00D42C6D">
      <w:pPr>
        <w:tabs>
          <w:tab w:val="left" w:pos="8931"/>
        </w:tabs>
        <w:spacing w:line="360" w:lineRule="auto"/>
        <w:jc w:val="both"/>
      </w:pPr>
    </w:p>
    <w:p w14:paraId="4D8F2F70" w14:textId="77777777" w:rsidR="00C660B8" w:rsidRDefault="00726101">
      <w:pPr>
        <w:tabs>
          <w:tab w:val="left" w:pos="8931"/>
        </w:tabs>
        <w:spacing w:line="360" w:lineRule="auto"/>
        <w:jc w:val="both"/>
        <w:rPr>
          <w:b/>
          <w:bCs/>
          <w:sz w:val="20"/>
          <w:szCs w:val="20"/>
        </w:rPr>
      </w:pPr>
      <w:r w:rsidRPr="00726101">
        <w:rPr>
          <w:b/>
          <w:bCs/>
          <w:noProof/>
          <w:sz w:val="20"/>
          <w:szCs w:val="20"/>
        </w:rPr>
        <w:drawing>
          <wp:inline distT="0" distB="0" distL="0" distR="0" wp14:anchorId="49B8EF6A" wp14:editId="56C58B26">
            <wp:extent cx="5760720" cy="2868261"/>
            <wp:effectExtent l="19050" t="0" r="11430" b="8289"/>
            <wp:docPr id="101"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1BCD82" w14:textId="77777777" w:rsidR="00C660B8" w:rsidRDefault="00C660B8">
      <w:pPr>
        <w:tabs>
          <w:tab w:val="left" w:pos="8931"/>
        </w:tabs>
        <w:spacing w:line="360" w:lineRule="auto"/>
        <w:jc w:val="both"/>
      </w:pPr>
    </w:p>
    <w:p w14:paraId="0AA7A456" w14:textId="77777777" w:rsidR="00CD1FF3" w:rsidRDefault="00D42C6D" w:rsidP="00CD1FF3">
      <w:pPr>
        <w:spacing w:line="360" w:lineRule="auto"/>
        <w:jc w:val="both"/>
      </w:pPr>
      <w:r w:rsidRPr="00D42C6D">
        <w:t>Zapytano również uczniów</w:t>
      </w:r>
      <w:r w:rsidR="00CD1FF3" w:rsidRPr="00D42C6D">
        <w:t xml:space="preserve"> o rodzaj spotykanej przez nich przemocy w szkole. Wyniki wskazują, że uczniowie częściej doświadczają przemocy psychicznej niż fizycznej. </w:t>
      </w:r>
    </w:p>
    <w:p w14:paraId="5C581BE1" w14:textId="77777777" w:rsidR="00D42C6D" w:rsidRDefault="00D42C6D" w:rsidP="00CD1FF3">
      <w:pPr>
        <w:spacing w:line="360" w:lineRule="auto"/>
        <w:jc w:val="both"/>
      </w:pPr>
    </w:p>
    <w:p w14:paraId="3B32801F" w14:textId="77777777" w:rsidR="00D42C6D" w:rsidRPr="003475FC" w:rsidRDefault="00D42C6D" w:rsidP="00D42C6D">
      <w:pPr>
        <w:tabs>
          <w:tab w:val="left" w:pos="8931"/>
        </w:tabs>
        <w:rPr>
          <w:b/>
        </w:rPr>
      </w:pPr>
      <w:r>
        <w:rPr>
          <w:b/>
        </w:rPr>
        <w:t>Wykres 3. Rodzaj przemocy doświadczanej w szkole</w:t>
      </w:r>
    </w:p>
    <w:p w14:paraId="1B6A08FE" w14:textId="77777777" w:rsidR="00D42C6D" w:rsidRPr="00D42C6D" w:rsidRDefault="00D42C6D" w:rsidP="00CD1FF3">
      <w:pPr>
        <w:spacing w:line="360" w:lineRule="auto"/>
        <w:jc w:val="both"/>
      </w:pPr>
    </w:p>
    <w:p w14:paraId="4DE7C90C" w14:textId="77777777" w:rsidR="00CD1FF3" w:rsidRDefault="00CD1FF3">
      <w:pPr>
        <w:tabs>
          <w:tab w:val="left" w:pos="8931"/>
        </w:tabs>
        <w:spacing w:line="360" w:lineRule="auto"/>
        <w:jc w:val="both"/>
      </w:pPr>
      <w:r w:rsidRPr="00CD1FF3">
        <w:rPr>
          <w:noProof/>
        </w:rPr>
        <w:drawing>
          <wp:inline distT="0" distB="0" distL="0" distR="0" wp14:anchorId="7378223E" wp14:editId="62C6A4E0">
            <wp:extent cx="5756910" cy="2782570"/>
            <wp:effectExtent l="0" t="0" r="8890" b="11430"/>
            <wp:docPr id="1035119754" name="Wykres 10351197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18A3DB" w14:textId="77777777" w:rsidR="00CD1FF3" w:rsidRDefault="00CD1FF3">
      <w:pPr>
        <w:tabs>
          <w:tab w:val="left" w:pos="8931"/>
        </w:tabs>
        <w:spacing w:line="360" w:lineRule="auto"/>
        <w:jc w:val="both"/>
      </w:pPr>
    </w:p>
    <w:p w14:paraId="5C52E1DF" w14:textId="77777777" w:rsidR="00CD1FF3" w:rsidRDefault="00CD1FF3" w:rsidP="00CD1FF3">
      <w:pPr>
        <w:spacing w:line="360" w:lineRule="auto"/>
        <w:jc w:val="both"/>
        <w:rPr>
          <w:rFonts w:ascii="Cambria" w:hAnsi="Cambria"/>
          <w:iCs/>
        </w:rPr>
      </w:pPr>
      <w:r w:rsidRPr="00D42C6D">
        <w:rPr>
          <w:iCs/>
        </w:rPr>
        <w:t xml:space="preserve">Jak wynika z przeprowadzonych badań – uczniowie Szkół Gminy Wadowice Górne wskazują, iż w ich środowisku dochodzi do agresji słownej (SP 4-6: 15%; SP 7-8: 37%). </w:t>
      </w:r>
      <w:r w:rsidRPr="00D42C6D">
        <w:rPr>
          <w:iCs/>
        </w:rPr>
        <w:br/>
      </w:r>
    </w:p>
    <w:p w14:paraId="72B015A1" w14:textId="77777777" w:rsidR="004210A5" w:rsidRDefault="004210A5" w:rsidP="00CD1FF3">
      <w:pPr>
        <w:spacing w:line="360" w:lineRule="auto"/>
        <w:jc w:val="both"/>
        <w:rPr>
          <w:rFonts w:ascii="Cambria" w:hAnsi="Cambria"/>
          <w:iCs/>
        </w:rPr>
      </w:pPr>
    </w:p>
    <w:p w14:paraId="683AB7B9" w14:textId="77777777" w:rsidR="00D42C6D" w:rsidRPr="003475FC" w:rsidRDefault="00D42C6D" w:rsidP="00D42C6D">
      <w:pPr>
        <w:tabs>
          <w:tab w:val="left" w:pos="8931"/>
        </w:tabs>
        <w:rPr>
          <w:b/>
        </w:rPr>
      </w:pPr>
      <w:r>
        <w:rPr>
          <w:b/>
        </w:rPr>
        <w:lastRenderedPageBreak/>
        <w:t>Wykres 4. Odpowiedź na pytanie: „Czy spotyka Cię agresja słowna</w:t>
      </w:r>
      <w:r w:rsidRPr="003475FC">
        <w:rPr>
          <w:b/>
        </w:rPr>
        <w:t>?</w:t>
      </w:r>
      <w:r w:rsidR="004210A5">
        <w:rPr>
          <w:b/>
        </w:rPr>
        <w:t>”</w:t>
      </w:r>
      <w:r w:rsidRPr="003475FC">
        <w:rPr>
          <w:b/>
        </w:rPr>
        <w:t xml:space="preserve"> </w:t>
      </w:r>
    </w:p>
    <w:p w14:paraId="2FA72653" w14:textId="77777777" w:rsidR="00D42C6D" w:rsidRDefault="00D42C6D" w:rsidP="00CD1FF3">
      <w:pPr>
        <w:spacing w:line="360" w:lineRule="auto"/>
        <w:jc w:val="both"/>
        <w:rPr>
          <w:rFonts w:ascii="Cambria" w:hAnsi="Cambria"/>
          <w:iCs/>
        </w:rPr>
      </w:pPr>
    </w:p>
    <w:p w14:paraId="3A760A21" w14:textId="77777777" w:rsidR="006A6F35" w:rsidRDefault="00CD1FF3">
      <w:pPr>
        <w:tabs>
          <w:tab w:val="left" w:pos="8931"/>
        </w:tabs>
        <w:spacing w:line="360" w:lineRule="auto"/>
        <w:jc w:val="both"/>
        <w:rPr>
          <w:sz w:val="23"/>
          <w:szCs w:val="23"/>
        </w:rPr>
      </w:pPr>
      <w:r w:rsidRPr="00CD1FF3">
        <w:rPr>
          <w:noProof/>
          <w:sz w:val="23"/>
          <w:szCs w:val="23"/>
        </w:rPr>
        <w:drawing>
          <wp:inline distT="0" distB="0" distL="0" distR="0" wp14:anchorId="79B0050E" wp14:editId="70BEE890">
            <wp:extent cx="5756910" cy="2375452"/>
            <wp:effectExtent l="0" t="0" r="0" b="0"/>
            <wp:docPr id="9"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6F74DE" w14:textId="77777777" w:rsidR="004210A5" w:rsidRDefault="004210A5" w:rsidP="004210A5">
      <w:pPr>
        <w:spacing w:line="360" w:lineRule="auto"/>
        <w:jc w:val="both"/>
        <w:rPr>
          <w:iCs/>
        </w:rPr>
      </w:pPr>
    </w:p>
    <w:p w14:paraId="17E36389" w14:textId="77777777" w:rsidR="004210A5" w:rsidRDefault="004210A5" w:rsidP="004210A5">
      <w:pPr>
        <w:spacing w:line="360" w:lineRule="auto"/>
        <w:jc w:val="both"/>
        <w:rPr>
          <w:rFonts w:ascii="Cambria" w:hAnsi="Cambria"/>
          <w:iCs/>
        </w:rPr>
      </w:pPr>
      <w:r w:rsidRPr="00D42C6D">
        <w:rPr>
          <w:iCs/>
        </w:rPr>
        <w:t>Jak wskazały badania. spora część uczniów nie radzi sobie ze stresem oraz trudnymi</w:t>
      </w:r>
      <w:r>
        <w:rPr>
          <w:rFonts w:ascii="Cambria" w:hAnsi="Cambria"/>
          <w:iCs/>
        </w:rPr>
        <w:t xml:space="preserve"> </w:t>
      </w:r>
      <w:r w:rsidRPr="00D42C6D">
        <w:rPr>
          <w:iCs/>
        </w:rPr>
        <w:t>emocjami i wówczas niekontrolowanie sięga po jedzenie (tzw. zjawisko zajadania stresu).</w:t>
      </w:r>
      <w:r>
        <w:rPr>
          <w:rFonts w:ascii="Cambria" w:hAnsi="Cambria"/>
          <w:iCs/>
        </w:rPr>
        <w:t xml:space="preserve">  </w:t>
      </w:r>
    </w:p>
    <w:p w14:paraId="096E2E0E" w14:textId="77777777" w:rsidR="004210A5" w:rsidRDefault="004210A5">
      <w:pPr>
        <w:tabs>
          <w:tab w:val="left" w:pos="8931"/>
        </w:tabs>
        <w:spacing w:line="360" w:lineRule="auto"/>
        <w:jc w:val="both"/>
        <w:rPr>
          <w:b/>
        </w:rPr>
      </w:pPr>
    </w:p>
    <w:p w14:paraId="62E973CD" w14:textId="77777777" w:rsidR="00CD1FF3" w:rsidRDefault="004210A5">
      <w:pPr>
        <w:tabs>
          <w:tab w:val="left" w:pos="8931"/>
        </w:tabs>
        <w:spacing w:line="360" w:lineRule="auto"/>
        <w:jc w:val="both"/>
        <w:rPr>
          <w:b/>
        </w:rPr>
      </w:pPr>
      <w:r>
        <w:rPr>
          <w:b/>
        </w:rPr>
        <w:t>Wykres 5. Odpowiedź na pytanie: „Czy zdarza Ci się „zajadać” stresy, trudne emocje</w:t>
      </w:r>
      <w:r w:rsidRPr="003475FC">
        <w:rPr>
          <w:b/>
        </w:rPr>
        <w:t>?</w:t>
      </w:r>
      <w:r>
        <w:rPr>
          <w:b/>
        </w:rPr>
        <w:t xml:space="preserve">” </w:t>
      </w:r>
    </w:p>
    <w:p w14:paraId="310C5976" w14:textId="77777777" w:rsidR="004210A5" w:rsidRDefault="004210A5">
      <w:pPr>
        <w:tabs>
          <w:tab w:val="left" w:pos="8931"/>
        </w:tabs>
        <w:spacing w:line="360" w:lineRule="auto"/>
        <w:jc w:val="both"/>
        <w:rPr>
          <w:sz w:val="23"/>
          <w:szCs w:val="23"/>
        </w:rPr>
      </w:pPr>
    </w:p>
    <w:p w14:paraId="41D0E37A" w14:textId="77777777" w:rsidR="00CD1FF3" w:rsidRDefault="00CD1FF3">
      <w:pPr>
        <w:tabs>
          <w:tab w:val="left" w:pos="8931"/>
        </w:tabs>
        <w:spacing w:line="360" w:lineRule="auto"/>
        <w:jc w:val="both"/>
        <w:rPr>
          <w:sz w:val="23"/>
          <w:szCs w:val="23"/>
        </w:rPr>
      </w:pPr>
      <w:r w:rsidRPr="00CD1FF3">
        <w:rPr>
          <w:noProof/>
          <w:sz w:val="23"/>
          <w:szCs w:val="23"/>
        </w:rPr>
        <w:drawing>
          <wp:inline distT="0" distB="0" distL="0" distR="0" wp14:anchorId="66ECCD87" wp14:editId="25959F91">
            <wp:extent cx="5756910" cy="2454965"/>
            <wp:effectExtent l="0" t="0" r="0" b="0"/>
            <wp:docPr id="409544515" name="Wykres 4095445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B39079" w14:textId="77777777" w:rsidR="00CD1FF3" w:rsidRDefault="00CD1FF3">
      <w:pPr>
        <w:tabs>
          <w:tab w:val="left" w:pos="8931"/>
        </w:tabs>
        <w:spacing w:line="360" w:lineRule="auto"/>
        <w:jc w:val="both"/>
        <w:rPr>
          <w:sz w:val="23"/>
          <w:szCs w:val="23"/>
        </w:rPr>
      </w:pPr>
    </w:p>
    <w:p w14:paraId="54BA1A91" w14:textId="77777777" w:rsidR="004210A5" w:rsidRDefault="004210A5" w:rsidP="004210A5">
      <w:pPr>
        <w:tabs>
          <w:tab w:val="left" w:pos="567"/>
        </w:tabs>
        <w:spacing w:after="240" w:line="360" w:lineRule="auto"/>
        <w:jc w:val="both"/>
      </w:pPr>
      <w:r>
        <w:tab/>
      </w:r>
      <w:r w:rsidR="00CD1FF3" w:rsidRPr="004210A5">
        <w:t>Internet jako nieocenione narzędzie komunikacji, edukacji oraz rozrywki jest atrakcyjnym medium. Należy jednak pamiętać, że korzystani</w:t>
      </w:r>
      <w:r>
        <w:t>e z Internetu może wiązać się z </w:t>
      </w:r>
      <w:r w:rsidR="00CD1FF3" w:rsidRPr="004210A5">
        <w:t xml:space="preserve">występowaniem licznych zagrożeń: przestępstw internetowych, cyberbullyingu, stalkingu, sekstingu, szantażu, podszywania się, </w:t>
      </w:r>
      <w:proofErr w:type="spellStart"/>
      <w:r w:rsidR="00CD1FF3" w:rsidRPr="004210A5">
        <w:t>hatingu</w:t>
      </w:r>
      <w:proofErr w:type="spellEnd"/>
      <w:r w:rsidR="00CD1FF3" w:rsidRPr="004210A5">
        <w:t xml:space="preserve">. W badaniu </w:t>
      </w:r>
      <w:r>
        <w:t>ankietowym sprawdzono</w:t>
      </w:r>
      <w:r w:rsidR="00CD1FF3" w:rsidRPr="004210A5">
        <w:t xml:space="preserve"> doświadczenia związane z cyberprzemocą. </w:t>
      </w:r>
    </w:p>
    <w:p w14:paraId="029A17C1" w14:textId="77777777" w:rsidR="004210A5" w:rsidRDefault="00CD1FF3" w:rsidP="004210A5">
      <w:pPr>
        <w:tabs>
          <w:tab w:val="left" w:pos="567"/>
        </w:tabs>
        <w:spacing w:line="360" w:lineRule="auto"/>
        <w:jc w:val="both"/>
      </w:pPr>
      <w:r w:rsidRPr="004210A5">
        <w:lastRenderedPageBreak/>
        <w:t>Wyniki badań wskazują, że uczniom Gminy Wadowice Górne nie są obce wymienione poniżej doświadczenia.</w:t>
      </w:r>
    </w:p>
    <w:p w14:paraId="6C8DE9E1" w14:textId="77777777" w:rsidR="004210A5" w:rsidRDefault="004210A5" w:rsidP="004210A5">
      <w:pPr>
        <w:tabs>
          <w:tab w:val="left" w:pos="567"/>
        </w:tabs>
        <w:spacing w:line="360" w:lineRule="auto"/>
        <w:jc w:val="both"/>
      </w:pPr>
      <w:r>
        <w:tab/>
      </w:r>
      <w:r w:rsidRPr="004210A5">
        <w:tab/>
      </w:r>
      <w:r w:rsidR="00CD1FF3" w:rsidRPr="004210A5">
        <w:t xml:space="preserve">15% uczniów SP 4-6 oraz34% uczniów klas SP 7-8 doświadczyło w przestrzeni internetowej zjawiska </w:t>
      </w:r>
      <w:proofErr w:type="spellStart"/>
      <w:r w:rsidR="00CD1FF3" w:rsidRPr="004210A5">
        <w:t>hatingu</w:t>
      </w:r>
      <w:proofErr w:type="spellEnd"/>
      <w:r w:rsidR="00CD1FF3" w:rsidRPr="004210A5">
        <w:t>, nazywanego potocznie przez uczniów „</w:t>
      </w:r>
      <w:proofErr w:type="spellStart"/>
      <w:r w:rsidR="00CD1FF3" w:rsidRPr="004210A5">
        <w:t>hejtowaniem</w:t>
      </w:r>
      <w:proofErr w:type="spellEnd"/>
      <w:r w:rsidR="00CD1FF3" w:rsidRPr="004210A5">
        <w:t>”. Polega ono na otrzymywaniu obraźliwych komentarzy atakujących bezpośrednio osobę. Komentarze takie są widoczne publicznie w serwisach społecznościowych i często występują w formie zmasowanej – je</w:t>
      </w:r>
      <w:r>
        <w:t>den negatywny komentarz powoduje</w:t>
      </w:r>
      <w:r w:rsidR="00CD1FF3" w:rsidRPr="004210A5">
        <w:t xml:space="preserve"> falę kolejnych. Dla dorastającej młodzieży doświadczenie </w:t>
      </w:r>
      <w:proofErr w:type="spellStart"/>
      <w:r w:rsidR="00CD1FF3" w:rsidRPr="004210A5">
        <w:t>hatingu</w:t>
      </w:r>
      <w:proofErr w:type="spellEnd"/>
      <w:r w:rsidR="00CD1FF3" w:rsidRPr="004210A5">
        <w:t xml:space="preserve"> może być niezwykle traumatyczne. Okres dojrzewania jest czasem, gdy środowisko rówieśnicze stanowi najmocniejszy p</w:t>
      </w:r>
      <w:r>
        <w:t>unkt odniesienia. Odrzucenie, a </w:t>
      </w:r>
      <w:r w:rsidR="00CD1FF3" w:rsidRPr="004210A5">
        <w:t xml:space="preserve">wręcz nienawiść ze strony innych młodych osób może stanowić zagrożenie dla poczucia własnej wartości i rozwijającej się tożsamości. </w:t>
      </w:r>
    </w:p>
    <w:p w14:paraId="1B52415F" w14:textId="77777777" w:rsidR="00CD1FF3" w:rsidRDefault="004210A5" w:rsidP="004210A5">
      <w:pPr>
        <w:tabs>
          <w:tab w:val="left" w:pos="567"/>
        </w:tabs>
        <w:spacing w:line="360" w:lineRule="auto"/>
        <w:jc w:val="both"/>
      </w:pPr>
      <w:r>
        <w:tab/>
      </w:r>
      <w:r>
        <w:tab/>
      </w:r>
      <w:r w:rsidR="00CD1FF3" w:rsidRPr="004210A5">
        <w:t>Uczniowie dość często otrzymywali wiadomości z obelgami (SP 4-6 – 17%; SP 7-8– 28%) oraz często została udostępniana ich prywatna korespondencja(SP 4-6 – 15%; SP 7-8 –40%).</w:t>
      </w:r>
      <w:r>
        <w:t xml:space="preserve"> </w:t>
      </w:r>
      <w:r w:rsidR="00CD1FF3" w:rsidRPr="004210A5">
        <w:t xml:space="preserve">Wskazuje to na konieczność szerokiej edukacji z zakresu bezpiecznego korzystania </w:t>
      </w:r>
      <w:r w:rsidR="00CD1FF3" w:rsidRPr="004210A5">
        <w:br/>
        <w:t>z Internetu: wspierania świadomości prawnej, umiejętności ochrony przed niebezpiecznymi sytuacjami, wiedzy dotyczącej ochrony własnych danych.</w:t>
      </w:r>
    </w:p>
    <w:p w14:paraId="3DA2A1D1" w14:textId="77777777" w:rsidR="004210A5" w:rsidRDefault="004210A5" w:rsidP="004210A5">
      <w:pPr>
        <w:tabs>
          <w:tab w:val="left" w:pos="567"/>
        </w:tabs>
        <w:spacing w:line="360" w:lineRule="auto"/>
        <w:jc w:val="both"/>
      </w:pPr>
    </w:p>
    <w:p w14:paraId="2326B3A2" w14:textId="77777777" w:rsidR="004210A5" w:rsidRPr="004210A5" w:rsidRDefault="004210A5" w:rsidP="004210A5">
      <w:pPr>
        <w:tabs>
          <w:tab w:val="left" w:pos="8931"/>
        </w:tabs>
        <w:spacing w:line="360" w:lineRule="auto"/>
        <w:jc w:val="both"/>
        <w:rPr>
          <w:b/>
        </w:rPr>
      </w:pPr>
      <w:r>
        <w:rPr>
          <w:b/>
        </w:rPr>
        <w:t>Wykres 6. Styczność z cyberprzemocą w klasach 4-6 SP</w:t>
      </w:r>
    </w:p>
    <w:p w14:paraId="1EC60620" w14:textId="77777777" w:rsidR="00CD1FF3" w:rsidRDefault="0085175E">
      <w:pPr>
        <w:tabs>
          <w:tab w:val="left" w:pos="8931"/>
        </w:tabs>
        <w:spacing w:line="360" w:lineRule="auto"/>
        <w:jc w:val="both"/>
        <w:rPr>
          <w:sz w:val="23"/>
          <w:szCs w:val="23"/>
        </w:rPr>
      </w:pPr>
      <w:r w:rsidRPr="0085175E">
        <w:rPr>
          <w:noProof/>
          <w:sz w:val="23"/>
          <w:szCs w:val="23"/>
        </w:rPr>
        <w:drawing>
          <wp:inline distT="0" distB="0" distL="0" distR="0" wp14:anchorId="78174A40" wp14:editId="30886B84">
            <wp:extent cx="5505450" cy="4086225"/>
            <wp:effectExtent l="19050" t="0" r="19050" b="0"/>
            <wp:docPr id="76"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64EF37" w14:textId="77777777" w:rsidR="004210A5" w:rsidRPr="004210A5" w:rsidRDefault="004210A5" w:rsidP="004210A5">
      <w:pPr>
        <w:tabs>
          <w:tab w:val="left" w:pos="8931"/>
        </w:tabs>
        <w:spacing w:line="360" w:lineRule="auto"/>
        <w:jc w:val="both"/>
        <w:rPr>
          <w:b/>
        </w:rPr>
      </w:pPr>
      <w:r>
        <w:rPr>
          <w:b/>
        </w:rPr>
        <w:lastRenderedPageBreak/>
        <w:t>Wykres 7. Styczność z cyberprzemocą w klasach 7-8 SP</w:t>
      </w:r>
    </w:p>
    <w:p w14:paraId="473A07E4" w14:textId="77777777" w:rsidR="004210A5" w:rsidRDefault="004210A5">
      <w:pPr>
        <w:tabs>
          <w:tab w:val="left" w:pos="8931"/>
        </w:tabs>
        <w:spacing w:line="360" w:lineRule="auto"/>
        <w:jc w:val="both"/>
        <w:rPr>
          <w:sz w:val="23"/>
          <w:szCs w:val="23"/>
        </w:rPr>
      </w:pPr>
    </w:p>
    <w:p w14:paraId="184D99DC" w14:textId="77777777" w:rsidR="0085175E" w:rsidRDefault="0085175E">
      <w:pPr>
        <w:tabs>
          <w:tab w:val="left" w:pos="8931"/>
        </w:tabs>
        <w:spacing w:line="360" w:lineRule="auto"/>
        <w:jc w:val="both"/>
        <w:rPr>
          <w:sz w:val="23"/>
          <w:szCs w:val="23"/>
        </w:rPr>
      </w:pPr>
      <w:r w:rsidRPr="0085175E">
        <w:rPr>
          <w:noProof/>
          <w:sz w:val="23"/>
          <w:szCs w:val="23"/>
        </w:rPr>
        <w:drawing>
          <wp:inline distT="0" distB="0" distL="0" distR="0" wp14:anchorId="7C9180F0" wp14:editId="750C7D28">
            <wp:extent cx="5562600" cy="5781675"/>
            <wp:effectExtent l="19050" t="0" r="19050" b="0"/>
            <wp:docPr id="10"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145334" w14:textId="77777777" w:rsidR="0085175E" w:rsidRDefault="0085175E">
      <w:pPr>
        <w:tabs>
          <w:tab w:val="left" w:pos="8931"/>
        </w:tabs>
        <w:spacing w:line="360" w:lineRule="auto"/>
        <w:jc w:val="both"/>
        <w:rPr>
          <w:sz w:val="23"/>
          <w:szCs w:val="23"/>
        </w:rPr>
      </w:pPr>
    </w:p>
    <w:p w14:paraId="4AC8DA44" w14:textId="77777777" w:rsidR="0085175E" w:rsidRPr="004210A5" w:rsidRDefault="0085175E" w:rsidP="004210A5">
      <w:pPr>
        <w:spacing w:line="360" w:lineRule="auto"/>
        <w:ind w:firstLine="720"/>
        <w:jc w:val="both"/>
      </w:pPr>
      <w:r w:rsidRPr="004210A5">
        <w:t>Jedną z przyczyn sięgania po napoje alkoholowe przez młodzież, która ma istotne znaczenie, jest niska samoocena. „Osoba z wysoką samooceną niełatwo ulega wpływowi otoczenia. Ma swoje zdanie, jest mniej podatna na namowy, potrafi stanowczo przeciwstawić się większości. Nie wstydzi się odmówić wypicia alkoholu nawet wtedy, gdy jest w mniejszości. Im wyższa samoocena, tym większe prawdopodobieństwo, że młody człowiek nie będzie sięgał po alkohol pod presją środowiska”</w:t>
      </w:r>
      <w:r w:rsidRPr="004210A5">
        <w:rPr>
          <w:rStyle w:val="Odwoanieprzypisudolnego"/>
        </w:rPr>
        <w:footnoteReference w:id="1"/>
      </w:r>
      <w:r w:rsidRPr="004210A5">
        <w:t>.</w:t>
      </w:r>
    </w:p>
    <w:p w14:paraId="166A3D98" w14:textId="77777777" w:rsidR="0085175E" w:rsidRDefault="0085175E" w:rsidP="0085175E">
      <w:pPr>
        <w:spacing w:line="360" w:lineRule="auto"/>
        <w:jc w:val="both"/>
      </w:pPr>
      <w:r w:rsidRPr="004210A5">
        <w:lastRenderedPageBreak/>
        <w:t xml:space="preserve">Dzieci i młodzież spędzają najwięcej czasu w domu i w szkole – w związku z tym oba </w:t>
      </w:r>
      <w:r w:rsidRPr="004210A5">
        <w:br/>
        <w:t xml:space="preserve">te środowiska powinny charakteryzować się harmonią i spokojem, które umożliwią prawidłowy rozwój młodego dorosłego. Uczniowie zostali zapytani czy doświadczają przemocy domowej. Uzyskane wyniki wskazują, że przemoc domowa jest obecna </w:t>
      </w:r>
      <w:r w:rsidRPr="004210A5">
        <w:br/>
        <w:t xml:space="preserve">w domach uczniów Gminy Wadowice Górne (SP 4-6: 9%; SP 7-8: 10%).  </w:t>
      </w:r>
    </w:p>
    <w:p w14:paraId="04C9B05C" w14:textId="77777777" w:rsidR="004210A5" w:rsidRDefault="004210A5" w:rsidP="0085175E">
      <w:pPr>
        <w:spacing w:line="360" w:lineRule="auto"/>
        <w:jc w:val="both"/>
      </w:pPr>
    </w:p>
    <w:p w14:paraId="487F7F7B" w14:textId="77777777" w:rsidR="004210A5" w:rsidRPr="004210A5" w:rsidRDefault="004210A5" w:rsidP="004210A5">
      <w:pPr>
        <w:tabs>
          <w:tab w:val="left" w:pos="8931"/>
        </w:tabs>
        <w:spacing w:line="360" w:lineRule="auto"/>
        <w:jc w:val="both"/>
        <w:rPr>
          <w:b/>
        </w:rPr>
      </w:pPr>
      <w:r>
        <w:rPr>
          <w:b/>
        </w:rPr>
        <w:t>Wykres 7. Odpowiedź na pytanie: „Czy doświadczyłeś przemocy w domu?”</w:t>
      </w:r>
    </w:p>
    <w:p w14:paraId="5E4A6527" w14:textId="77777777" w:rsidR="0085175E" w:rsidRDefault="0085175E" w:rsidP="0085175E">
      <w:pPr>
        <w:rPr>
          <w:iCs/>
        </w:rPr>
      </w:pPr>
    </w:p>
    <w:p w14:paraId="67177058" w14:textId="77777777" w:rsidR="0085175E" w:rsidRDefault="0085175E">
      <w:pPr>
        <w:tabs>
          <w:tab w:val="left" w:pos="8931"/>
        </w:tabs>
        <w:spacing w:line="360" w:lineRule="auto"/>
        <w:jc w:val="both"/>
        <w:rPr>
          <w:sz w:val="23"/>
          <w:szCs w:val="23"/>
        </w:rPr>
      </w:pPr>
      <w:r w:rsidRPr="0085175E">
        <w:rPr>
          <w:noProof/>
          <w:sz w:val="23"/>
          <w:szCs w:val="23"/>
        </w:rPr>
        <w:drawing>
          <wp:inline distT="0" distB="0" distL="0" distR="0" wp14:anchorId="7B2A5F0A" wp14:editId="238CF80C">
            <wp:extent cx="5756910" cy="2270928"/>
            <wp:effectExtent l="0" t="0" r="8890" b="15240"/>
            <wp:docPr id="82" name="Wykres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3DBE62" w14:textId="77777777" w:rsidR="00CD1FF3" w:rsidRPr="00050787" w:rsidRDefault="00CD1FF3">
      <w:pPr>
        <w:tabs>
          <w:tab w:val="left" w:pos="8931"/>
        </w:tabs>
        <w:spacing w:line="360" w:lineRule="auto"/>
        <w:jc w:val="both"/>
        <w:rPr>
          <w:sz w:val="23"/>
          <w:szCs w:val="23"/>
        </w:rPr>
      </w:pPr>
    </w:p>
    <w:p w14:paraId="20BD63FC" w14:textId="77777777" w:rsidR="00050787" w:rsidRPr="00C30CB9" w:rsidRDefault="00771CC8" w:rsidP="0030656E">
      <w:pPr>
        <w:pStyle w:val="Nagwek2"/>
        <w:rPr>
          <w:rFonts w:ascii="Times New Roman" w:hAnsi="Times New Roman" w:cs="Times New Roman"/>
          <w:color w:val="000000" w:themeColor="text1"/>
          <w:sz w:val="24"/>
          <w:szCs w:val="24"/>
          <w:lang w:eastAsia="en-US"/>
        </w:rPr>
      </w:pPr>
      <w:bookmarkStart w:id="19" w:name="_Toc121442598"/>
      <w:r w:rsidRPr="00C30CB9">
        <w:rPr>
          <w:rFonts w:ascii="Times New Roman" w:hAnsi="Times New Roman" w:cs="Times New Roman"/>
          <w:color w:val="000000" w:themeColor="text1"/>
          <w:sz w:val="24"/>
          <w:szCs w:val="24"/>
          <w:lang w:eastAsia="en-US"/>
        </w:rPr>
        <w:t>3.4 Wnioski i rekomendacje profilaktyczne</w:t>
      </w:r>
      <w:bookmarkEnd w:id="19"/>
    </w:p>
    <w:p w14:paraId="1CB17EBC" w14:textId="77777777" w:rsidR="00050787" w:rsidRDefault="00050787" w:rsidP="00050787">
      <w:pPr>
        <w:suppressAutoHyphens w:val="0"/>
        <w:autoSpaceDE w:val="0"/>
        <w:autoSpaceDN w:val="0"/>
        <w:adjustRightInd w:val="0"/>
        <w:spacing w:line="360" w:lineRule="auto"/>
        <w:jc w:val="both"/>
        <w:rPr>
          <w:rFonts w:ascii="Segoe UI" w:eastAsiaTheme="minorHAnsi" w:hAnsi="Segoe UI" w:cs="Segoe UI"/>
          <w:b/>
          <w:bCs/>
          <w:sz w:val="23"/>
          <w:szCs w:val="23"/>
          <w:lang w:eastAsia="en-US"/>
        </w:rPr>
      </w:pPr>
    </w:p>
    <w:p w14:paraId="6057B103" w14:textId="77777777" w:rsidR="00050787" w:rsidRPr="0030656E" w:rsidRDefault="00050787" w:rsidP="00050787">
      <w:pPr>
        <w:suppressAutoHyphens w:val="0"/>
        <w:autoSpaceDE w:val="0"/>
        <w:autoSpaceDN w:val="0"/>
        <w:adjustRightInd w:val="0"/>
        <w:spacing w:line="360" w:lineRule="auto"/>
        <w:jc w:val="both"/>
      </w:pPr>
      <w:r w:rsidRPr="0030656E">
        <w:t>Celem badania było przedstawienie aktualnych problemów występujących w środowisku lokalnym, takich jak: uzależnienie od alkoholu, narkotyków, papierosów i e-papierosów, problemu przemocy, uzależnień behawioralnych oraz profilaktyki społecznej. Cel ten został osiągnięty w toku weryfikacji zebranego materiału badawczego, będącego podstawą do opracowania wniosków i rekomendacji, które następnie posłużą do tworzenia różnego rodzaju programów pomocowych zmierzających do poprawy sytuacji n</w:t>
      </w:r>
      <w:r w:rsidR="00771CC8" w:rsidRPr="0030656E">
        <w:t>a terenie gminy Wadowice Górne w tym Gminnego Programu P</w:t>
      </w:r>
      <w:r w:rsidR="000E6A3A">
        <w:t>rzeciwdziała Przemocy Domowej i</w:t>
      </w:r>
      <w:r w:rsidR="00771CC8" w:rsidRPr="0030656E">
        <w:t xml:space="preserve"> O</w:t>
      </w:r>
      <w:r w:rsidR="000E6A3A">
        <w:t>chrony Osób Doznających Przemocy Domowej</w:t>
      </w:r>
      <w:r w:rsidR="00771CC8" w:rsidRPr="0030656E">
        <w:t xml:space="preserve"> w Gminie Wadowice Górne. </w:t>
      </w:r>
      <w:r w:rsidRPr="0030656E">
        <w:t>Przeprowadzona diagnoza oraz analiza danych umożliwiła:</w:t>
      </w:r>
    </w:p>
    <w:p w14:paraId="1F2E9B34" w14:textId="77777777" w:rsidR="00050787" w:rsidRPr="0030656E" w:rsidRDefault="00771CC8" w:rsidP="00050787">
      <w:pPr>
        <w:suppressAutoHyphens w:val="0"/>
        <w:autoSpaceDE w:val="0"/>
        <w:autoSpaceDN w:val="0"/>
        <w:adjustRightInd w:val="0"/>
        <w:spacing w:line="360" w:lineRule="auto"/>
        <w:jc w:val="both"/>
      </w:pPr>
      <w:r w:rsidRPr="0030656E">
        <w:t>- r</w:t>
      </w:r>
      <w:r w:rsidR="00050787" w:rsidRPr="0030656E">
        <w:t xml:space="preserve">ozpoznanie sytuacji </w:t>
      </w:r>
      <w:r w:rsidR="00050787" w:rsidRPr="0030656E">
        <w:rPr>
          <w:bCs/>
        </w:rPr>
        <w:t xml:space="preserve">dorosłych mieszkańców </w:t>
      </w:r>
      <w:r w:rsidR="00050787" w:rsidRPr="0030656E">
        <w:t>Gminy, ich opinii i postaw względem wybranych problemów społecznych.</w:t>
      </w:r>
    </w:p>
    <w:p w14:paraId="5A04EEEF" w14:textId="77777777" w:rsidR="002D44B2" w:rsidRDefault="0030656E" w:rsidP="00050787">
      <w:pPr>
        <w:suppressAutoHyphens w:val="0"/>
        <w:autoSpaceDE w:val="0"/>
        <w:autoSpaceDN w:val="0"/>
        <w:adjustRightInd w:val="0"/>
        <w:spacing w:line="360" w:lineRule="auto"/>
        <w:jc w:val="both"/>
      </w:pPr>
      <w:r w:rsidRPr="0030656E">
        <w:t xml:space="preserve">- </w:t>
      </w:r>
      <w:r w:rsidR="00771CC8" w:rsidRPr="0030656E">
        <w:t>z</w:t>
      </w:r>
      <w:r w:rsidR="00050787" w:rsidRPr="0030656E">
        <w:t xml:space="preserve">apoznanie się z problemami </w:t>
      </w:r>
      <w:r w:rsidR="00050787" w:rsidRPr="0030656E">
        <w:rPr>
          <w:bCs/>
        </w:rPr>
        <w:t>uczniów</w:t>
      </w:r>
      <w:r w:rsidR="00050787" w:rsidRPr="0030656E">
        <w:t>, poznanie ich postaw i doś</w:t>
      </w:r>
      <w:r w:rsidR="002D44B2">
        <w:t>wiadczeń związanych z </w:t>
      </w:r>
      <w:r w:rsidR="00050787" w:rsidRPr="0030656E">
        <w:t xml:space="preserve">wybranymi zagrożeniami społecznymi związanymi z używaniem substancji </w:t>
      </w:r>
      <w:r w:rsidR="00050787" w:rsidRPr="0030656E">
        <w:lastRenderedPageBreak/>
        <w:t>psychoakt</w:t>
      </w:r>
      <w:r w:rsidRPr="0030656E">
        <w:t>ywnych, przemocą</w:t>
      </w:r>
      <w:r w:rsidR="002D44B2">
        <w:t>,</w:t>
      </w:r>
      <w:r w:rsidRPr="0030656E">
        <w:t xml:space="preserve"> uzależnieniem od urządzeń elektroniczn</w:t>
      </w:r>
      <w:r w:rsidR="00050787" w:rsidRPr="0030656E">
        <w:t>ych i Internetu oraz graniem w gry na pieniądze.</w:t>
      </w:r>
    </w:p>
    <w:p w14:paraId="0A4F26E3" w14:textId="77777777" w:rsidR="004A7F18" w:rsidRPr="004210A5" w:rsidRDefault="00050787" w:rsidP="004210A5">
      <w:pPr>
        <w:suppressAutoHyphens w:val="0"/>
        <w:autoSpaceDE w:val="0"/>
        <w:autoSpaceDN w:val="0"/>
        <w:adjustRightInd w:val="0"/>
        <w:spacing w:line="360" w:lineRule="auto"/>
        <w:jc w:val="both"/>
      </w:pPr>
      <w:r w:rsidRPr="0030656E">
        <w:t>W oparciu o dokonaną analizę problemów społecznych zostały sformułowane rekomendacje. Poniżej znajduje się podsumowanie wniosków z badania diagnozującego aktualne problemy społeczne występujące na terenie gminy Wadowice Górne wraz z rekomendacjami co do dalszych działań profilaktycznych skierowanych do uczniów i mieszkańców Gminy oraz instytucji, których celem jest profilaktyka.</w:t>
      </w:r>
    </w:p>
    <w:p w14:paraId="199380B3" w14:textId="77777777" w:rsidR="00CC68FC" w:rsidRPr="00CC68FC" w:rsidRDefault="0030656E" w:rsidP="004210A5">
      <w:pPr>
        <w:pStyle w:val="Tretekstu"/>
        <w:spacing w:before="0" w:after="0"/>
        <w:rPr>
          <w:rFonts w:ascii="Times New Roman" w:hAnsi="Times New Roman" w:cs="Times New Roman"/>
          <w:sz w:val="24"/>
          <w:lang w:val="pl-PL"/>
        </w:rPr>
      </w:pPr>
      <w:r w:rsidRPr="0030656E">
        <w:rPr>
          <w:rFonts w:ascii="Times New Roman" w:hAnsi="Times New Roman" w:cs="Times New Roman"/>
          <w:sz w:val="24"/>
          <w:lang w:val="pl-PL"/>
        </w:rPr>
        <w:t>Celem zwiększenia świadomości mieszkańców na temat instytucji of</w:t>
      </w:r>
      <w:r w:rsidR="004210A5">
        <w:rPr>
          <w:rFonts w:ascii="Times New Roman" w:hAnsi="Times New Roman" w:cs="Times New Roman"/>
          <w:sz w:val="24"/>
          <w:lang w:val="pl-PL"/>
        </w:rPr>
        <w:t>erujących pomoc osobom, które doznają przemocy domowej</w:t>
      </w:r>
      <w:r w:rsidRPr="0030656E">
        <w:rPr>
          <w:rFonts w:ascii="Times New Roman" w:hAnsi="Times New Roman" w:cs="Times New Roman"/>
          <w:sz w:val="24"/>
          <w:lang w:val="pl-PL"/>
        </w:rPr>
        <w:t>, należałoby na przykład przeprowadzić na terenie gminy kampanię informacyj</w:t>
      </w:r>
      <w:r w:rsidR="004210A5">
        <w:rPr>
          <w:rFonts w:ascii="Times New Roman" w:hAnsi="Times New Roman" w:cs="Times New Roman"/>
          <w:sz w:val="24"/>
          <w:lang w:val="pl-PL"/>
        </w:rPr>
        <w:t>ną dotyczącą przemocy domowej</w:t>
      </w:r>
      <w:r w:rsidRPr="0030656E">
        <w:rPr>
          <w:rFonts w:ascii="Times New Roman" w:hAnsi="Times New Roman" w:cs="Times New Roman"/>
          <w:sz w:val="24"/>
          <w:lang w:val="pl-PL"/>
        </w:rPr>
        <w:t xml:space="preserve"> oraz lokalnych instytucji, które mogą udzielać pomocy. Jedną z prostszych i najbardziej ekonomicznych metod dotarcia do dużej liczby osób byłyby plakaty oraz ulotki </w:t>
      </w:r>
      <w:proofErr w:type="spellStart"/>
      <w:r w:rsidRPr="0030656E">
        <w:rPr>
          <w:rFonts w:ascii="Times New Roman" w:hAnsi="Times New Roman" w:cs="Times New Roman"/>
          <w:sz w:val="24"/>
          <w:lang w:val="pl-PL"/>
        </w:rPr>
        <w:t>psychoeduk</w:t>
      </w:r>
      <w:r w:rsidR="004210A5">
        <w:rPr>
          <w:rFonts w:ascii="Times New Roman" w:hAnsi="Times New Roman" w:cs="Times New Roman"/>
          <w:sz w:val="24"/>
          <w:lang w:val="pl-PL"/>
        </w:rPr>
        <w:t>acyjne</w:t>
      </w:r>
      <w:proofErr w:type="spellEnd"/>
      <w:r w:rsidR="004210A5">
        <w:rPr>
          <w:rFonts w:ascii="Times New Roman" w:hAnsi="Times New Roman" w:cs="Times New Roman"/>
          <w:sz w:val="24"/>
          <w:lang w:val="pl-PL"/>
        </w:rPr>
        <w:t xml:space="preserve"> zawierające informacje o </w:t>
      </w:r>
      <w:r w:rsidRPr="0030656E">
        <w:rPr>
          <w:rFonts w:ascii="Times New Roman" w:hAnsi="Times New Roman" w:cs="Times New Roman"/>
          <w:sz w:val="24"/>
          <w:lang w:val="pl-PL"/>
        </w:rPr>
        <w:t xml:space="preserve">lokalnych instytucjach, które niosą pomoc osobom doznającym przemocy. </w:t>
      </w:r>
      <w:r w:rsidR="00CC68FC">
        <w:rPr>
          <w:rFonts w:ascii="Times New Roman" w:hAnsi="Times New Roman" w:cs="Times New Roman"/>
          <w:sz w:val="24"/>
          <w:lang w:val="pl-PL"/>
        </w:rPr>
        <w:t xml:space="preserve">Ponadto zalecane jest: </w:t>
      </w:r>
    </w:p>
    <w:p w14:paraId="4ABD0946" w14:textId="77777777" w:rsidR="00CC68FC" w:rsidRPr="00CC68FC" w:rsidRDefault="00CC68FC" w:rsidP="004210A5">
      <w:pPr>
        <w:pStyle w:val="Tretekstu"/>
        <w:spacing w:before="0" w:after="0"/>
        <w:rPr>
          <w:rFonts w:ascii="Times New Roman" w:hAnsi="Times New Roman" w:cs="Times New Roman"/>
          <w:sz w:val="24"/>
          <w:lang w:val="pl-PL"/>
        </w:rPr>
      </w:pPr>
      <w:r w:rsidRPr="00CC68FC">
        <w:rPr>
          <w:rFonts w:ascii="Times New Roman" w:hAnsi="Times New Roman" w:cs="Times New Roman"/>
          <w:sz w:val="24"/>
          <w:lang w:val="pl-PL"/>
        </w:rPr>
        <w:t xml:space="preserve">• realizowanie programów profilaktycznych, ze szczególnym uwzględnieniem </w:t>
      </w:r>
      <w:r w:rsidR="004210A5">
        <w:rPr>
          <w:rFonts w:ascii="Times New Roman" w:hAnsi="Times New Roman" w:cs="Times New Roman"/>
          <w:sz w:val="24"/>
          <w:lang w:val="pl-PL"/>
        </w:rPr>
        <w:t>programów o </w:t>
      </w:r>
      <w:r w:rsidRPr="00CC68FC">
        <w:rPr>
          <w:rFonts w:ascii="Times New Roman" w:hAnsi="Times New Roman" w:cs="Times New Roman"/>
          <w:sz w:val="24"/>
          <w:lang w:val="pl-PL"/>
        </w:rPr>
        <w:t>udowodnionej skuteczności, rekomendowanych przez Krajowe Centrum</w:t>
      </w:r>
      <w:r>
        <w:rPr>
          <w:rFonts w:ascii="Times New Roman" w:hAnsi="Times New Roman" w:cs="Times New Roman"/>
          <w:sz w:val="24"/>
          <w:lang w:val="pl-PL"/>
        </w:rPr>
        <w:t xml:space="preserve"> Przeciwdziałania Uzależnieniom;</w:t>
      </w:r>
    </w:p>
    <w:p w14:paraId="5119AFC0" w14:textId="77777777" w:rsidR="00CC68FC" w:rsidRPr="00CC68FC" w:rsidRDefault="00CC68FC" w:rsidP="004210A5">
      <w:pPr>
        <w:pStyle w:val="Tretekstu"/>
        <w:spacing w:before="0" w:after="0"/>
        <w:rPr>
          <w:rFonts w:ascii="Times New Roman" w:hAnsi="Times New Roman" w:cs="Times New Roman"/>
          <w:sz w:val="24"/>
          <w:lang w:val="pl-PL"/>
        </w:rPr>
      </w:pPr>
      <w:r w:rsidRPr="00CC68FC">
        <w:rPr>
          <w:rFonts w:ascii="Times New Roman" w:hAnsi="Times New Roman" w:cs="Times New Roman"/>
          <w:sz w:val="24"/>
          <w:lang w:val="pl-PL"/>
        </w:rPr>
        <w:t>• rozwój i stałe zwiększ</w:t>
      </w:r>
      <w:r>
        <w:rPr>
          <w:rFonts w:ascii="Times New Roman" w:hAnsi="Times New Roman" w:cs="Times New Roman"/>
          <w:sz w:val="24"/>
          <w:lang w:val="pl-PL"/>
        </w:rPr>
        <w:t>anie dostępności do poradnictwa;</w:t>
      </w:r>
    </w:p>
    <w:p w14:paraId="6178331D" w14:textId="77777777" w:rsidR="00CC68FC" w:rsidRPr="00CC68FC" w:rsidRDefault="00CC68FC" w:rsidP="004210A5">
      <w:pPr>
        <w:pStyle w:val="Tretekstu"/>
        <w:spacing w:before="0" w:after="0"/>
        <w:rPr>
          <w:rFonts w:ascii="Times New Roman" w:hAnsi="Times New Roman" w:cs="Times New Roman"/>
          <w:sz w:val="24"/>
          <w:lang w:val="pl-PL"/>
        </w:rPr>
      </w:pPr>
      <w:r w:rsidRPr="00CC68FC">
        <w:rPr>
          <w:rFonts w:ascii="Times New Roman" w:hAnsi="Times New Roman" w:cs="Times New Roman"/>
          <w:sz w:val="24"/>
          <w:lang w:val="pl-PL"/>
        </w:rPr>
        <w:t>• podnoszenie kompetencji osób i instytucji działających w obszarze prze</w:t>
      </w:r>
      <w:r w:rsidR="002D2582">
        <w:rPr>
          <w:rFonts w:ascii="Times New Roman" w:hAnsi="Times New Roman" w:cs="Times New Roman"/>
          <w:sz w:val="24"/>
          <w:lang w:val="pl-PL"/>
        </w:rPr>
        <w:t>ciwdziałania przemocy domowej</w:t>
      </w:r>
      <w:r>
        <w:rPr>
          <w:rFonts w:ascii="Times New Roman" w:hAnsi="Times New Roman" w:cs="Times New Roman"/>
          <w:sz w:val="24"/>
          <w:lang w:val="pl-PL"/>
        </w:rPr>
        <w:t>;</w:t>
      </w:r>
    </w:p>
    <w:p w14:paraId="5B4DBB9F" w14:textId="77777777" w:rsidR="00CC68FC" w:rsidRPr="00CC68FC" w:rsidRDefault="00CC68FC" w:rsidP="004210A5">
      <w:pPr>
        <w:pStyle w:val="Tretekstu"/>
        <w:spacing w:before="0" w:after="0"/>
        <w:rPr>
          <w:rFonts w:ascii="Times New Roman" w:hAnsi="Times New Roman" w:cs="Times New Roman"/>
          <w:sz w:val="24"/>
          <w:lang w:val="pl-PL"/>
        </w:rPr>
      </w:pPr>
      <w:r w:rsidRPr="00CC68FC">
        <w:rPr>
          <w:rFonts w:ascii="Times New Roman" w:hAnsi="Times New Roman" w:cs="Times New Roman"/>
          <w:sz w:val="24"/>
          <w:lang w:val="pl-PL"/>
        </w:rPr>
        <w:t>• rozpowszechnianie materiałów profilaktycznych</w:t>
      </w:r>
      <w:r>
        <w:rPr>
          <w:rFonts w:ascii="Times New Roman" w:hAnsi="Times New Roman" w:cs="Times New Roman"/>
          <w:sz w:val="24"/>
          <w:lang w:val="pl-PL"/>
        </w:rPr>
        <w:t>;</w:t>
      </w:r>
    </w:p>
    <w:p w14:paraId="5023A5AB" w14:textId="77777777" w:rsidR="00CC68FC" w:rsidRPr="00CC68FC" w:rsidRDefault="00CC68FC" w:rsidP="004210A5">
      <w:pPr>
        <w:pStyle w:val="Tretekstu"/>
        <w:spacing w:before="0" w:after="0"/>
        <w:rPr>
          <w:rFonts w:ascii="Times New Roman" w:hAnsi="Times New Roman" w:cs="Times New Roman"/>
          <w:sz w:val="24"/>
          <w:lang w:val="pl-PL"/>
        </w:rPr>
      </w:pPr>
      <w:r>
        <w:rPr>
          <w:rFonts w:ascii="Times New Roman" w:hAnsi="Times New Roman" w:cs="Times New Roman"/>
          <w:sz w:val="24"/>
          <w:lang w:val="pl-PL"/>
        </w:rPr>
        <w:t>• p</w:t>
      </w:r>
      <w:r w:rsidRPr="00CC68FC">
        <w:rPr>
          <w:rFonts w:ascii="Times New Roman" w:hAnsi="Times New Roman" w:cs="Times New Roman"/>
          <w:sz w:val="24"/>
          <w:lang w:val="pl-PL"/>
        </w:rPr>
        <w:t>rowadzenie akcji informacyjnych mających na celu podniesienie świadomości społeczności lokalne</w:t>
      </w:r>
      <w:r w:rsidR="003617B8">
        <w:rPr>
          <w:rFonts w:ascii="Times New Roman" w:hAnsi="Times New Roman" w:cs="Times New Roman"/>
          <w:sz w:val="24"/>
          <w:lang w:val="pl-PL"/>
        </w:rPr>
        <w:t>j w zakresie przemocy domowej</w:t>
      </w:r>
      <w:r w:rsidRPr="00CC68FC">
        <w:rPr>
          <w:rFonts w:ascii="Times New Roman" w:hAnsi="Times New Roman" w:cs="Times New Roman"/>
          <w:sz w:val="24"/>
          <w:lang w:val="pl-PL"/>
        </w:rPr>
        <w:t xml:space="preserve">, a także motywowanie do przełamywania tzw. „zmowy milczenia” w środowisku rodzinnym </w:t>
      </w:r>
      <w:r>
        <w:rPr>
          <w:rFonts w:ascii="Times New Roman" w:hAnsi="Times New Roman" w:cs="Times New Roman"/>
          <w:sz w:val="24"/>
          <w:lang w:val="pl-PL"/>
        </w:rPr>
        <w:t>i sąsiedzkim;</w:t>
      </w:r>
    </w:p>
    <w:p w14:paraId="029761F9" w14:textId="77777777" w:rsidR="00CC68FC" w:rsidRPr="00CC68FC" w:rsidRDefault="00CC68FC" w:rsidP="00CC68FC">
      <w:pPr>
        <w:pStyle w:val="Tretekstu"/>
        <w:rPr>
          <w:rFonts w:ascii="Times New Roman" w:hAnsi="Times New Roman" w:cs="Times New Roman"/>
          <w:sz w:val="24"/>
          <w:lang w:val="pl-PL"/>
        </w:rPr>
      </w:pPr>
      <w:r w:rsidRPr="00CC68FC">
        <w:rPr>
          <w:rFonts w:ascii="Times New Roman" w:hAnsi="Times New Roman" w:cs="Times New Roman"/>
          <w:sz w:val="24"/>
          <w:lang w:val="pl-PL"/>
        </w:rPr>
        <w:t>• promowanie w placówkach oświatowych, postaw w</w:t>
      </w:r>
      <w:r>
        <w:rPr>
          <w:rFonts w:ascii="Times New Roman" w:hAnsi="Times New Roman" w:cs="Times New Roman"/>
          <w:sz w:val="24"/>
          <w:lang w:val="pl-PL"/>
        </w:rPr>
        <w:t>olnych od przemocy rówieśniczej;</w:t>
      </w:r>
    </w:p>
    <w:p w14:paraId="04964090" w14:textId="77777777" w:rsidR="00CC68FC" w:rsidRPr="00CC68FC" w:rsidRDefault="00CC68FC" w:rsidP="004210A5">
      <w:pPr>
        <w:pStyle w:val="Tretekstu"/>
        <w:spacing w:before="0" w:after="0"/>
        <w:rPr>
          <w:rFonts w:ascii="Times New Roman" w:hAnsi="Times New Roman" w:cs="Times New Roman"/>
          <w:sz w:val="24"/>
          <w:lang w:val="pl-PL"/>
        </w:rPr>
      </w:pPr>
      <w:r w:rsidRPr="00CC68FC">
        <w:rPr>
          <w:rFonts w:ascii="Times New Roman" w:hAnsi="Times New Roman" w:cs="Times New Roman"/>
          <w:sz w:val="24"/>
          <w:lang w:val="pl-PL"/>
        </w:rPr>
        <w:t>• upowszechnienie informacji o dostępnych miejscach w środowisku lokalnym, w których świadczona jest pomoc medyczna, psychologiczna, prawna, socjalna oraz zawodowa osobom dotkniętym przemocą</w:t>
      </w:r>
      <w:r>
        <w:rPr>
          <w:rFonts w:ascii="Times New Roman" w:hAnsi="Times New Roman" w:cs="Times New Roman"/>
          <w:sz w:val="24"/>
          <w:lang w:val="pl-PL"/>
        </w:rPr>
        <w:t>;</w:t>
      </w:r>
    </w:p>
    <w:p w14:paraId="13378326" w14:textId="77777777" w:rsidR="00CC68FC" w:rsidRPr="00CC68FC" w:rsidRDefault="00CC68FC" w:rsidP="004210A5">
      <w:pPr>
        <w:pStyle w:val="Tretekstu"/>
        <w:spacing w:before="0" w:after="0"/>
        <w:rPr>
          <w:rFonts w:ascii="Times New Roman" w:hAnsi="Times New Roman" w:cs="Times New Roman"/>
          <w:sz w:val="24"/>
          <w:lang w:val="pl-PL"/>
        </w:rPr>
      </w:pPr>
      <w:r w:rsidRPr="00CC68FC">
        <w:rPr>
          <w:rFonts w:ascii="Times New Roman" w:hAnsi="Times New Roman" w:cs="Times New Roman"/>
          <w:sz w:val="24"/>
          <w:lang w:val="pl-PL"/>
        </w:rPr>
        <w:t>• zacieśnianie współpracy z przedstawicielami służb realizujących zadania z zakresu przeciwdziałania przemocy i wymiaru sprawiedliwości, poprzez prowadzenie interdyscyplinarnych s</w:t>
      </w:r>
      <w:r>
        <w:rPr>
          <w:rFonts w:ascii="Times New Roman" w:hAnsi="Times New Roman" w:cs="Times New Roman"/>
          <w:sz w:val="24"/>
          <w:lang w:val="pl-PL"/>
        </w:rPr>
        <w:t>potkań, konferencji lub szkoleń;</w:t>
      </w:r>
    </w:p>
    <w:p w14:paraId="53AF0111" w14:textId="77777777" w:rsidR="00FF5532" w:rsidRPr="00CC68FC" w:rsidRDefault="00CC68FC" w:rsidP="00CC68FC">
      <w:pPr>
        <w:pStyle w:val="Tretekstu"/>
        <w:rPr>
          <w:rFonts w:ascii="Times New Roman" w:hAnsi="Times New Roman" w:cs="Times New Roman"/>
          <w:sz w:val="24"/>
          <w:lang w:val="pl-PL"/>
        </w:rPr>
      </w:pPr>
      <w:r w:rsidRPr="00CC68FC">
        <w:rPr>
          <w:rFonts w:ascii="Times New Roman" w:hAnsi="Times New Roman" w:cs="Times New Roman"/>
          <w:sz w:val="24"/>
          <w:lang w:val="pl-PL"/>
        </w:rPr>
        <w:t xml:space="preserve">• oraz organizowanie i finansowanie szkoleń dla podmiotów biorących w niej udział, dotyczących obowiązujących procedur i zasad podejmowania interwencji. </w:t>
      </w:r>
    </w:p>
    <w:p w14:paraId="7BC8C393" w14:textId="77777777" w:rsidR="00FF5532" w:rsidRPr="009C7F37" w:rsidRDefault="00FF5532">
      <w:pPr>
        <w:tabs>
          <w:tab w:val="left" w:pos="2805"/>
        </w:tabs>
        <w:rPr>
          <w:b/>
          <w:bCs/>
          <w:sz w:val="6"/>
          <w:szCs w:val="6"/>
        </w:rPr>
      </w:pPr>
    </w:p>
    <w:p w14:paraId="6003D131" w14:textId="77777777" w:rsidR="00FF5532" w:rsidRPr="00C30CB9" w:rsidRDefault="005612B2" w:rsidP="006568A9">
      <w:pPr>
        <w:pStyle w:val="Nagwek2"/>
        <w:rPr>
          <w:rFonts w:ascii="Times New Roman" w:hAnsi="Times New Roman" w:cs="Times New Roman"/>
          <w:color w:val="000000" w:themeColor="text1"/>
          <w:sz w:val="24"/>
          <w:szCs w:val="24"/>
        </w:rPr>
      </w:pPr>
      <w:bookmarkStart w:id="20" w:name="_Toc121442599"/>
      <w:r w:rsidRPr="00C30CB9">
        <w:rPr>
          <w:rFonts w:ascii="Times New Roman" w:hAnsi="Times New Roman" w:cs="Times New Roman"/>
          <w:color w:val="000000" w:themeColor="text1"/>
          <w:sz w:val="24"/>
          <w:szCs w:val="24"/>
        </w:rPr>
        <w:lastRenderedPageBreak/>
        <w:t>3.5</w:t>
      </w:r>
      <w:r w:rsidR="006939D4" w:rsidRPr="00C30CB9">
        <w:rPr>
          <w:rFonts w:ascii="Times New Roman" w:hAnsi="Times New Roman" w:cs="Times New Roman"/>
          <w:color w:val="000000" w:themeColor="text1"/>
          <w:sz w:val="24"/>
          <w:szCs w:val="24"/>
        </w:rPr>
        <w:t xml:space="preserve"> Zasoby instytucjonalne</w:t>
      </w:r>
      <w:bookmarkEnd w:id="20"/>
    </w:p>
    <w:p w14:paraId="0D7D2922" w14:textId="77777777" w:rsidR="00FF5532" w:rsidRPr="009C7F37" w:rsidRDefault="00FF5532">
      <w:pPr>
        <w:tabs>
          <w:tab w:val="left" w:pos="2805"/>
        </w:tabs>
        <w:spacing w:line="360" w:lineRule="auto"/>
        <w:jc w:val="both"/>
        <w:rPr>
          <w:b/>
          <w:bCs/>
          <w:sz w:val="10"/>
          <w:szCs w:val="10"/>
        </w:rPr>
      </w:pPr>
    </w:p>
    <w:p w14:paraId="159FB926" w14:textId="77777777" w:rsidR="00FF5532" w:rsidRPr="009C7F37" w:rsidRDefault="00FF5532">
      <w:pPr>
        <w:tabs>
          <w:tab w:val="left" w:pos="2805"/>
        </w:tabs>
        <w:spacing w:line="360" w:lineRule="auto"/>
        <w:jc w:val="both"/>
        <w:rPr>
          <w:b/>
          <w:bCs/>
          <w:sz w:val="6"/>
          <w:szCs w:val="6"/>
        </w:rPr>
      </w:pPr>
    </w:p>
    <w:p w14:paraId="2B8E9855" w14:textId="77777777" w:rsidR="00FF5532" w:rsidRPr="009C7F37" w:rsidRDefault="006939D4">
      <w:pPr>
        <w:tabs>
          <w:tab w:val="left" w:pos="2805"/>
        </w:tabs>
        <w:spacing w:line="360" w:lineRule="auto"/>
        <w:jc w:val="both"/>
        <w:rPr>
          <w:b/>
          <w:bCs/>
        </w:rPr>
      </w:pPr>
      <w:r w:rsidRPr="009C7F37">
        <w:rPr>
          <w:b/>
          <w:bCs/>
        </w:rPr>
        <w:t>Gminny Ośrodek Pomocy Społecznej</w:t>
      </w:r>
    </w:p>
    <w:p w14:paraId="1876D131" w14:textId="77777777" w:rsidR="00FF5532" w:rsidRPr="009C7F37" w:rsidRDefault="006939D4">
      <w:pPr>
        <w:numPr>
          <w:ilvl w:val="0"/>
          <w:numId w:val="3"/>
        </w:numPr>
        <w:tabs>
          <w:tab w:val="left" w:pos="2805"/>
        </w:tabs>
        <w:spacing w:line="360" w:lineRule="auto"/>
        <w:jc w:val="both"/>
      </w:pPr>
      <w:r w:rsidRPr="009C7F37">
        <w:t>Punkt Konsultacyjny ds. Uzależnień  i Prze</w:t>
      </w:r>
      <w:r w:rsidR="002D2582">
        <w:t>ciwdziałania Przemocy Domowej</w:t>
      </w:r>
    </w:p>
    <w:p w14:paraId="21441640" w14:textId="77777777" w:rsidR="00FF5532" w:rsidRPr="009C7F37" w:rsidRDefault="006939D4">
      <w:pPr>
        <w:numPr>
          <w:ilvl w:val="0"/>
          <w:numId w:val="3"/>
        </w:numPr>
        <w:tabs>
          <w:tab w:val="left" w:pos="2805"/>
        </w:tabs>
        <w:spacing w:line="360" w:lineRule="auto"/>
        <w:jc w:val="both"/>
      </w:pPr>
      <w:r w:rsidRPr="009C7F37">
        <w:t xml:space="preserve">Poradnictwo psychologiczne świadczone przez psychologa </w:t>
      </w:r>
    </w:p>
    <w:p w14:paraId="4C1659BC" w14:textId="77777777" w:rsidR="00FF5532" w:rsidRPr="009C7F37" w:rsidRDefault="006939D4">
      <w:pPr>
        <w:numPr>
          <w:ilvl w:val="0"/>
          <w:numId w:val="3"/>
        </w:numPr>
        <w:tabs>
          <w:tab w:val="left" w:pos="2805"/>
        </w:tabs>
        <w:spacing w:line="360" w:lineRule="auto"/>
        <w:jc w:val="both"/>
      </w:pPr>
      <w:r w:rsidRPr="009C7F37">
        <w:t>Realizacja procedury Niebieskie Karty i Gminnego Programu Przeciwdziałania</w:t>
      </w:r>
    </w:p>
    <w:p w14:paraId="107D5BE3" w14:textId="77777777" w:rsidR="00FF5532" w:rsidRPr="009C7F37" w:rsidRDefault="002D2582">
      <w:pPr>
        <w:tabs>
          <w:tab w:val="left" w:pos="2805"/>
        </w:tabs>
        <w:spacing w:line="360" w:lineRule="auto"/>
        <w:ind w:left="720"/>
        <w:jc w:val="both"/>
      </w:pPr>
      <w:r>
        <w:t>Przemocy Domowej</w:t>
      </w:r>
      <w:r w:rsidR="003617B8">
        <w:t xml:space="preserve"> i Ochrony Osób Doznających Przemocy Domowej</w:t>
      </w:r>
    </w:p>
    <w:p w14:paraId="343ADE18" w14:textId="77777777" w:rsidR="00FF5532" w:rsidRPr="009C7F37" w:rsidRDefault="00FF5532">
      <w:pPr>
        <w:tabs>
          <w:tab w:val="left" w:pos="2805"/>
        </w:tabs>
        <w:spacing w:line="360" w:lineRule="auto"/>
        <w:jc w:val="both"/>
        <w:rPr>
          <w:sz w:val="10"/>
          <w:szCs w:val="10"/>
        </w:rPr>
      </w:pPr>
    </w:p>
    <w:p w14:paraId="51671543" w14:textId="77777777" w:rsidR="00FF5532" w:rsidRPr="009C7F37" w:rsidRDefault="006939D4">
      <w:pPr>
        <w:tabs>
          <w:tab w:val="left" w:pos="2805"/>
        </w:tabs>
        <w:spacing w:line="360" w:lineRule="auto"/>
        <w:jc w:val="both"/>
        <w:rPr>
          <w:b/>
          <w:bCs/>
        </w:rPr>
      </w:pPr>
      <w:r w:rsidRPr="009C7F37">
        <w:rPr>
          <w:b/>
          <w:bCs/>
        </w:rPr>
        <w:t>Posterunek Policji w Wadowicach Górnych</w:t>
      </w:r>
    </w:p>
    <w:p w14:paraId="7AA77D4F" w14:textId="77777777" w:rsidR="00FF5532" w:rsidRPr="009C7F37" w:rsidRDefault="006939D4">
      <w:pPr>
        <w:numPr>
          <w:ilvl w:val="0"/>
          <w:numId w:val="11"/>
        </w:numPr>
        <w:tabs>
          <w:tab w:val="left" w:pos="2805"/>
        </w:tabs>
        <w:spacing w:line="360" w:lineRule="auto"/>
        <w:jc w:val="both"/>
      </w:pPr>
      <w:r w:rsidRPr="009C7F37">
        <w:t>Realizacja procedury Niebieskie Karty i Gminnego Programu Prze</w:t>
      </w:r>
      <w:r w:rsidR="002D2582">
        <w:t>ciwdziałania Przemocy Domowej</w:t>
      </w:r>
      <w:r w:rsidR="003617B8" w:rsidRPr="003617B8">
        <w:t xml:space="preserve"> </w:t>
      </w:r>
      <w:r w:rsidR="003617B8">
        <w:t>i Ochrony Osób Doznających Przemocy Domowej</w:t>
      </w:r>
    </w:p>
    <w:p w14:paraId="067F34F7" w14:textId="77777777" w:rsidR="00FF5532" w:rsidRPr="009C7F37" w:rsidRDefault="00FF5532">
      <w:pPr>
        <w:tabs>
          <w:tab w:val="left" w:pos="2805"/>
        </w:tabs>
        <w:spacing w:line="360" w:lineRule="auto"/>
        <w:jc w:val="both"/>
        <w:rPr>
          <w:b/>
          <w:bCs/>
          <w:sz w:val="10"/>
          <w:szCs w:val="10"/>
        </w:rPr>
      </w:pPr>
    </w:p>
    <w:p w14:paraId="591FA58C" w14:textId="77777777" w:rsidR="00FF5532" w:rsidRPr="009C7F37" w:rsidRDefault="00FF5532">
      <w:pPr>
        <w:tabs>
          <w:tab w:val="left" w:pos="2805"/>
        </w:tabs>
        <w:spacing w:line="360" w:lineRule="auto"/>
        <w:jc w:val="both"/>
        <w:rPr>
          <w:b/>
          <w:bCs/>
          <w:sz w:val="10"/>
          <w:szCs w:val="10"/>
        </w:rPr>
      </w:pPr>
    </w:p>
    <w:p w14:paraId="2E1EC015" w14:textId="77777777" w:rsidR="00FF5532" w:rsidRPr="009C7F37" w:rsidRDefault="00FF5532">
      <w:pPr>
        <w:tabs>
          <w:tab w:val="left" w:pos="2805"/>
        </w:tabs>
        <w:spacing w:line="360" w:lineRule="auto"/>
        <w:jc w:val="both"/>
        <w:rPr>
          <w:b/>
          <w:bCs/>
          <w:sz w:val="10"/>
          <w:szCs w:val="10"/>
        </w:rPr>
      </w:pPr>
    </w:p>
    <w:p w14:paraId="6CBB9F65" w14:textId="77777777" w:rsidR="00FF5532" w:rsidRPr="009C7F37" w:rsidRDefault="006939D4">
      <w:pPr>
        <w:tabs>
          <w:tab w:val="left" w:pos="2805"/>
        </w:tabs>
        <w:spacing w:line="360" w:lineRule="auto"/>
        <w:jc w:val="both"/>
      </w:pPr>
      <w:r w:rsidRPr="009C7F37">
        <w:rPr>
          <w:b/>
          <w:bCs/>
        </w:rPr>
        <w:t>Gminna Komisja Rozwiązywania Problemów Alkoholowych</w:t>
      </w:r>
    </w:p>
    <w:p w14:paraId="74DEE79D" w14:textId="77777777" w:rsidR="00FF5532" w:rsidRPr="009C7F37" w:rsidRDefault="006939D4">
      <w:pPr>
        <w:numPr>
          <w:ilvl w:val="0"/>
          <w:numId w:val="5"/>
        </w:numPr>
        <w:tabs>
          <w:tab w:val="left" w:pos="2805"/>
        </w:tabs>
        <w:spacing w:line="360" w:lineRule="auto"/>
        <w:jc w:val="both"/>
      </w:pPr>
      <w:r w:rsidRPr="009C7F37">
        <w:t>Punkt Konsultacyjny ds. Uzależnień  i Prze</w:t>
      </w:r>
      <w:r w:rsidR="002D2582">
        <w:t>ciwdziałania Przemocy Domowej</w:t>
      </w:r>
    </w:p>
    <w:p w14:paraId="2668710A" w14:textId="77777777" w:rsidR="00FF5532" w:rsidRPr="009C7F37" w:rsidRDefault="006939D4">
      <w:pPr>
        <w:numPr>
          <w:ilvl w:val="0"/>
          <w:numId w:val="5"/>
        </w:numPr>
        <w:tabs>
          <w:tab w:val="left" w:pos="2805"/>
        </w:tabs>
        <w:spacing w:line="360" w:lineRule="auto"/>
        <w:jc w:val="both"/>
      </w:pPr>
      <w:r w:rsidRPr="009C7F37">
        <w:t>Realizacja procedury Niebieskie Karty i Gminnego Programu Prze</w:t>
      </w:r>
      <w:r w:rsidR="002D2582">
        <w:t>ciwdziałania Przemocy Domowej</w:t>
      </w:r>
      <w:r w:rsidR="003617B8">
        <w:t xml:space="preserve"> i Ochrony Osób Doznających Przemocy Domowej</w:t>
      </w:r>
    </w:p>
    <w:p w14:paraId="0FC561FB" w14:textId="77777777" w:rsidR="00FF5532" w:rsidRPr="009C7F37" w:rsidRDefault="006939D4">
      <w:pPr>
        <w:numPr>
          <w:ilvl w:val="0"/>
          <w:numId w:val="5"/>
        </w:numPr>
        <w:tabs>
          <w:tab w:val="left" w:pos="2805"/>
        </w:tabs>
        <w:spacing w:line="360" w:lineRule="auto"/>
        <w:jc w:val="both"/>
      </w:pPr>
      <w:r w:rsidRPr="009C7F37">
        <w:t>Procedura zobowiązania do poddania się leczeniu odwykowemu osób będących sprawcami przemocy</w:t>
      </w:r>
    </w:p>
    <w:p w14:paraId="224C8964" w14:textId="77777777" w:rsidR="00FF5532" w:rsidRPr="009C7F37" w:rsidRDefault="00FF5532">
      <w:pPr>
        <w:tabs>
          <w:tab w:val="left" w:pos="2805"/>
        </w:tabs>
        <w:spacing w:line="360" w:lineRule="auto"/>
        <w:jc w:val="both"/>
        <w:rPr>
          <w:sz w:val="12"/>
          <w:szCs w:val="12"/>
        </w:rPr>
      </w:pPr>
    </w:p>
    <w:p w14:paraId="6D3F856F" w14:textId="77777777" w:rsidR="00FF5532" w:rsidRPr="009C7F37" w:rsidRDefault="006939D4">
      <w:pPr>
        <w:tabs>
          <w:tab w:val="left" w:pos="2805"/>
        </w:tabs>
        <w:spacing w:line="360" w:lineRule="auto"/>
        <w:jc w:val="both"/>
        <w:rPr>
          <w:b/>
          <w:bCs/>
        </w:rPr>
      </w:pPr>
      <w:r w:rsidRPr="009C7F37">
        <w:rPr>
          <w:b/>
          <w:bCs/>
        </w:rPr>
        <w:t>NZOZ ,,BIOCEN” w Wadowicach Górnych</w:t>
      </w:r>
    </w:p>
    <w:p w14:paraId="38EEF7CC" w14:textId="77777777" w:rsidR="00FF5532" w:rsidRPr="009C7F37" w:rsidRDefault="006939D4" w:rsidP="003617B8">
      <w:pPr>
        <w:numPr>
          <w:ilvl w:val="0"/>
          <w:numId w:val="6"/>
        </w:numPr>
        <w:tabs>
          <w:tab w:val="left" w:pos="2805"/>
        </w:tabs>
        <w:spacing w:after="240" w:line="360" w:lineRule="auto"/>
        <w:jc w:val="both"/>
      </w:pPr>
      <w:r w:rsidRPr="009C7F37">
        <w:t>Realizacja procedury Niebieskie Karty i Gminnego Programu Prze</w:t>
      </w:r>
      <w:r w:rsidR="002D2582">
        <w:t>ciwdziałania Przemocy Domowej</w:t>
      </w:r>
      <w:r w:rsidR="003617B8">
        <w:t xml:space="preserve"> i Ochrony Osób Doznających Przemocy Domowej</w:t>
      </w:r>
    </w:p>
    <w:p w14:paraId="42A52C58" w14:textId="77777777" w:rsidR="00FF5532" w:rsidRPr="009C7F37" w:rsidRDefault="006939D4">
      <w:pPr>
        <w:tabs>
          <w:tab w:val="left" w:pos="2805"/>
        </w:tabs>
        <w:spacing w:line="360" w:lineRule="auto"/>
        <w:jc w:val="both"/>
        <w:rPr>
          <w:b/>
          <w:bCs/>
        </w:rPr>
      </w:pPr>
      <w:r w:rsidRPr="009C7F37">
        <w:rPr>
          <w:b/>
          <w:bCs/>
        </w:rPr>
        <w:t>Urząd Gminy w Wadowicach Górnych</w:t>
      </w:r>
    </w:p>
    <w:p w14:paraId="55A300A3" w14:textId="77777777" w:rsidR="00FF5532" w:rsidRPr="009C7F37" w:rsidRDefault="006939D4" w:rsidP="003617B8">
      <w:pPr>
        <w:numPr>
          <w:ilvl w:val="0"/>
          <w:numId w:val="6"/>
        </w:numPr>
        <w:tabs>
          <w:tab w:val="left" w:pos="2805"/>
        </w:tabs>
        <w:spacing w:after="240" w:line="360" w:lineRule="auto"/>
        <w:jc w:val="both"/>
      </w:pPr>
      <w:r w:rsidRPr="009C7F37">
        <w:t>Bezpłatna pomoc prawna m.</w:t>
      </w:r>
      <w:r w:rsidR="000E6A3A">
        <w:t xml:space="preserve"> </w:t>
      </w:r>
      <w:r w:rsidRPr="009C7F37">
        <w:t>in</w:t>
      </w:r>
      <w:r w:rsidR="000E6A3A">
        <w:t>.</w:t>
      </w:r>
      <w:r w:rsidRPr="009C7F37">
        <w:t xml:space="preserve"> dla osób uwikłany</w:t>
      </w:r>
      <w:r w:rsidR="002D2582">
        <w:t>ch w problem przemocy domowej</w:t>
      </w:r>
    </w:p>
    <w:p w14:paraId="695C50CB" w14:textId="77777777" w:rsidR="00FF5532" w:rsidRPr="009C7F37" w:rsidRDefault="00FF5532">
      <w:pPr>
        <w:tabs>
          <w:tab w:val="left" w:pos="2805"/>
        </w:tabs>
        <w:spacing w:line="360" w:lineRule="auto"/>
        <w:jc w:val="both"/>
        <w:rPr>
          <w:sz w:val="10"/>
          <w:szCs w:val="10"/>
        </w:rPr>
      </w:pPr>
    </w:p>
    <w:p w14:paraId="159464F3" w14:textId="77777777" w:rsidR="00FF5532" w:rsidRPr="009C7F37" w:rsidRDefault="006939D4">
      <w:pPr>
        <w:tabs>
          <w:tab w:val="left" w:pos="2805"/>
        </w:tabs>
        <w:spacing w:line="360" w:lineRule="auto"/>
        <w:jc w:val="both"/>
      </w:pPr>
      <w:r w:rsidRPr="009C7F37">
        <w:rPr>
          <w:b/>
          <w:bCs/>
        </w:rPr>
        <w:t>Szkoły Podstawowe z terenu Gminy Wadowice Górne</w:t>
      </w:r>
    </w:p>
    <w:p w14:paraId="78F172A6" w14:textId="77777777" w:rsidR="00FF5532" w:rsidRPr="009C7F37" w:rsidRDefault="006939D4" w:rsidP="003617B8">
      <w:pPr>
        <w:numPr>
          <w:ilvl w:val="0"/>
          <w:numId w:val="6"/>
        </w:numPr>
        <w:tabs>
          <w:tab w:val="left" w:pos="2805"/>
        </w:tabs>
        <w:spacing w:after="240" w:line="360" w:lineRule="auto"/>
        <w:jc w:val="both"/>
      </w:pPr>
      <w:r w:rsidRPr="009C7F37">
        <w:t>Realizacja procedury Niebieskie Karty i Gminnego Programu Prze</w:t>
      </w:r>
      <w:r w:rsidR="002D2582">
        <w:t>ciwdziałania Przemocy Domowej</w:t>
      </w:r>
      <w:r w:rsidR="003617B8">
        <w:t xml:space="preserve"> i Ochrony Osób Doznających Przemocy Domowej</w:t>
      </w:r>
    </w:p>
    <w:p w14:paraId="61C8493B" w14:textId="77777777" w:rsidR="00FF5532" w:rsidRPr="009C7F37" w:rsidRDefault="006939D4">
      <w:pPr>
        <w:tabs>
          <w:tab w:val="left" w:pos="2805"/>
        </w:tabs>
        <w:rPr>
          <w:b/>
          <w:bCs/>
        </w:rPr>
      </w:pPr>
      <w:r w:rsidRPr="009C7F37">
        <w:rPr>
          <w:b/>
          <w:bCs/>
        </w:rPr>
        <w:t>Stowarzyszenie ,,FENIKS”</w:t>
      </w:r>
    </w:p>
    <w:p w14:paraId="5BAE513F" w14:textId="77777777" w:rsidR="00FF5532" w:rsidRPr="009C7F37" w:rsidRDefault="00FF5532">
      <w:pPr>
        <w:tabs>
          <w:tab w:val="left" w:pos="2805"/>
        </w:tabs>
        <w:rPr>
          <w:b/>
          <w:bCs/>
          <w:sz w:val="12"/>
          <w:szCs w:val="12"/>
        </w:rPr>
      </w:pPr>
    </w:p>
    <w:p w14:paraId="496FBE8B" w14:textId="77777777" w:rsidR="00FF5532" w:rsidRPr="009C7F37" w:rsidRDefault="006939D4" w:rsidP="003617B8">
      <w:pPr>
        <w:numPr>
          <w:ilvl w:val="0"/>
          <w:numId w:val="6"/>
        </w:numPr>
        <w:tabs>
          <w:tab w:val="left" w:pos="2805"/>
        </w:tabs>
        <w:spacing w:line="360" w:lineRule="auto"/>
      </w:pPr>
      <w:r w:rsidRPr="009C7F37">
        <w:t>Realizacja Gminnego Programu Przeciwdziałania Prze</w:t>
      </w:r>
      <w:r w:rsidR="002D2582">
        <w:t>mocy Domowej</w:t>
      </w:r>
      <w:r w:rsidR="003617B8">
        <w:t xml:space="preserve"> i Ochrony Osób Doznających Przemocy Domowej</w:t>
      </w:r>
    </w:p>
    <w:p w14:paraId="5EEDC079" w14:textId="77777777" w:rsidR="00FF5532" w:rsidRPr="009C7F37" w:rsidRDefault="00FF5532">
      <w:pPr>
        <w:tabs>
          <w:tab w:val="left" w:pos="2805"/>
        </w:tabs>
        <w:rPr>
          <w:b/>
          <w:bCs/>
          <w:sz w:val="14"/>
          <w:szCs w:val="14"/>
        </w:rPr>
      </w:pPr>
    </w:p>
    <w:p w14:paraId="61FDC3F6" w14:textId="77777777" w:rsidR="00FF5532" w:rsidRDefault="00FF5532">
      <w:pPr>
        <w:tabs>
          <w:tab w:val="left" w:pos="2805"/>
        </w:tabs>
        <w:rPr>
          <w:b/>
          <w:bCs/>
          <w:sz w:val="10"/>
          <w:szCs w:val="10"/>
        </w:rPr>
      </w:pPr>
    </w:p>
    <w:p w14:paraId="5F53A4AF" w14:textId="77777777" w:rsidR="003617B8" w:rsidRPr="009C7F37" w:rsidRDefault="003617B8">
      <w:pPr>
        <w:tabs>
          <w:tab w:val="left" w:pos="2805"/>
        </w:tabs>
        <w:rPr>
          <w:b/>
          <w:bCs/>
          <w:sz w:val="10"/>
          <w:szCs w:val="10"/>
        </w:rPr>
      </w:pPr>
    </w:p>
    <w:p w14:paraId="26E1B221" w14:textId="77777777" w:rsidR="00FF5532" w:rsidRPr="00C30CB9" w:rsidRDefault="006939D4" w:rsidP="00C30CB9">
      <w:pPr>
        <w:pStyle w:val="Nagwek2"/>
        <w:jc w:val="both"/>
        <w:rPr>
          <w:rFonts w:ascii="Times New Roman" w:hAnsi="Times New Roman" w:cs="Times New Roman"/>
          <w:color w:val="000000" w:themeColor="text1"/>
          <w:sz w:val="24"/>
          <w:szCs w:val="24"/>
        </w:rPr>
      </w:pPr>
      <w:bookmarkStart w:id="21" w:name="_Toc121442600"/>
      <w:r w:rsidRPr="00C30CB9">
        <w:rPr>
          <w:rFonts w:ascii="Times New Roman" w:hAnsi="Times New Roman" w:cs="Times New Roman"/>
          <w:color w:val="000000" w:themeColor="text1"/>
          <w:sz w:val="24"/>
          <w:szCs w:val="24"/>
        </w:rPr>
        <w:t>3.</w:t>
      </w:r>
      <w:r w:rsidR="005612B2" w:rsidRPr="00C30CB9">
        <w:rPr>
          <w:rFonts w:ascii="Times New Roman" w:hAnsi="Times New Roman" w:cs="Times New Roman"/>
          <w:color w:val="000000" w:themeColor="text1"/>
          <w:sz w:val="24"/>
          <w:szCs w:val="24"/>
        </w:rPr>
        <w:t>6</w:t>
      </w:r>
      <w:r w:rsidRPr="00C30CB9">
        <w:rPr>
          <w:rFonts w:ascii="Times New Roman" w:hAnsi="Times New Roman" w:cs="Times New Roman"/>
          <w:color w:val="000000" w:themeColor="text1"/>
          <w:sz w:val="24"/>
          <w:szCs w:val="24"/>
        </w:rPr>
        <w:t xml:space="preserve"> Czynniki gwarantujące właściwą realizację Programu i zagrożenia w realizacji zadań</w:t>
      </w:r>
      <w:bookmarkEnd w:id="21"/>
    </w:p>
    <w:p w14:paraId="3B7B6CB0" w14:textId="77777777" w:rsidR="00FF5532" w:rsidRPr="009C7F37" w:rsidRDefault="00FF5532">
      <w:pPr>
        <w:tabs>
          <w:tab w:val="left" w:pos="2805"/>
        </w:tabs>
        <w:rPr>
          <w:b/>
          <w:bCs/>
        </w:rPr>
      </w:pPr>
    </w:p>
    <w:p w14:paraId="09056778" w14:textId="77777777" w:rsidR="00FF5532" w:rsidRPr="006568A9" w:rsidRDefault="006939D4">
      <w:pPr>
        <w:tabs>
          <w:tab w:val="left" w:pos="2805"/>
        </w:tabs>
        <w:rPr>
          <w:b/>
          <w:bCs/>
        </w:rPr>
      </w:pPr>
      <w:r w:rsidRPr="006568A9">
        <w:rPr>
          <w:b/>
          <w:bCs/>
        </w:rPr>
        <w:lastRenderedPageBreak/>
        <w:t>Do czynników sprzyjających właściwej realizacji programu zaliczyć możemy:</w:t>
      </w:r>
    </w:p>
    <w:p w14:paraId="2F5F1DAB" w14:textId="77777777" w:rsidR="00FF5532" w:rsidRPr="006568A9" w:rsidRDefault="00FF5532">
      <w:pPr>
        <w:tabs>
          <w:tab w:val="left" w:pos="2805"/>
        </w:tabs>
      </w:pPr>
    </w:p>
    <w:p w14:paraId="6F01F000" w14:textId="77777777" w:rsidR="00FF5532" w:rsidRPr="006568A9" w:rsidRDefault="003617B8" w:rsidP="001C1E5E">
      <w:pPr>
        <w:numPr>
          <w:ilvl w:val="0"/>
          <w:numId w:val="3"/>
        </w:numPr>
        <w:tabs>
          <w:tab w:val="clear" w:pos="720"/>
          <w:tab w:val="num" w:pos="284"/>
          <w:tab w:val="left" w:pos="2805"/>
        </w:tabs>
        <w:spacing w:line="360" w:lineRule="auto"/>
        <w:ind w:left="0" w:firstLine="0"/>
        <w:jc w:val="both"/>
      </w:pPr>
      <w:r>
        <w:t>p</w:t>
      </w:r>
      <w:r w:rsidR="006939D4" w:rsidRPr="006568A9">
        <w:t>oparcie działań i współpraca z samorządem gminnym</w:t>
      </w:r>
      <w:r>
        <w:t>;</w:t>
      </w:r>
    </w:p>
    <w:p w14:paraId="386129C2" w14:textId="77777777" w:rsidR="00FF5532" w:rsidRPr="006568A9" w:rsidRDefault="003617B8" w:rsidP="001C1E5E">
      <w:pPr>
        <w:numPr>
          <w:ilvl w:val="0"/>
          <w:numId w:val="3"/>
        </w:numPr>
        <w:tabs>
          <w:tab w:val="clear" w:pos="720"/>
          <w:tab w:val="num" w:pos="284"/>
          <w:tab w:val="left" w:pos="2805"/>
        </w:tabs>
        <w:spacing w:line="360" w:lineRule="auto"/>
        <w:ind w:left="0" w:firstLine="0"/>
        <w:jc w:val="both"/>
      </w:pPr>
      <w:r>
        <w:t>d</w:t>
      </w:r>
      <w:r w:rsidR="006939D4" w:rsidRPr="006568A9">
        <w:t>obra współpraca interdyscyplinarna służb i instytucji na terenie gminy oraz poza nią</w:t>
      </w:r>
      <w:r>
        <w:t>;</w:t>
      </w:r>
    </w:p>
    <w:p w14:paraId="028BD7C3" w14:textId="77777777" w:rsidR="00FF5532" w:rsidRPr="006568A9" w:rsidRDefault="003617B8" w:rsidP="001C1E5E">
      <w:pPr>
        <w:numPr>
          <w:ilvl w:val="0"/>
          <w:numId w:val="3"/>
        </w:numPr>
        <w:tabs>
          <w:tab w:val="clear" w:pos="720"/>
          <w:tab w:val="num" w:pos="284"/>
          <w:tab w:val="left" w:pos="2805"/>
        </w:tabs>
        <w:spacing w:line="360" w:lineRule="auto"/>
        <w:ind w:left="0" w:firstLine="0"/>
        <w:jc w:val="both"/>
      </w:pPr>
      <w:r>
        <w:t>o</w:t>
      </w:r>
      <w:r w:rsidR="006939D4" w:rsidRPr="006568A9">
        <w:t>twartość i chęć współpracy specjalistów</w:t>
      </w:r>
      <w:r>
        <w:t>;</w:t>
      </w:r>
    </w:p>
    <w:p w14:paraId="49E116FA" w14:textId="77777777" w:rsidR="00FF5532" w:rsidRPr="006568A9" w:rsidRDefault="003617B8" w:rsidP="001C1E5E">
      <w:pPr>
        <w:numPr>
          <w:ilvl w:val="0"/>
          <w:numId w:val="3"/>
        </w:numPr>
        <w:tabs>
          <w:tab w:val="clear" w:pos="720"/>
          <w:tab w:val="num" w:pos="284"/>
          <w:tab w:val="left" w:pos="2805"/>
        </w:tabs>
        <w:spacing w:line="360" w:lineRule="auto"/>
        <w:ind w:left="0" w:firstLine="0"/>
        <w:jc w:val="both"/>
      </w:pPr>
      <w:r>
        <w:t>w</w:t>
      </w:r>
      <w:r w:rsidR="006939D4" w:rsidRPr="006568A9">
        <w:t>zrost świadomości społeczności lokalnej w kwestii działań dotyczących przeciwdziałania przemocy domowej</w:t>
      </w:r>
      <w:r>
        <w:t>;</w:t>
      </w:r>
    </w:p>
    <w:p w14:paraId="5B3B4512" w14:textId="77777777" w:rsidR="00FF5532" w:rsidRPr="006568A9" w:rsidRDefault="003617B8" w:rsidP="001C1E5E">
      <w:pPr>
        <w:numPr>
          <w:ilvl w:val="0"/>
          <w:numId w:val="3"/>
        </w:numPr>
        <w:tabs>
          <w:tab w:val="clear" w:pos="720"/>
          <w:tab w:val="num" w:pos="284"/>
          <w:tab w:val="left" w:pos="2805"/>
        </w:tabs>
        <w:spacing w:line="360" w:lineRule="auto"/>
        <w:ind w:left="0" w:firstLine="0"/>
        <w:jc w:val="both"/>
      </w:pPr>
      <w:r>
        <w:t>w</w:t>
      </w:r>
      <w:r w:rsidR="006939D4" w:rsidRPr="006568A9">
        <w:t>zrost kompetencji osób realizujących zadania z zakresu prze</w:t>
      </w:r>
      <w:r w:rsidR="002D2582">
        <w:t>ciwdziałania przemocy domowej</w:t>
      </w:r>
      <w:r>
        <w:t>;</w:t>
      </w:r>
    </w:p>
    <w:p w14:paraId="0BD5A2A0" w14:textId="77777777" w:rsidR="00FF5532" w:rsidRPr="006568A9" w:rsidRDefault="00FF5532" w:rsidP="001C1E5E">
      <w:pPr>
        <w:pStyle w:val="Akapitzlist"/>
        <w:tabs>
          <w:tab w:val="num" w:pos="284"/>
        </w:tabs>
        <w:ind w:left="0"/>
        <w:rPr>
          <w:sz w:val="2"/>
          <w:szCs w:val="2"/>
        </w:rPr>
      </w:pPr>
    </w:p>
    <w:p w14:paraId="1DCC9ADC" w14:textId="77777777" w:rsidR="009A38E4" w:rsidRDefault="003617B8" w:rsidP="001C1E5E">
      <w:pPr>
        <w:numPr>
          <w:ilvl w:val="0"/>
          <w:numId w:val="3"/>
        </w:numPr>
        <w:tabs>
          <w:tab w:val="clear" w:pos="720"/>
          <w:tab w:val="num" w:pos="284"/>
          <w:tab w:val="left" w:pos="2805"/>
        </w:tabs>
        <w:spacing w:line="360" w:lineRule="auto"/>
        <w:ind w:left="0" w:firstLine="0"/>
        <w:jc w:val="both"/>
      </w:pPr>
      <w:r>
        <w:t>b</w:t>
      </w:r>
      <w:r w:rsidR="006939D4" w:rsidRPr="006568A9">
        <w:t>ezpłatna pomoc psychologiczna i prawna, z której mogą skorzystać osoby uwikłane w problem przemocy domowej</w:t>
      </w:r>
      <w:r>
        <w:t>;</w:t>
      </w:r>
    </w:p>
    <w:p w14:paraId="4D5DAF61" w14:textId="77777777" w:rsidR="009A38E4" w:rsidRPr="006E300D" w:rsidRDefault="003617B8" w:rsidP="001C1E5E">
      <w:pPr>
        <w:numPr>
          <w:ilvl w:val="0"/>
          <w:numId w:val="3"/>
        </w:numPr>
        <w:tabs>
          <w:tab w:val="clear" w:pos="720"/>
          <w:tab w:val="num" w:pos="284"/>
          <w:tab w:val="left" w:pos="2805"/>
        </w:tabs>
        <w:spacing w:line="360" w:lineRule="auto"/>
        <w:ind w:left="0" w:firstLine="0"/>
      </w:pPr>
      <w:r>
        <w:t>z</w:t>
      </w:r>
      <w:r w:rsidR="009A38E4">
        <w:t>najomość personalna osób, które wspólnie (interpersonalnie) udzielają w gminie pomocy w obszarze prze</w:t>
      </w:r>
      <w:r w:rsidR="002D2582">
        <w:t>ciwdziałania przemocy domowej</w:t>
      </w:r>
      <w:r>
        <w:t>;</w:t>
      </w:r>
    </w:p>
    <w:p w14:paraId="1E1E04B1" w14:textId="77777777" w:rsidR="009A38E4" w:rsidRPr="006568A9" w:rsidRDefault="003617B8" w:rsidP="001C1E5E">
      <w:pPr>
        <w:numPr>
          <w:ilvl w:val="0"/>
          <w:numId w:val="3"/>
        </w:numPr>
        <w:tabs>
          <w:tab w:val="clear" w:pos="720"/>
          <w:tab w:val="num" w:pos="284"/>
          <w:tab w:val="left" w:pos="2805"/>
        </w:tabs>
        <w:spacing w:line="360" w:lineRule="auto"/>
        <w:ind w:left="0" w:firstLine="0"/>
        <w:jc w:val="both"/>
      </w:pPr>
      <w:r>
        <w:t>o</w:t>
      </w:r>
      <w:r w:rsidR="009A38E4">
        <w:t>rganizacja dyżurów telefonicznych dla osób potrzebujących pomocy bądź też wskazywanie takich telefonów</w:t>
      </w:r>
      <w:r>
        <w:t>.</w:t>
      </w:r>
    </w:p>
    <w:p w14:paraId="00A6B5B9" w14:textId="77777777" w:rsidR="00FF5532" w:rsidRPr="00050787" w:rsidRDefault="00FF5532">
      <w:pPr>
        <w:pStyle w:val="Akapitzlist"/>
        <w:rPr>
          <w:color w:val="C00000"/>
          <w:sz w:val="4"/>
          <w:szCs w:val="4"/>
        </w:rPr>
      </w:pPr>
    </w:p>
    <w:p w14:paraId="16962F42" w14:textId="77777777" w:rsidR="00FF5532" w:rsidRPr="00050787" w:rsidRDefault="00FF5532">
      <w:pPr>
        <w:tabs>
          <w:tab w:val="left" w:pos="2805"/>
        </w:tabs>
        <w:spacing w:line="360" w:lineRule="auto"/>
        <w:ind w:left="360"/>
        <w:jc w:val="both"/>
        <w:rPr>
          <w:color w:val="C00000"/>
          <w:sz w:val="4"/>
          <w:szCs w:val="4"/>
        </w:rPr>
      </w:pPr>
    </w:p>
    <w:p w14:paraId="1A9FC189" w14:textId="77777777" w:rsidR="00FF5532" w:rsidRPr="006E300D" w:rsidRDefault="006939D4">
      <w:pPr>
        <w:tabs>
          <w:tab w:val="left" w:pos="2805"/>
        </w:tabs>
        <w:jc w:val="both"/>
        <w:rPr>
          <w:b/>
          <w:bCs/>
        </w:rPr>
      </w:pPr>
      <w:r w:rsidRPr="006E300D">
        <w:rPr>
          <w:b/>
          <w:bCs/>
        </w:rPr>
        <w:t xml:space="preserve">Jako zagrożenia wynikające z realizacji programu należy wymienić: </w:t>
      </w:r>
    </w:p>
    <w:p w14:paraId="7DD0597A" w14:textId="77777777" w:rsidR="00FF5532" w:rsidRPr="006E300D" w:rsidRDefault="00FF5532">
      <w:pPr>
        <w:tabs>
          <w:tab w:val="left" w:pos="2805"/>
        </w:tabs>
        <w:jc w:val="both"/>
        <w:rPr>
          <w:b/>
          <w:bCs/>
        </w:rPr>
      </w:pPr>
    </w:p>
    <w:p w14:paraId="3D05A86D" w14:textId="77777777" w:rsidR="00FF5532" w:rsidRPr="006E300D" w:rsidRDefault="003617B8" w:rsidP="001C1E5E">
      <w:pPr>
        <w:numPr>
          <w:ilvl w:val="0"/>
          <w:numId w:val="4"/>
        </w:numPr>
        <w:tabs>
          <w:tab w:val="clear" w:pos="720"/>
          <w:tab w:val="num" w:pos="426"/>
          <w:tab w:val="left" w:pos="2805"/>
        </w:tabs>
        <w:spacing w:line="360" w:lineRule="auto"/>
        <w:ind w:left="0" w:firstLine="0"/>
        <w:jc w:val="both"/>
      </w:pPr>
      <w:r>
        <w:t>b</w:t>
      </w:r>
      <w:r w:rsidR="006939D4" w:rsidRPr="006E300D">
        <w:t>rak współpracy rodziny w zakresie przezwyciężania kryzysów</w:t>
      </w:r>
      <w:r>
        <w:t>;</w:t>
      </w:r>
    </w:p>
    <w:p w14:paraId="1D1B2CA6" w14:textId="77777777" w:rsidR="00FF5532" w:rsidRPr="006E300D" w:rsidRDefault="00FF5532" w:rsidP="001C1E5E">
      <w:pPr>
        <w:tabs>
          <w:tab w:val="num" w:pos="426"/>
          <w:tab w:val="left" w:pos="2805"/>
        </w:tabs>
        <w:spacing w:line="360" w:lineRule="auto"/>
        <w:jc w:val="both"/>
        <w:rPr>
          <w:b/>
          <w:bCs/>
          <w:sz w:val="4"/>
          <w:szCs w:val="4"/>
        </w:rPr>
      </w:pPr>
    </w:p>
    <w:p w14:paraId="368CA7FC" w14:textId="77777777" w:rsidR="00FF5532" w:rsidRPr="006E300D" w:rsidRDefault="003617B8" w:rsidP="001C1E5E">
      <w:pPr>
        <w:numPr>
          <w:ilvl w:val="0"/>
          <w:numId w:val="4"/>
        </w:numPr>
        <w:tabs>
          <w:tab w:val="clear" w:pos="720"/>
          <w:tab w:val="num" w:pos="426"/>
          <w:tab w:val="left" w:pos="2805"/>
        </w:tabs>
        <w:spacing w:line="360" w:lineRule="auto"/>
        <w:ind w:left="0" w:firstLine="0"/>
        <w:jc w:val="both"/>
        <w:rPr>
          <w:b/>
          <w:bCs/>
        </w:rPr>
      </w:pPr>
      <w:r>
        <w:t>o</w:t>
      </w:r>
      <w:r w:rsidR="006939D4" w:rsidRPr="006E300D">
        <w:t>graniczone środki finansowe na realizację zadań dotyczących prze</w:t>
      </w:r>
      <w:r w:rsidR="002D2582">
        <w:t>ciwdziałania przemocy domowej</w:t>
      </w:r>
      <w:r>
        <w:t>;</w:t>
      </w:r>
    </w:p>
    <w:p w14:paraId="4D15338E" w14:textId="77777777" w:rsidR="00FF5532" w:rsidRPr="006E300D" w:rsidRDefault="003617B8" w:rsidP="001C1E5E">
      <w:pPr>
        <w:numPr>
          <w:ilvl w:val="0"/>
          <w:numId w:val="4"/>
        </w:numPr>
        <w:tabs>
          <w:tab w:val="clear" w:pos="720"/>
          <w:tab w:val="num" w:pos="426"/>
          <w:tab w:val="left" w:pos="2805"/>
        </w:tabs>
        <w:spacing w:line="360" w:lineRule="auto"/>
        <w:ind w:left="0" w:firstLine="0"/>
        <w:jc w:val="both"/>
      </w:pPr>
      <w:r>
        <w:t>b</w:t>
      </w:r>
      <w:r w:rsidR="006939D4" w:rsidRPr="006E300D">
        <w:t>rak organizacji pozarządowych, które pomagają osobom uwikłanym w przemoc domową</w:t>
      </w:r>
      <w:r>
        <w:t>;</w:t>
      </w:r>
    </w:p>
    <w:p w14:paraId="4167B397" w14:textId="77777777" w:rsidR="00FF5532" w:rsidRPr="006E300D" w:rsidRDefault="003617B8" w:rsidP="001C1E5E">
      <w:pPr>
        <w:numPr>
          <w:ilvl w:val="0"/>
          <w:numId w:val="4"/>
        </w:numPr>
        <w:tabs>
          <w:tab w:val="clear" w:pos="720"/>
          <w:tab w:val="num" w:pos="426"/>
          <w:tab w:val="left" w:pos="2805"/>
        </w:tabs>
        <w:spacing w:line="360" w:lineRule="auto"/>
        <w:ind w:left="0" w:firstLine="0"/>
        <w:jc w:val="both"/>
      </w:pPr>
      <w:r>
        <w:t>b</w:t>
      </w:r>
      <w:r w:rsidR="006939D4" w:rsidRPr="006E300D">
        <w:t>rak infrastruktury socjalnej</w:t>
      </w:r>
      <w:r>
        <w:t>;</w:t>
      </w:r>
      <w:r w:rsidR="006939D4" w:rsidRPr="006E300D">
        <w:t xml:space="preserve"> </w:t>
      </w:r>
    </w:p>
    <w:p w14:paraId="42617C00" w14:textId="77777777" w:rsidR="00FF5532" w:rsidRPr="006E300D" w:rsidRDefault="003617B8" w:rsidP="001C1E5E">
      <w:pPr>
        <w:numPr>
          <w:ilvl w:val="0"/>
          <w:numId w:val="4"/>
        </w:numPr>
        <w:tabs>
          <w:tab w:val="clear" w:pos="720"/>
          <w:tab w:val="num" w:pos="426"/>
          <w:tab w:val="left" w:pos="2805"/>
        </w:tabs>
        <w:spacing w:line="360" w:lineRule="auto"/>
        <w:ind w:left="0" w:firstLine="0"/>
        <w:jc w:val="both"/>
      </w:pPr>
      <w:r>
        <w:t>b</w:t>
      </w:r>
      <w:r w:rsidR="006939D4" w:rsidRPr="006E300D">
        <w:t>ezradność w sprawach opiekuńczo-wychowawczych</w:t>
      </w:r>
      <w:r>
        <w:t>;</w:t>
      </w:r>
    </w:p>
    <w:p w14:paraId="30DEE52A" w14:textId="77777777" w:rsidR="00FF5532" w:rsidRDefault="003617B8" w:rsidP="001C1E5E">
      <w:pPr>
        <w:numPr>
          <w:ilvl w:val="0"/>
          <w:numId w:val="4"/>
        </w:numPr>
        <w:tabs>
          <w:tab w:val="clear" w:pos="720"/>
          <w:tab w:val="num" w:pos="426"/>
          <w:tab w:val="left" w:pos="2805"/>
        </w:tabs>
        <w:spacing w:line="360" w:lineRule="auto"/>
        <w:ind w:left="0" w:firstLine="0"/>
        <w:jc w:val="both"/>
      </w:pPr>
      <w:r>
        <w:t>p</w:t>
      </w:r>
      <w:r w:rsidR="006939D4" w:rsidRPr="006E300D">
        <w:t>roblem uzależnienia od alkoholu w rodzinach</w:t>
      </w:r>
      <w:r>
        <w:t>;</w:t>
      </w:r>
    </w:p>
    <w:p w14:paraId="720A5BF0" w14:textId="77777777" w:rsidR="009A38E4" w:rsidRDefault="003617B8" w:rsidP="001C1E5E">
      <w:pPr>
        <w:numPr>
          <w:ilvl w:val="0"/>
          <w:numId w:val="4"/>
        </w:numPr>
        <w:tabs>
          <w:tab w:val="clear" w:pos="720"/>
          <w:tab w:val="num" w:pos="426"/>
          <w:tab w:val="left" w:pos="2805"/>
        </w:tabs>
        <w:spacing w:line="360" w:lineRule="auto"/>
        <w:ind w:left="0" w:firstLine="0"/>
        <w:jc w:val="both"/>
      </w:pPr>
      <w:r>
        <w:t>u</w:t>
      </w:r>
      <w:r w:rsidR="009A38E4">
        <w:t>trudniony dostęp do placówek poradnictwa specjalistycznego</w:t>
      </w:r>
      <w:r>
        <w:t>;</w:t>
      </w:r>
    </w:p>
    <w:p w14:paraId="127604AB" w14:textId="77777777" w:rsidR="009A38E4" w:rsidRDefault="003617B8" w:rsidP="001C1E5E">
      <w:pPr>
        <w:numPr>
          <w:ilvl w:val="0"/>
          <w:numId w:val="4"/>
        </w:numPr>
        <w:tabs>
          <w:tab w:val="clear" w:pos="720"/>
          <w:tab w:val="num" w:pos="426"/>
          <w:tab w:val="left" w:pos="2805"/>
        </w:tabs>
        <w:spacing w:line="360" w:lineRule="auto"/>
        <w:ind w:left="0" w:firstLine="0"/>
        <w:jc w:val="both"/>
      </w:pPr>
      <w:r>
        <w:t>s</w:t>
      </w:r>
      <w:r w:rsidR="009A38E4">
        <w:t>ilnie zakorzenione w społeczności lokalnej stereotypy na te</w:t>
      </w:r>
      <w:r w:rsidR="002D2582">
        <w:t>mat zjawiska przemocy domowej</w:t>
      </w:r>
      <w:r w:rsidR="009A38E4">
        <w:t>, w tym płciowe, społeczne, kulturowe</w:t>
      </w:r>
      <w:r>
        <w:t>;</w:t>
      </w:r>
    </w:p>
    <w:p w14:paraId="549DDEF9" w14:textId="77777777" w:rsidR="00DA61FF" w:rsidRDefault="003617B8" w:rsidP="001C1E5E">
      <w:pPr>
        <w:numPr>
          <w:ilvl w:val="0"/>
          <w:numId w:val="4"/>
        </w:numPr>
        <w:tabs>
          <w:tab w:val="clear" w:pos="720"/>
          <w:tab w:val="num" w:pos="426"/>
          <w:tab w:val="left" w:pos="2805"/>
        </w:tabs>
        <w:spacing w:line="360" w:lineRule="auto"/>
        <w:ind w:left="0" w:firstLine="0"/>
        <w:jc w:val="both"/>
      </w:pPr>
      <w:r>
        <w:t>z</w:t>
      </w:r>
      <w:r w:rsidR="009A38E4">
        <w:t>byt długi tryb postępowania sądowego w sprawach</w:t>
      </w:r>
      <w:r w:rsidR="002D2582">
        <w:t xml:space="preserve"> dotyczących przemocy domowej</w:t>
      </w:r>
      <w:r>
        <w:t>.</w:t>
      </w:r>
    </w:p>
    <w:p w14:paraId="477FE1E7" w14:textId="77777777" w:rsidR="009A38E4" w:rsidRDefault="009A38E4" w:rsidP="009A38E4">
      <w:pPr>
        <w:tabs>
          <w:tab w:val="left" w:pos="2805"/>
        </w:tabs>
        <w:spacing w:line="360" w:lineRule="auto"/>
        <w:ind w:left="714"/>
        <w:jc w:val="both"/>
      </w:pPr>
    </w:p>
    <w:p w14:paraId="100A46E5" w14:textId="77777777" w:rsidR="003617B8" w:rsidRDefault="003617B8" w:rsidP="009A38E4">
      <w:pPr>
        <w:tabs>
          <w:tab w:val="left" w:pos="2805"/>
        </w:tabs>
        <w:spacing w:line="360" w:lineRule="auto"/>
        <w:ind w:left="714"/>
        <w:jc w:val="both"/>
      </w:pPr>
    </w:p>
    <w:p w14:paraId="754E68D9" w14:textId="77777777" w:rsidR="003617B8" w:rsidRPr="009A38E4" w:rsidRDefault="003617B8" w:rsidP="009A38E4">
      <w:pPr>
        <w:tabs>
          <w:tab w:val="left" w:pos="2805"/>
        </w:tabs>
        <w:spacing w:line="360" w:lineRule="auto"/>
        <w:ind w:left="714"/>
        <w:jc w:val="both"/>
      </w:pPr>
    </w:p>
    <w:p w14:paraId="5C194CBC" w14:textId="77777777" w:rsidR="00FF5532" w:rsidRPr="009C7F37" w:rsidRDefault="00FF5532">
      <w:pPr>
        <w:tabs>
          <w:tab w:val="left" w:pos="2805"/>
        </w:tabs>
        <w:rPr>
          <w:sz w:val="18"/>
          <w:szCs w:val="18"/>
        </w:rPr>
      </w:pPr>
    </w:p>
    <w:p w14:paraId="51A1A488" w14:textId="77777777" w:rsidR="00FF5532" w:rsidRPr="00C30CB9" w:rsidRDefault="006939D4">
      <w:pPr>
        <w:tabs>
          <w:tab w:val="left" w:pos="2805"/>
        </w:tabs>
        <w:rPr>
          <w:b/>
          <w:bCs/>
        </w:rPr>
      </w:pPr>
      <w:r w:rsidRPr="00C30CB9">
        <w:rPr>
          <w:b/>
          <w:bCs/>
        </w:rPr>
        <w:t>3.6 Potrzeby w zakresie prze</w:t>
      </w:r>
      <w:r w:rsidR="002D2582">
        <w:rPr>
          <w:b/>
          <w:bCs/>
        </w:rPr>
        <w:t>ciwdziałania przemocy domo</w:t>
      </w:r>
      <w:r w:rsidR="003617B8">
        <w:rPr>
          <w:b/>
          <w:bCs/>
        </w:rPr>
        <w:t>w</w:t>
      </w:r>
      <w:r w:rsidR="002D2582">
        <w:rPr>
          <w:b/>
          <w:bCs/>
        </w:rPr>
        <w:t>ej</w:t>
      </w:r>
    </w:p>
    <w:p w14:paraId="4131E640" w14:textId="77777777" w:rsidR="00FF5532" w:rsidRPr="009C7F37" w:rsidRDefault="00FF5532">
      <w:pPr>
        <w:tabs>
          <w:tab w:val="left" w:pos="2805"/>
        </w:tabs>
        <w:rPr>
          <w:b/>
          <w:bCs/>
          <w:sz w:val="20"/>
          <w:szCs w:val="20"/>
        </w:rPr>
      </w:pPr>
    </w:p>
    <w:p w14:paraId="325AEDDB" w14:textId="77777777" w:rsidR="00FF5532" w:rsidRPr="009C7F37" w:rsidRDefault="003617B8" w:rsidP="003617B8">
      <w:pPr>
        <w:numPr>
          <w:ilvl w:val="0"/>
          <w:numId w:val="4"/>
        </w:numPr>
        <w:tabs>
          <w:tab w:val="clear" w:pos="720"/>
          <w:tab w:val="num" w:pos="284"/>
          <w:tab w:val="left" w:pos="2805"/>
        </w:tabs>
        <w:spacing w:line="360" w:lineRule="auto"/>
        <w:ind w:left="0" w:firstLine="0"/>
        <w:jc w:val="both"/>
      </w:pPr>
      <w:r>
        <w:t>z</w:t>
      </w:r>
      <w:r w:rsidR="006939D4" w:rsidRPr="009C7F37">
        <w:t>większenie środków finansowych przeznaczonych na przeciwdziałanie przemocy</w:t>
      </w:r>
      <w:r>
        <w:t>;</w:t>
      </w:r>
    </w:p>
    <w:p w14:paraId="6563C4C5" w14:textId="77777777" w:rsidR="00FF5532" w:rsidRPr="009C7F37" w:rsidRDefault="00FF5532" w:rsidP="003617B8">
      <w:pPr>
        <w:tabs>
          <w:tab w:val="num" w:pos="284"/>
          <w:tab w:val="left" w:pos="2805"/>
        </w:tabs>
        <w:spacing w:line="360" w:lineRule="auto"/>
        <w:jc w:val="both"/>
        <w:rPr>
          <w:color w:val="FF0000"/>
          <w:sz w:val="4"/>
          <w:szCs w:val="4"/>
        </w:rPr>
      </w:pPr>
    </w:p>
    <w:p w14:paraId="3F80AE15" w14:textId="77777777" w:rsidR="00FF5532" w:rsidRPr="009C7F37" w:rsidRDefault="003617B8" w:rsidP="003617B8">
      <w:pPr>
        <w:numPr>
          <w:ilvl w:val="0"/>
          <w:numId w:val="7"/>
        </w:numPr>
        <w:tabs>
          <w:tab w:val="clear" w:pos="720"/>
          <w:tab w:val="num" w:pos="284"/>
          <w:tab w:val="left" w:pos="2805"/>
        </w:tabs>
        <w:spacing w:line="360" w:lineRule="auto"/>
        <w:ind w:left="0" w:firstLine="0"/>
        <w:jc w:val="both"/>
      </w:pPr>
      <w:r>
        <w:lastRenderedPageBreak/>
        <w:t>w</w:t>
      </w:r>
      <w:r w:rsidR="006939D4" w:rsidRPr="009C7F37">
        <w:t xml:space="preserve">sparcie dla osób działających bezpośrednio z osobami doświadczającymi przemocy i osobami stosującymi przemoc m.in. </w:t>
      </w:r>
      <w:proofErr w:type="spellStart"/>
      <w:r w:rsidR="006939D4" w:rsidRPr="009C7F37">
        <w:t>superwizje</w:t>
      </w:r>
      <w:proofErr w:type="spellEnd"/>
      <w:r>
        <w:t>;</w:t>
      </w:r>
    </w:p>
    <w:p w14:paraId="46A3206A" w14:textId="77777777" w:rsidR="00FF5532" w:rsidRPr="009C7F37" w:rsidRDefault="003617B8" w:rsidP="003617B8">
      <w:pPr>
        <w:numPr>
          <w:ilvl w:val="0"/>
          <w:numId w:val="7"/>
        </w:numPr>
        <w:tabs>
          <w:tab w:val="clear" w:pos="720"/>
          <w:tab w:val="num" w:pos="284"/>
          <w:tab w:val="left" w:pos="2805"/>
        </w:tabs>
        <w:spacing w:line="360" w:lineRule="auto"/>
        <w:ind w:left="0" w:firstLine="0"/>
        <w:jc w:val="both"/>
      </w:pPr>
      <w:r>
        <w:t>m</w:t>
      </w:r>
      <w:r w:rsidR="006939D4" w:rsidRPr="009C7F37">
        <w:t>ieszkania socjalne</w:t>
      </w:r>
      <w:r>
        <w:t>;</w:t>
      </w:r>
    </w:p>
    <w:p w14:paraId="7B1F529A" w14:textId="77777777" w:rsidR="00FF5532" w:rsidRDefault="003617B8" w:rsidP="003617B8">
      <w:pPr>
        <w:numPr>
          <w:ilvl w:val="0"/>
          <w:numId w:val="7"/>
        </w:numPr>
        <w:tabs>
          <w:tab w:val="clear" w:pos="720"/>
          <w:tab w:val="num" w:pos="284"/>
          <w:tab w:val="left" w:pos="2805"/>
        </w:tabs>
        <w:spacing w:line="360" w:lineRule="auto"/>
        <w:ind w:left="0" w:firstLine="0"/>
        <w:jc w:val="both"/>
      </w:pPr>
      <w:r>
        <w:t>t</w:t>
      </w:r>
      <w:r w:rsidR="006939D4" w:rsidRPr="009C7F37">
        <w:t>worzenie organizacji pozarządowych działających na rz</w:t>
      </w:r>
      <w:r>
        <w:t>ecz osób uwikłanych</w:t>
      </w:r>
      <w:r w:rsidR="006939D4" w:rsidRPr="009C7F37">
        <w:t xml:space="preserve"> w problem przemocy domowej</w:t>
      </w:r>
      <w:r>
        <w:t>.</w:t>
      </w:r>
    </w:p>
    <w:p w14:paraId="7BB0E4D0" w14:textId="77777777" w:rsidR="009A38E4" w:rsidRPr="009C7F37" w:rsidRDefault="009A38E4">
      <w:pPr>
        <w:tabs>
          <w:tab w:val="left" w:pos="2805"/>
        </w:tabs>
        <w:rPr>
          <w:b/>
          <w:bCs/>
          <w:sz w:val="12"/>
          <w:szCs w:val="12"/>
        </w:rPr>
      </w:pPr>
    </w:p>
    <w:p w14:paraId="4C46FDF7" w14:textId="77777777" w:rsidR="00FF5532" w:rsidRPr="009C7F37" w:rsidRDefault="00FF5532">
      <w:pPr>
        <w:tabs>
          <w:tab w:val="left" w:pos="2805"/>
        </w:tabs>
        <w:spacing w:line="360" w:lineRule="auto"/>
        <w:jc w:val="both"/>
        <w:rPr>
          <w:b/>
          <w:bCs/>
          <w:sz w:val="6"/>
          <w:szCs w:val="6"/>
        </w:rPr>
      </w:pPr>
    </w:p>
    <w:p w14:paraId="5A89D70D" w14:textId="77777777" w:rsidR="00FF5532" w:rsidRDefault="006939D4" w:rsidP="00C30CB9">
      <w:pPr>
        <w:pStyle w:val="Nagwek1"/>
        <w:jc w:val="both"/>
        <w:rPr>
          <w:rFonts w:ascii="Times New Roman" w:hAnsi="Times New Roman" w:cs="Times New Roman"/>
          <w:color w:val="000000" w:themeColor="text1"/>
        </w:rPr>
      </w:pPr>
      <w:r w:rsidRPr="00C30CB9">
        <w:rPr>
          <w:rFonts w:ascii="Times New Roman" w:hAnsi="Times New Roman" w:cs="Times New Roman"/>
          <w:color w:val="000000" w:themeColor="text1"/>
        </w:rPr>
        <w:t xml:space="preserve">IV. </w:t>
      </w:r>
      <w:bookmarkStart w:id="22" w:name="_Toc121442601"/>
      <w:r w:rsidRPr="00C30CB9">
        <w:rPr>
          <w:rFonts w:ascii="Times New Roman" w:hAnsi="Times New Roman" w:cs="Times New Roman"/>
          <w:color w:val="000000" w:themeColor="text1"/>
        </w:rPr>
        <w:t>ZAŁOŻENIA GMINNEGO PROGRAMU PRZECIWD</w:t>
      </w:r>
      <w:r w:rsidR="00C30CB9" w:rsidRPr="00C30CB9">
        <w:rPr>
          <w:rFonts w:ascii="Times New Roman" w:hAnsi="Times New Roman" w:cs="Times New Roman"/>
          <w:color w:val="000000" w:themeColor="text1"/>
        </w:rPr>
        <w:t xml:space="preserve">ZIAŁANIA PRZEMOCY </w:t>
      </w:r>
      <w:r w:rsidR="002D2582">
        <w:rPr>
          <w:rFonts w:ascii="Times New Roman" w:hAnsi="Times New Roman" w:cs="Times New Roman"/>
          <w:color w:val="000000" w:themeColor="text1"/>
        </w:rPr>
        <w:t>DOMOWEJ</w:t>
      </w:r>
      <w:r w:rsidR="001C1E5E">
        <w:rPr>
          <w:rFonts w:ascii="Times New Roman" w:hAnsi="Times New Roman" w:cs="Times New Roman"/>
          <w:color w:val="000000" w:themeColor="text1"/>
        </w:rPr>
        <w:t xml:space="preserve"> I</w:t>
      </w:r>
      <w:r w:rsidRPr="00C30CB9">
        <w:rPr>
          <w:rFonts w:ascii="Times New Roman" w:hAnsi="Times New Roman" w:cs="Times New Roman"/>
          <w:color w:val="000000" w:themeColor="text1"/>
        </w:rPr>
        <w:t xml:space="preserve"> O</w:t>
      </w:r>
      <w:r w:rsidR="001C1E5E">
        <w:rPr>
          <w:rFonts w:ascii="Times New Roman" w:hAnsi="Times New Roman" w:cs="Times New Roman"/>
          <w:color w:val="000000" w:themeColor="text1"/>
        </w:rPr>
        <w:t>CHRONY O</w:t>
      </w:r>
      <w:r w:rsidR="002D2582">
        <w:rPr>
          <w:rFonts w:ascii="Times New Roman" w:hAnsi="Times New Roman" w:cs="Times New Roman"/>
          <w:color w:val="000000" w:themeColor="text1"/>
        </w:rPr>
        <w:t>SÓB DOZNAJĄCYCH PRZEMOY DOMOWEJ</w:t>
      </w:r>
      <w:r w:rsidRPr="00C30CB9">
        <w:rPr>
          <w:rFonts w:ascii="Times New Roman" w:hAnsi="Times New Roman" w:cs="Times New Roman"/>
          <w:color w:val="000000" w:themeColor="text1"/>
        </w:rPr>
        <w:t xml:space="preserve"> NA LATA 202</w:t>
      </w:r>
      <w:r w:rsidR="002D2582">
        <w:rPr>
          <w:rFonts w:ascii="Times New Roman" w:hAnsi="Times New Roman" w:cs="Times New Roman"/>
          <w:color w:val="000000" w:themeColor="text1"/>
        </w:rPr>
        <w:t>4</w:t>
      </w:r>
      <w:r w:rsidRPr="00C30CB9">
        <w:rPr>
          <w:rFonts w:ascii="Times New Roman" w:hAnsi="Times New Roman" w:cs="Times New Roman"/>
          <w:color w:val="000000" w:themeColor="text1"/>
        </w:rPr>
        <w:t>-202</w:t>
      </w:r>
      <w:bookmarkEnd w:id="22"/>
      <w:r w:rsidR="002D2582">
        <w:rPr>
          <w:rFonts w:ascii="Times New Roman" w:hAnsi="Times New Roman" w:cs="Times New Roman"/>
          <w:color w:val="000000" w:themeColor="text1"/>
        </w:rPr>
        <w:t>5</w:t>
      </w:r>
    </w:p>
    <w:p w14:paraId="690C3F73" w14:textId="77777777" w:rsidR="00FF5532" w:rsidRPr="009C7F37" w:rsidRDefault="00FF5532">
      <w:pPr>
        <w:tabs>
          <w:tab w:val="left" w:pos="2805"/>
        </w:tabs>
        <w:rPr>
          <w:b/>
          <w:bCs/>
        </w:rPr>
      </w:pPr>
    </w:p>
    <w:p w14:paraId="15EB1923" w14:textId="77777777" w:rsidR="00FF5532" w:rsidRPr="009A38E4" w:rsidRDefault="006939D4" w:rsidP="0030656E">
      <w:pPr>
        <w:pStyle w:val="Nagwek2"/>
        <w:rPr>
          <w:rFonts w:ascii="Times New Roman" w:hAnsi="Times New Roman" w:cs="Times New Roman"/>
          <w:color w:val="000000" w:themeColor="text1"/>
          <w:sz w:val="24"/>
          <w:szCs w:val="24"/>
        </w:rPr>
      </w:pPr>
      <w:bookmarkStart w:id="23" w:name="_Toc121442602"/>
      <w:r w:rsidRPr="009A38E4">
        <w:rPr>
          <w:rFonts w:ascii="Times New Roman" w:hAnsi="Times New Roman" w:cs="Times New Roman"/>
          <w:color w:val="000000" w:themeColor="text1"/>
          <w:sz w:val="24"/>
          <w:szCs w:val="24"/>
        </w:rPr>
        <w:t>4.1 Beneficjenci programu</w:t>
      </w:r>
      <w:bookmarkEnd w:id="23"/>
    </w:p>
    <w:p w14:paraId="77301EF1" w14:textId="77777777" w:rsidR="00FF5532" w:rsidRPr="009C7F37" w:rsidRDefault="00FF5532">
      <w:pPr>
        <w:tabs>
          <w:tab w:val="left" w:pos="2805"/>
        </w:tabs>
        <w:rPr>
          <w:b/>
          <w:bCs/>
          <w:sz w:val="18"/>
          <w:szCs w:val="18"/>
        </w:rPr>
      </w:pPr>
    </w:p>
    <w:p w14:paraId="0C1FEB7B" w14:textId="77777777" w:rsidR="00FF5532" w:rsidRPr="009C7F37" w:rsidRDefault="006939D4">
      <w:pPr>
        <w:tabs>
          <w:tab w:val="left" w:pos="2805"/>
        </w:tabs>
      </w:pPr>
      <w:r w:rsidRPr="009C7F37">
        <w:t xml:space="preserve">Odbiorcami działań wskazanych w programie są: </w:t>
      </w:r>
    </w:p>
    <w:p w14:paraId="3F997EC3" w14:textId="77777777" w:rsidR="00FF5532" w:rsidRPr="009C7F37" w:rsidRDefault="00FF5532">
      <w:pPr>
        <w:tabs>
          <w:tab w:val="left" w:pos="2805"/>
        </w:tabs>
        <w:rPr>
          <w:sz w:val="18"/>
          <w:szCs w:val="18"/>
        </w:rPr>
      </w:pPr>
    </w:p>
    <w:p w14:paraId="7EA0D7B4" w14:textId="77777777" w:rsidR="00FF5532" w:rsidRPr="009C7F37" w:rsidRDefault="003617B8" w:rsidP="003617B8">
      <w:pPr>
        <w:numPr>
          <w:ilvl w:val="0"/>
          <w:numId w:val="8"/>
        </w:numPr>
        <w:tabs>
          <w:tab w:val="clear" w:pos="720"/>
          <w:tab w:val="num" w:pos="426"/>
          <w:tab w:val="left" w:pos="2805"/>
        </w:tabs>
        <w:spacing w:line="360" w:lineRule="auto"/>
        <w:ind w:left="0" w:firstLine="0"/>
        <w:jc w:val="both"/>
      </w:pPr>
      <w:r>
        <w:t>o</w:t>
      </w:r>
      <w:r w:rsidR="006939D4" w:rsidRPr="009C7F37">
        <w:t>soby dotknięte przemocą w tym: dzieci, współmałżonkowie lub partnerzy</w:t>
      </w:r>
    </w:p>
    <w:p w14:paraId="7B7FFE90" w14:textId="77777777" w:rsidR="00FF5532" w:rsidRPr="009C7F37" w:rsidRDefault="006939D4" w:rsidP="003617B8">
      <w:pPr>
        <w:tabs>
          <w:tab w:val="num" w:pos="426"/>
          <w:tab w:val="left" w:pos="2805"/>
        </w:tabs>
        <w:spacing w:line="360" w:lineRule="auto"/>
        <w:jc w:val="both"/>
      </w:pPr>
      <w:r w:rsidRPr="009C7F37">
        <w:t>w związkach nieformalnych, osoby starsze, niepełnosprawne;</w:t>
      </w:r>
    </w:p>
    <w:p w14:paraId="7855C2FC" w14:textId="77777777" w:rsidR="00FF5532" w:rsidRPr="009C7F37" w:rsidRDefault="003617B8" w:rsidP="003617B8">
      <w:pPr>
        <w:numPr>
          <w:ilvl w:val="0"/>
          <w:numId w:val="8"/>
        </w:numPr>
        <w:tabs>
          <w:tab w:val="clear" w:pos="720"/>
          <w:tab w:val="num" w:pos="426"/>
          <w:tab w:val="left" w:pos="2805"/>
        </w:tabs>
        <w:spacing w:line="360" w:lineRule="auto"/>
        <w:ind w:left="0" w:firstLine="0"/>
        <w:jc w:val="both"/>
      </w:pPr>
      <w:r>
        <w:t>o</w:t>
      </w:r>
      <w:r w:rsidR="006939D4" w:rsidRPr="009C7F37">
        <w:t>s</w:t>
      </w:r>
      <w:r w:rsidR="002D2582">
        <w:t>oby stosujące przemoc domową</w:t>
      </w:r>
      <w:r w:rsidR="006939D4" w:rsidRPr="009C7F37">
        <w:t>;</w:t>
      </w:r>
    </w:p>
    <w:p w14:paraId="0D263450" w14:textId="77777777" w:rsidR="00FF5532" w:rsidRPr="009C7F37" w:rsidRDefault="003617B8" w:rsidP="003617B8">
      <w:pPr>
        <w:numPr>
          <w:ilvl w:val="0"/>
          <w:numId w:val="8"/>
        </w:numPr>
        <w:tabs>
          <w:tab w:val="clear" w:pos="720"/>
          <w:tab w:val="num" w:pos="426"/>
          <w:tab w:val="left" w:pos="2805"/>
        </w:tabs>
        <w:spacing w:line="360" w:lineRule="auto"/>
        <w:ind w:left="0" w:firstLine="0"/>
        <w:jc w:val="both"/>
      </w:pPr>
      <w:r>
        <w:t>ś</w:t>
      </w:r>
      <w:r w:rsidR="002D2582">
        <w:t>wiadkowie przemocy domowej</w:t>
      </w:r>
      <w:r w:rsidR="006939D4" w:rsidRPr="009C7F37">
        <w:t>;</w:t>
      </w:r>
    </w:p>
    <w:p w14:paraId="0DB190CC" w14:textId="77777777" w:rsidR="00FF5532" w:rsidRPr="009C7F37" w:rsidRDefault="003617B8" w:rsidP="003617B8">
      <w:pPr>
        <w:numPr>
          <w:ilvl w:val="0"/>
          <w:numId w:val="8"/>
        </w:numPr>
        <w:tabs>
          <w:tab w:val="clear" w:pos="720"/>
          <w:tab w:val="num" w:pos="426"/>
          <w:tab w:val="left" w:pos="2805"/>
        </w:tabs>
        <w:spacing w:line="360" w:lineRule="auto"/>
        <w:ind w:left="0" w:firstLine="0"/>
        <w:jc w:val="both"/>
      </w:pPr>
      <w:r>
        <w:t>o</w:t>
      </w:r>
      <w:r w:rsidR="006939D4" w:rsidRPr="009C7F37">
        <w:t>soby realizujące procedurę Niebieskie Karty;</w:t>
      </w:r>
    </w:p>
    <w:p w14:paraId="700C8A45" w14:textId="77777777" w:rsidR="00FF5532" w:rsidRPr="009C7F37" w:rsidRDefault="003617B8" w:rsidP="003617B8">
      <w:pPr>
        <w:numPr>
          <w:ilvl w:val="0"/>
          <w:numId w:val="8"/>
        </w:numPr>
        <w:tabs>
          <w:tab w:val="clear" w:pos="720"/>
          <w:tab w:val="num" w:pos="426"/>
          <w:tab w:val="left" w:pos="2805"/>
        </w:tabs>
        <w:spacing w:line="360" w:lineRule="auto"/>
        <w:ind w:left="0" w:firstLine="0"/>
        <w:jc w:val="both"/>
      </w:pPr>
      <w:r>
        <w:t>s</w:t>
      </w:r>
      <w:r w:rsidR="006939D4" w:rsidRPr="009C7F37">
        <w:t>połeczność lokalna.</w:t>
      </w:r>
    </w:p>
    <w:p w14:paraId="2C2160B2" w14:textId="77777777" w:rsidR="00FF5532" w:rsidRPr="009C7F37" w:rsidRDefault="00FF5532">
      <w:pPr>
        <w:tabs>
          <w:tab w:val="left" w:pos="2805"/>
        </w:tabs>
        <w:spacing w:line="360" w:lineRule="auto"/>
        <w:ind w:left="357"/>
        <w:jc w:val="both"/>
        <w:rPr>
          <w:sz w:val="12"/>
          <w:szCs w:val="12"/>
        </w:rPr>
      </w:pPr>
    </w:p>
    <w:p w14:paraId="1787483C" w14:textId="77777777" w:rsidR="00FF5532" w:rsidRPr="009A38E4" w:rsidRDefault="006939D4" w:rsidP="0030656E">
      <w:pPr>
        <w:pStyle w:val="Nagwek2"/>
        <w:rPr>
          <w:rFonts w:ascii="Times New Roman" w:hAnsi="Times New Roman" w:cs="Times New Roman"/>
          <w:color w:val="000000" w:themeColor="text1"/>
          <w:sz w:val="24"/>
          <w:szCs w:val="24"/>
        </w:rPr>
      </w:pPr>
      <w:bookmarkStart w:id="24" w:name="_Toc121442603"/>
      <w:r w:rsidRPr="009A38E4">
        <w:rPr>
          <w:rFonts w:ascii="Times New Roman" w:hAnsi="Times New Roman" w:cs="Times New Roman"/>
          <w:color w:val="000000" w:themeColor="text1"/>
          <w:sz w:val="24"/>
          <w:szCs w:val="24"/>
        </w:rPr>
        <w:t>4.2 Realizatorzy programu</w:t>
      </w:r>
      <w:bookmarkEnd w:id="24"/>
    </w:p>
    <w:p w14:paraId="3BEAE8C9" w14:textId="77777777" w:rsidR="00FF5532" w:rsidRPr="009C7F37" w:rsidRDefault="00FF5532">
      <w:pPr>
        <w:tabs>
          <w:tab w:val="left" w:pos="2805"/>
        </w:tabs>
        <w:rPr>
          <w:b/>
          <w:bCs/>
          <w:sz w:val="18"/>
          <w:szCs w:val="18"/>
        </w:rPr>
      </w:pPr>
    </w:p>
    <w:p w14:paraId="3DF12955" w14:textId="77777777" w:rsidR="00FF5532" w:rsidRPr="009C7F37" w:rsidRDefault="003617B8" w:rsidP="009A38E4">
      <w:pPr>
        <w:tabs>
          <w:tab w:val="left" w:pos="709"/>
        </w:tabs>
        <w:spacing w:line="360" w:lineRule="auto"/>
        <w:ind w:firstLine="426"/>
        <w:jc w:val="both"/>
      </w:pPr>
      <w:r>
        <w:tab/>
      </w:r>
      <w:r w:rsidR="006939D4" w:rsidRPr="009C7F37">
        <w:t xml:space="preserve">Do realizatorów Gminnego Programu Przeciwdziałania  </w:t>
      </w:r>
      <w:r w:rsidR="002D2582">
        <w:t>Przemocy Domowe</w:t>
      </w:r>
      <w:r>
        <w:t>j i </w:t>
      </w:r>
      <w:r w:rsidR="001C1E5E">
        <w:t>Ochrony</w:t>
      </w:r>
      <w:r w:rsidR="002D2582">
        <w:t xml:space="preserve"> Osób Doznających Przemocy Domowej</w:t>
      </w:r>
      <w:r w:rsidR="006939D4" w:rsidRPr="009C7F37">
        <w:t xml:space="preserve"> na lata 202</w:t>
      </w:r>
      <w:r w:rsidR="002D2582">
        <w:t>4</w:t>
      </w:r>
      <w:r w:rsidR="006939D4" w:rsidRPr="009C7F37">
        <w:t>- 202</w:t>
      </w:r>
      <w:r w:rsidR="002D2582">
        <w:t>5</w:t>
      </w:r>
      <w:r w:rsidR="006939D4" w:rsidRPr="009C7F37">
        <w:t xml:space="preserve"> należą:</w:t>
      </w:r>
    </w:p>
    <w:p w14:paraId="67CB7233" w14:textId="77777777" w:rsidR="00FF5532" w:rsidRPr="009C7F37" w:rsidRDefault="00FF5532">
      <w:pPr>
        <w:tabs>
          <w:tab w:val="left" w:pos="2805"/>
        </w:tabs>
        <w:spacing w:line="360" w:lineRule="auto"/>
        <w:jc w:val="both"/>
        <w:rPr>
          <w:sz w:val="8"/>
          <w:szCs w:val="8"/>
        </w:rPr>
      </w:pPr>
    </w:p>
    <w:p w14:paraId="02E903F2" w14:textId="77777777" w:rsidR="00FF5532" w:rsidRPr="009C7F37" w:rsidRDefault="006939D4" w:rsidP="003617B8">
      <w:pPr>
        <w:numPr>
          <w:ilvl w:val="0"/>
          <w:numId w:val="9"/>
        </w:numPr>
        <w:tabs>
          <w:tab w:val="clear" w:pos="720"/>
          <w:tab w:val="num" w:pos="284"/>
          <w:tab w:val="left" w:pos="2805"/>
        </w:tabs>
        <w:spacing w:afterAutospacing="1" w:line="360" w:lineRule="auto"/>
        <w:ind w:left="0" w:firstLine="0"/>
        <w:jc w:val="both"/>
      </w:pPr>
      <w:r w:rsidRPr="009C7F37">
        <w:t>Gminny Ośrodek Pomocy Społecznej</w:t>
      </w:r>
      <w:r w:rsidR="003617B8">
        <w:t>;</w:t>
      </w:r>
      <w:r w:rsidRPr="009C7F37">
        <w:t xml:space="preserve"> </w:t>
      </w:r>
    </w:p>
    <w:p w14:paraId="4049003B" w14:textId="77777777" w:rsidR="00FF5532" w:rsidRPr="009C7F37" w:rsidRDefault="006939D4" w:rsidP="003617B8">
      <w:pPr>
        <w:numPr>
          <w:ilvl w:val="0"/>
          <w:numId w:val="9"/>
        </w:numPr>
        <w:tabs>
          <w:tab w:val="clear" w:pos="720"/>
          <w:tab w:val="num" w:pos="284"/>
          <w:tab w:val="left" w:pos="2805"/>
        </w:tabs>
        <w:spacing w:afterAutospacing="1" w:line="360" w:lineRule="auto"/>
        <w:ind w:left="0" w:firstLine="0"/>
        <w:jc w:val="both"/>
      </w:pPr>
      <w:r w:rsidRPr="009C7F37">
        <w:t>Posterunek Policji w Wadowicach Górnych</w:t>
      </w:r>
      <w:r w:rsidR="003617B8">
        <w:t>;</w:t>
      </w:r>
    </w:p>
    <w:p w14:paraId="4B9A9C72" w14:textId="77777777" w:rsidR="00FF5532" w:rsidRPr="009C7F37" w:rsidRDefault="006939D4" w:rsidP="003617B8">
      <w:pPr>
        <w:numPr>
          <w:ilvl w:val="0"/>
          <w:numId w:val="9"/>
        </w:numPr>
        <w:tabs>
          <w:tab w:val="clear" w:pos="720"/>
          <w:tab w:val="num" w:pos="284"/>
          <w:tab w:val="left" w:pos="2805"/>
        </w:tabs>
        <w:spacing w:afterAutospacing="1" w:line="360" w:lineRule="auto"/>
        <w:ind w:left="0" w:firstLine="0"/>
        <w:jc w:val="both"/>
      </w:pPr>
      <w:r w:rsidRPr="009C7F37">
        <w:t>Gminna Komisja Rozwi</w:t>
      </w:r>
      <w:r w:rsidR="003617B8">
        <w:t>ązywania Problemów Alkoholowych;</w:t>
      </w:r>
    </w:p>
    <w:p w14:paraId="05709710" w14:textId="77777777" w:rsidR="00FF5532" w:rsidRPr="009C7F37" w:rsidRDefault="006939D4" w:rsidP="003617B8">
      <w:pPr>
        <w:numPr>
          <w:ilvl w:val="0"/>
          <w:numId w:val="9"/>
        </w:numPr>
        <w:tabs>
          <w:tab w:val="clear" w:pos="720"/>
          <w:tab w:val="num" w:pos="284"/>
          <w:tab w:val="left" w:pos="2805"/>
        </w:tabs>
        <w:spacing w:afterAutospacing="1" w:line="360" w:lineRule="auto"/>
        <w:ind w:left="0" w:firstLine="0"/>
        <w:jc w:val="both"/>
      </w:pPr>
      <w:r w:rsidRPr="009C7F37">
        <w:t>Zespół Interdyscyplinarny ds. Przeciwdzia</w:t>
      </w:r>
      <w:r w:rsidR="002D2582">
        <w:t>łania Przemocy Domowej</w:t>
      </w:r>
      <w:r w:rsidR="003617B8">
        <w:t>;</w:t>
      </w:r>
    </w:p>
    <w:p w14:paraId="4B5FE587" w14:textId="77777777" w:rsidR="00FF5532" w:rsidRPr="009C7F37" w:rsidRDefault="006939D4" w:rsidP="003617B8">
      <w:pPr>
        <w:numPr>
          <w:ilvl w:val="0"/>
          <w:numId w:val="9"/>
        </w:numPr>
        <w:tabs>
          <w:tab w:val="clear" w:pos="720"/>
          <w:tab w:val="num" w:pos="284"/>
          <w:tab w:val="left" w:pos="2805"/>
        </w:tabs>
        <w:spacing w:afterAutospacing="1" w:line="360" w:lineRule="auto"/>
        <w:ind w:left="0" w:firstLine="0"/>
        <w:jc w:val="both"/>
      </w:pPr>
      <w:r w:rsidRPr="009C7F37">
        <w:t>Szkoły Podstawowe z terenu Gminy Wadowice Górne</w:t>
      </w:r>
      <w:r w:rsidR="003617B8">
        <w:t>;</w:t>
      </w:r>
    </w:p>
    <w:p w14:paraId="38F54608" w14:textId="77777777" w:rsidR="00FF5532" w:rsidRPr="009C7F37" w:rsidRDefault="006939D4" w:rsidP="003617B8">
      <w:pPr>
        <w:numPr>
          <w:ilvl w:val="0"/>
          <w:numId w:val="9"/>
        </w:numPr>
        <w:tabs>
          <w:tab w:val="clear" w:pos="720"/>
          <w:tab w:val="num" w:pos="284"/>
          <w:tab w:val="left" w:pos="2805"/>
        </w:tabs>
        <w:spacing w:afterAutospacing="1" w:line="360" w:lineRule="auto"/>
        <w:ind w:left="0" w:firstLine="0"/>
        <w:jc w:val="both"/>
      </w:pPr>
      <w:r w:rsidRPr="009C7F37">
        <w:t>Placówka ochrony zdrowia NZOZ ,,BIOCEN” w Wadowicach Górnych</w:t>
      </w:r>
      <w:r w:rsidR="003617B8">
        <w:t>;</w:t>
      </w:r>
    </w:p>
    <w:p w14:paraId="348C8084" w14:textId="77777777" w:rsidR="00FF5532" w:rsidRPr="009C7F37" w:rsidRDefault="006939D4" w:rsidP="003617B8">
      <w:pPr>
        <w:numPr>
          <w:ilvl w:val="0"/>
          <w:numId w:val="9"/>
        </w:numPr>
        <w:tabs>
          <w:tab w:val="clear" w:pos="720"/>
          <w:tab w:val="num" w:pos="284"/>
          <w:tab w:val="left" w:pos="2805"/>
        </w:tabs>
        <w:spacing w:afterAutospacing="1" w:line="360" w:lineRule="auto"/>
        <w:ind w:left="0" w:firstLine="0"/>
        <w:jc w:val="both"/>
      </w:pPr>
      <w:r w:rsidRPr="009C7F37">
        <w:t>Stowarzyszenie ,,FENIKS”</w:t>
      </w:r>
      <w:r w:rsidR="003617B8">
        <w:t>;</w:t>
      </w:r>
    </w:p>
    <w:p w14:paraId="0D2B191B" w14:textId="77777777" w:rsidR="00FF5532" w:rsidRPr="009C7F37" w:rsidRDefault="006939D4" w:rsidP="003617B8">
      <w:pPr>
        <w:pStyle w:val="Akapitzlist"/>
        <w:numPr>
          <w:ilvl w:val="0"/>
          <w:numId w:val="9"/>
        </w:numPr>
        <w:tabs>
          <w:tab w:val="clear" w:pos="720"/>
          <w:tab w:val="num" w:pos="284"/>
          <w:tab w:val="left" w:pos="2805"/>
        </w:tabs>
        <w:spacing w:afterAutospacing="1" w:line="360" w:lineRule="auto"/>
        <w:ind w:left="0" w:firstLine="0"/>
        <w:jc w:val="both"/>
      </w:pPr>
      <w:r w:rsidRPr="009C7F37">
        <w:t>Kuratorzy</w:t>
      </w:r>
      <w:r w:rsidR="003617B8">
        <w:t>;</w:t>
      </w:r>
    </w:p>
    <w:p w14:paraId="496EC96B" w14:textId="77777777" w:rsidR="00FF5532" w:rsidRPr="009C7F37" w:rsidRDefault="006939D4" w:rsidP="003617B8">
      <w:pPr>
        <w:pStyle w:val="Akapitzlist"/>
        <w:numPr>
          <w:ilvl w:val="0"/>
          <w:numId w:val="9"/>
        </w:numPr>
        <w:tabs>
          <w:tab w:val="clear" w:pos="720"/>
          <w:tab w:val="num" w:pos="284"/>
          <w:tab w:val="left" w:pos="2805"/>
        </w:tabs>
        <w:spacing w:afterAutospacing="1" w:line="360" w:lineRule="auto"/>
        <w:ind w:left="0" w:firstLine="0"/>
        <w:jc w:val="both"/>
      </w:pPr>
      <w:r w:rsidRPr="009C7F37">
        <w:t>Terapeuta</w:t>
      </w:r>
      <w:r w:rsidR="003617B8">
        <w:t>;</w:t>
      </w:r>
    </w:p>
    <w:p w14:paraId="3A31F8F2" w14:textId="77777777" w:rsidR="00FF5532" w:rsidRPr="009C7F37" w:rsidRDefault="006939D4" w:rsidP="003617B8">
      <w:pPr>
        <w:pStyle w:val="Akapitzlist"/>
        <w:numPr>
          <w:ilvl w:val="0"/>
          <w:numId w:val="9"/>
        </w:numPr>
        <w:tabs>
          <w:tab w:val="clear" w:pos="720"/>
          <w:tab w:val="num" w:pos="284"/>
          <w:tab w:val="left" w:pos="2805"/>
        </w:tabs>
        <w:spacing w:afterAutospacing="1" w:line="360" w:lineRule="auto"/>
        <w:ind w:left="0" w:firstLine="0"/>
        <w:jc w:val="both"/>
      </w:pPr>
      <w:r w:rsidRPr="009C7F37">
        <w:t>Konsultant ds. uzależnień</w:t>
      </w:r>
      <w:r w:rsidR="003617B8">
        <w:t>;</w:t>
      </w:r>
    </w:p>
    <w:p w14:paraId="2A28250C" w14:textId="77777777" w:rsidR="00FF5532" w:rsidRPr="009C7F37" w:rsidRDefault="006939D4" w:rsidP="003617B8">
      <w:pPr>
        <w:pStyle w:val="Akapitzlist"/>
        <w:numPr>
          <w:ilvl w:val="0"/>
          <w:numId w:val="9"/>
        </w:numPr>
        <w:tabs>
          <w:tab w:val="clear" w:pos="720"/>
          <w:tab w:val="num" w:pos="284"/>
          <w:tab w:val="left" w:pos="2805"/>
        </w:tabs>
        <w:spacing w:afterAutospacing="1" w:line="360" w:lineRule="auto"/>
        <w:ind w:left="0" w:firstLine="0"/>
        <w:jc w:val="both"/>
      </w:pPr>
      <w:r w:rsidRPr="009C7F37">
        <w:t>Psycholog</w:t>
      </w:r>
      <w:r w:rsidR="003617B8">
        <w:t>;</w:t>
      </w:r>
    </w:p>
    <w:p w14:paraId="6121FBA0" w14:textId="77777777" w:rsidR="00FF5532" w:rsidRPr="009C7F37" w:rsidRDefault="006939D4" w:rsidP="003617B8">
      <w:pPr>
        <w:pStyle w:val="Akapitzlist"/>
        <w:numPr>
          <w:ilvl w:val="0"/>
          <w:numId w:val="9"/>
        </w:numPr>
        <w:tabs>
          <w:tab w:val="clear" w:pos="720"/>
          <w:tab w:val="num" w:pos="284"/>
          <w:tab w:val="left" w:pos="2805"/>
        </w:tabs>
        <w:spacing w:afterAutospacing="1" w:line="360" w:lineRule="auto"/>
        <w:ind w:left="0" w:firstLine="0"/>
        <w:jc w:val="both"/>
      </w:pPr>
      <w:r w:rsidRPr="009C7F37">
        <w:lastRenderedPageBreak/>
        <w:t>Radca Prawny</w:t>
      </w:r>
      <w:r w:rsidR="003617B8">
        <w:t>.</w:t>
      </w:r>
    </w:p>
    <w:p w14:paraId="6FBF00CA" w14:textId="77777777" w:rsidR="00FF5532" w:rsidRPr="009A38E4" w:rsidRDefault="006939D4" w:rsidP="0030656E">
      <w:pPr>
        <w:pStyle w:val="Nagwek2"/>
        <w:rPr>
          <w:rFonts w:ascii="Times New Roman" w:hAnsi="Times New Roman" w:cs="Times New Roman"/>
          <w:color w:val="000000" w:themeColor="text1"/>
          <w:sz w:val="24"/>
          <w:szCs w:val="24"/>
        </w:rPr>
      </w:pPr>
      <w:bookmarkStart w:id="25" w:name="_Toc121442604"/>
      <w:r w:rsidRPr="009A38E4">
        <w:rPr>
          <w:rFonts w:ascii="Times New Roman" w:hAnsi="Times New Roman" w:cs="Times New Roman"/>
          <w:color w:val="000000" w:themeColor="text1"/>
          <w:sz w:val="24"/>
          <w:szCs w:val="24"/>
        </w:rPr>
        <w:t>4.3 Miejsce i czas realizacji</w:t>
      </w:r>
      <w:bookmarkEnd w:id="25"/>
    </w:p>
    <w:p w14:paraId="0D8E3328" w14:textId="77777777" w:rsidR="00FF5532" w:rsidRPr="009C7F37" w:rsidRDefault="00FF5532">
      <w:pPr>
        <w:tabs>
          <w:tab w:val="left" w:pos="2805"/>
        </w:tabs>
        <w:rPr>
          <w:b/>
          <w:bCs/>
          <w:sz w:val="14"/>
          <w:szCs w:val="14"/>
        </w:rPr>
      </w:pPr>
    </w:p>
    <w:p w14:paraId="234D3D0E" w14:textId="77777777" w:rsidR="00FF5532" w:rsidRPr="009C7F37" w:rsidRDefault="006939D4">
      <w:pPr>
        <w:tabs>
          <w:tab w:val="left" w:pos="2805"/>
        </w:tabs>
        <w:spacing w:line="360" w:lineRule="auto"/>
        <w:jc w:val="both"/>
      </w:pPr>
      <w:r w:rsidRPr="009C7F37">
        <w:t>Gminny Program Prze</w:t>
      </w:r>
      <w:r w:rsidR="002D2582">
        <w:t>ci</w:t>
      </w:r>
      <w:r w:rsidR="001C1E5E">
        <w:t>wdziałania Przemocy Domowej i</w:t>
      </w:r>
      <w:r w:rsidR="003617B8">
        <w:t xml:space="preserve"> Ochrony Osób D</w:t>
      </w:r>
      <w:r w:rsidR="002D2582">
        <w:t xml:space="preserve">oznających Przemocy Domowej </w:t>
      </w:r>
      <w:r w:rsidRPr="009C7F37">
        <w:t>w Gminie Wadowice Górne na lata 202</w:t>
      </w:r>
      <w:r w:rsidR="002D2582">
        <w:t>4</w:t>
      </w:r>
      <w:r w:rsidRPr="009C7F37">
        <w:t>-202</w:t>
      </w:r>
      <w:r w:rsidR="002D2582">
        <w:t>5</w:t>
      </w:r>
      <w:r w:rsidRPr="009C7F37">
        <w:t xml:space="preserve"> będzie realizowany na terenie Gminy Wadowice Górne w latach 202</w:t>
      </w:r>
      <w:r w:rsidR="002D2582">
        <w:t>4</w:t>
      </w:r>
      <w:r w:rsidRPr="009C7F37">
        <w:t>-202</w:t>
      </w:r>
      <w:r w:rsidR="002D2582">
        <w:t>5</w:t>
      </w:r>
      <w:r w:rsidRPr="009C7F37">
        <w:t>.</w:t>
      </w:r>
    </w:p>
    <w:p w14:paraId="652C0C6A" w14:textId="77777777" w:rsidR="00FF5532" w:rsidRPr="009C7F37" w:rsidRDefault="00FF5532">
      <w:pPr>
        <w:tabs>
          <w:tab w:val="left" w:pos="2805"/>
        </w:tabs>
        <w:rPr>
          <w:b/>
          <w:bCs/>
          <w:sz w:val="8"/>
          <w:szCs w:val="8"/>
        </w:rPr>
      </w:pPr>
    </w:p>
    <w:p w14:paraId="65E51F8A" w14:textId="77777777" w:rsidR="00FF5532" w:rsidRPr="009C7F37" w:rsidRDefault="00FF5532">
      <w:pPr>
        <w:tabs>
          <w:tab w:val="left" w:pos="2805"/>
        </w:tabs>
        <w:rPr>
          <w:b/>
          <w:bCs/>
          <w:sz w:val="8"/>
          <w:szCs w:val="8"/>
        </w:rPr>
      </w:pPr>
    </w:p>
    <w:p w14:paraId="21F7D397" w14:textId="77777777" w:rsidR="00FF5532" w:rsidRPr="009A38E4" w:rsidRDefault="006939D4" w:rsidP="0030656E">
      <w:pPr>
        <w:pStyle w:val="Nagwek2"/>
        <w:rPr>
          <w:rFonts w:ascii="Times New Roman" w:hAnsi="Times New Roman" w:cs="Times New Roman"/>
          <w:color w:val="000000" w:themeColor="text1"/>
          <w:sz w:val="24"/>
          <w:szCs w:val="24"/>
        </w:rPr>
      </w:pPr>
      <w:bookmarkStart w:id="26" w:name="_Toc121442605"/>
      <w:r w:rsidRPr="009A38E4">
        <w:rPr>
          <w:rFonts w:ascii="Times New Roman" w:hAnsi="Times New Roman" w:cs="Times New Roman"/>
          <w:color w:val="000000" w:themeColor="text1"/>
          <w:sz w:val="24"/>
          <w:szCs w:val="24"/>
        </w:rPr>
        <w:t>4.4 Cele programu</w:t>
      </w:r>
      <w:bookmarkEnd w:id="26"/>
    </w:p>
    <w:p w14:paraId="3B7D1542" w14:textId="77777777" w:rsidR="00FF5532" w:rsidRPr="009C7F37" w:rsidRDefault="00FF5532">
      <w:pPr>
        <w:tabs>
          <w:tab w:val="left" w:pos="2805"/>
        </w:tabs>
        <w:rPr>
          <w:b/>
          <w:bCs/>
          <w:sz w:val="8"/>
          <w:szCs w:val="8"/>
        </w:rPr>
      </w:pPr>
    </w:p>
    <w:p w14:paraId="48A550CE" w14:textId="77777777" w:rsidR="00FF5532" w:rsidRPr="009C7F37" w:rsidRDefault="00FF5532">
      <w:pPr>
        <w:rPr>
          <w:sz w:val="12"/>
          <w:szCs w:val="12"/>
        </w:rPr>
      </w:pPr>
    </w:p>
    <w:p w14:paraId="0919C1C9" w14:textId="77777777" w:rsidR="00FF5532" w:rsidRPr="009C7F37" w:rsidRDefault="006939D4">
      <w:pPr>
        <w:rPr>
          <w:b/>
          <w:bCs/>
        </w:rPr>
      </w:pPr>
      <w:r w:rsidRPr="009C7F37">
        <w:rPr>
          <w:b/>
          <w:bCs/>
        </w:rPr>
        <w:t xml:space="preserve">Cel główny: </w:t>
      </w:r>
    </w:p>
    <w:p w14:paraId="3C2BF26B" w14:textId="77777777" w:rsidR="00FF5532" w:rsidRPr="009C7F37" w:rsidRDefault="00FF5532">
      <w:pPr>
        <w:rPr>
          <w:b/>
          <w:bCs/>
          <w:sz w:val="14"/>
          <w:szCs w:val="14"/>
        </w:rPr>
      </w:pPr>
    </w:p>
    <w:p w14:paraId="7CFFC7C3" w14:textId="77777777" w:rsidR="00FF5532" w:rsidRPr="009C7F37" w:rsidRDefault="006939D4" w:rsidP="003617B8">
      <w:pPr>
        <w:spacing w:after="240" w:line="360" w:lineRule="auto"/>
        <w:jc w:val="both"/>
      </w:pPr>
      <w:r w:rsidRPr="009C7F37">
        <w:t>Zwiększenie skuteczności prze</w:t>
      </w:r>
      <w:r w:rsidR="002D2582">
        <w:t>ciwdziałania przemocy domowej</w:t>
      </w:r>
      <w:r w:rsidRPr="009C7F37">
        <w:t xml:space="preserve"> oraz zmniejszenie skali tego zjawiska na terenie Gminy Wadowice Górne.</w:t>
      </w:r>
    </w:p>
    <w:p w14:paraId="7B9F7C52" w14:textId="77777777" w:rsidR="00FF5532" w:rsidRPr="009C7F37" w:rsidRDefault="00FF5532">
      <w:pPr>
        <w:rPr>
          <w:b/>
          <w:bCs/>
          <w:sz w:val="10"/>
          <w:szCs w:val="10"/>
        </w:rPr>
      </w:pPr>
    </w:p>
    <w:p w14:paraId="307158FD" w14:textId="77777777" w:rsidR="00FF5532" w:rsidRPr="009C7F37" w:rsidRDefault="006939D4">
      <w:pPr>
        <w:rPr>
          <w:b/>
          <w:bCs/>
        </w:rPr>
      </w:pPr>
      <w:r w:rsidRPr="009C7F37">
        <w:rPr>
          <w:b/>
          <w:bCs/>
        </w:rPr>
        <w:t xml:space="preserve">Cele szczegółowe: </w:t>
      </w:r>
    </w:p>
    <w:p w14:paraId="076FBDDA" w14:textId="77777777" w:rsidR="00FF5532" w:rsidRPr="009C7F37" w:rsidRDefault="00FF5532">
      <w:pPr>
        <w:rPr>
          <w:sz w:val="18"/>
          <w:szCs w:val="18"/>
        </w:rPr>
      </w:pPr>
    </w:p>
    <w:p w14:paraId="64D302CC" w14:textId="77777777" w:rsidR="003617B8" w:rsidRDefault="006939D4" w:rsidP="003617B8">
      <w:pPr>
        <w:pStyle w:val="Akapitzlist"/>
        <w:numPr>
          <w:ilvl w:val="1"/>
          <w:numId w:val="3"/>
        </w:numPr>
        <w:tabs>
          <w:tab w:val="clear" w:pos="1440"/>
          <w:tab w:val="num" w:pos="284"/>
        </w:tabs>
        <w:spacing w:line="360" w:lineRule="auto"/>
        <w:ind w:left="0" w:firstLine="0"/>
        <w:jc w:val="both"/>
      </w:pPr>
      <w:r w:rsidRPr="009C7F37">
        <w:t>Zwiększenie działań profilaktycznych w zakresie prze</w:t>
      </w:r>
      <w:r w:rsidR="00937915">
        <w:t>ciwdziałania przemocy domowej</w:t>
      </w:r>
      <w:r w:rsidRPr="009C7F37">
        <w:t>.</w:t>
      </w:r>
    </w:p>
    <w:p w14:paraId="0E1F4B91" w14:textId="77777777" w:rsidR="003617B8" w:rsidRDefault="006939D4" w:rsidP="003617B8">
      <w:pPr>
        <w:pStyle w:val="Akapitzlist"/>
        <w:numPr>
          <w:ilvl w:val="1"/>
          <w:numId w:val="3"/>
        </w:numPr>
        <w:tabs>
          <w:tab w:val="clear" w:pos="1440"/>
          <w:tab w:val="num" w:pos="284"/>
        </w:tabs>
        <w:spacing w:line="360" w:lineRule="auto"/>
        <w:ind w:left="0" w:firstLine="0"/>
        <w:jc w:val="both"/>
      </w:pPr>
      <w:r w:rsidRPr="009C7F37">
        <w:t>Zwiększenie pomocy i o</w:t>
      </w:r>
      <w:r w:rsidR="00937915">
        <w:t>chrony osób doznających przemocy domowej</w:t>
      </w:r>
      <w:r w:rsidRPr="009C7F37">
        <w:t>.</w:t>
      </w:r>
    </w:p>
    <w:p w14:paraId="61A2AC07" w14:textId="77777777" w:rsidR="003617B8" w:rsidRDefault="006939D4" w:rsidP="003617B8">
      <w:pPr>
        <w:pStyle w:val="Akapitzlist"/>
        <w:numPr>
          <w:ilvl w:val="1"/>
          <w:numId w:val="3"/>
        </w:numPr>
        <w:tabs>
          <w:tab w:val="clear" w:pos="1440"/>
          <w:tab w:val="num" w:pos="284"/>
        </w:tabs>
        <w:spacing w:line="360" w:lineRule="auto"/>
        <w:ind w:left="0" w:firstLine="0"/>
        <w:jc w:val="both"/>
      </w:pPr>
      <w:r w:rsidRPr="009C7F37">
        <w:t>Zintensyfikowanie działań interwencyjnych wobec osó</w:t>
      </w:r>
      <w:r w:rsidR="002D2582">
        <w:t>b stosujących przemoc domową.</w:t>
      </w:r>
    </w:p>
    <w:p w14:paraId="38AE64C8" w14:textId="77777777" w:rsidR="00FF5532" w:rsidRPr="009C7F37" w:rsidRDefault="006939D4" w:rsidP="003617B8">
      <w:pPr>
        <w:pStyle w:val="Akapitzlist"/>
        <w:numPr>
          <w:ilvl w:val="1"/>
          <w:numId w:val="3"/>
        </w:numPr>
        <w:tabs>
          <w:tab w:val="clear" w:pos="1440"/>
          <w:tab w:val="num" w:pos="284"/>
        </w:tabs>
        <w:spacing w:line="360" w:lineRule="auto"/>
        <w:ind w:left="0" w:firstLine="0"/>
        <w:jc w:val="both"/>
      </w:pPr>
      <w:r w:rsidRPr="009C7F37">
        <w:t>Podniesienie kompetencji służb i przedstawicieli podmiotów realizujących działania</w:t>
      </w:r>
    </w:p>
    <w:p w14:paraId="155D1723" w14:textId="77777777" w:rsidR="00FF5532" w:rsidRPr="009C7F37" w:rsidRDefault="006939D4">
      <w:pPr>
        <w:spacing w:line="360" w:lineRule="auto"/>
        <w:jc w:val="both"/>
      </w:pPr>
      <w:r w:rsidRPr="009C7F37">
        <w:t>z zakresu przeciwdziałania przemoc</w:t>
      </w:r>
      <w:r w:rsidR="002D2582">
        <w:t>y domowej</w:t>
      </w:r>
      <w:r w:rsidRPr="009C7F37">
        <w:t>.</w:t>
      </w:r>
    </w:p>
    <w:p w14:paraId="2F4D6252" w14:textId="77777777" w:rsidR="00FF5532" w:rsidRDefault="00FF5532">
      <w:pPr>
        <w:spacing w:line="360" w:lineRule="auto"/>
        <w:jc w:val="both"/>
        <w:rPr>
          <w:sz w:val="16"/>
          <w:szCs w:val="16"/>
        </w:rPr>
      </w:pPr>
    </w:p>
    <w:p w14:paraId="46C1BE01" w14:textId="77777777" w:rsidR="009A38E4" w:rsidRDefault="009A38E4">
      <w:pPr>
        <w:spacing w:line="360" w:lineRule="auto"/>
        <w:jc w:val="both"/>
        <w:rPr>
          <w:sz w:val="16"/>
          <w:szCs w:val="16"/>
        </w:rPr>
      </w:pPr>
    </w:p>
    <w:p w14:paraId="11A2FA84" w14:textId="77777777" w:rsidR="009A38E4" w:rsidRDefault="009A38E4">
      <w:pPr>
        <w:spacing w:line="360" w:lineRule="auto"/>
        <w:jc w:val="both"/>
        <w:rPr>
          <w:sz w:val="16"/>
          <w:szCs w:val="16"/>
        </w:rPr>
      </w:pPr>
    </w:p>
    <w:p w14:paraId="34715EBD" w14:textId="77777777" w:rsidR="009A38E4" w:rsidRDefault="009A38E4">
      <w:pPr>
        <w:spacing w:line="360" w:lineRule="auto"/>
        <w:jc w:val="both"/>
        <w:rPr>
          <w:sz w:val="16"/>
          <w:szCs w:val="16"/>
        </w:rPr>
      </w:pPr>
    </w:p>
    <w:p w14:paraId="7C4C48C1" w14:textId="77777777" w:rsidR="009A38E4" w:rsidRDefault="009A38E4">
      <w:pPr>
        <w:spacing w:line="360" w:lineRule="auto"/>
        <w:jc w:val="both"/>
        <w:rPr>
          <w:sz w:val="16"/>
          <w:szCs w:val="16"/>
        </w:rPr>
      </w:pPr>
    </w:p>
    <w:p w14:paraId="15901AFD" w14:textId="77777777" w:rsidR="009A38E4" w:rsidRDefault="009A38E4">
      <w:pPr>
        <w:spacing w:line="360" w:lineRule="auto"/>
        <w:jc w:val="both"/>
        <w:rPr>
          <w:sz w:val="16"/>
          <w:szCs w:val="16"/>
        </w:rPr>
      </w:pPr>
    </w:p>
    <w:p w14:paraId="54680D96" w14:textId="77777777" w:rsidR="009A38E4" w:rsidRDefault="009A38E4">
      <w:pPr>
        <w:spacing w:line="360" w:lineRule="auto"/>
        <w:jc w:val="both"/>
        <w:rPr>
          <w:sz w:val="16"/>
          <w:szCs w:val="16"/>
        </w:rPr>
      </w:pPr>
    </w:p>
    <w:p w14:paraId="36DE1DBE" w14:textId="77777777" w:rsidR="009A38E4" w:rsidRDefault="009A38E4">
      <w:pPr>
        <w:spacing w:line="360" w:lineRule="auto"/>
        <w:jc w:val="both"/>
        <w:rPr>
          <w:sz w:val="16"/>
          <w:szCs w:val="16"/>
        </w:rPr>
      </w:pPr>
    </w:p>
    <w:p w14:paraId="0227CB3C" w14:textId="77777777" w:rsidR="009A38E4" w:rsidRDefault="009A38E4">
      <w:pPr>
        <w:spacing w:line="360" w:lineRule="auto"/>
        <w:jc w:val="both"/>
        <w:rPr>
          <w:sz w:val="16"/>
          <w:szCs w:val="16"/>
        </w:rPr>
      </w:pPr>
    </w:p>
    <w:p w14:paraId="4BAC5BAB" w14:textId="77777777" w:rsidR="0010716F" w:rsidRDefault="0010716F">
      <w:pPr>
        <w:spacing w:line="360" w:lineRule="auto"/>
        <w:jc w:val="both"/>
        <w:rPr>
          <w:sz w:val="16"/>
          <w:szCs w:val="16"/>
        </w:rPr>
      </w:pPr>
    </w:p>
    <w:p w14:paraId="2E4582AB" w14:textId="77777777" w:rsidR="0010716F" w:rsidRDefault="0010716F">
      <w:pPr>
        <w:spacing w:line="360" w:lineRule="auto"/>
        <w:jc w:val="both"/>
        <w:rPr>
          <w:sz w:val="16"/>
          <w:szCs w:val="16"/>
        </w:rPr>
      </w:pPr>
    </w:p>
    <w:p w14:paraId="3BB2B8E8" w14:textId="77777777" w:rsidR="0010716F" w:rsidRDefault="0010716F">
      <w:pPr>
        <w:spacing w:line="360" w:lineRule="auto"/>
        <w:jc w:val="both"/>
        <w:rPr>
          <w:sz w:val="16"/>
          <w:szCs w:val="16"/>
        </w:rPr>
      </w:pPr>
    </w:p>
    <w:p w14:paraId="526C6D81" w14:textId="77777777" w:rsidR="0010716F" w:rsidRDefault="0010716F">
      <w:pPr>
        <w:spacing w:line="360" w:lineRule="auto"/>
        <w:jc w:val="both"/>
        <w:rPr>
          <w:sz w:val="16"/>
          <w:szCs w:val="16"/>
        </w:rPr>
      </w:pPr>
    </w:p>
    <w:p w14:paraId="24B1C3CF" w14:textId="77777777" w:rsidR="003617B8" w:rsidRDefault="003617B8">
      <w:pPr>
        <w:spacing w:line="360" w:lineRule="auto"/>
        <w:jc w:val="both"/>
        <w:rPr>
          <w:sz w:val="16"/>
          <w:szCs w:val="16"/>
        </w:rPr>
      </w:pPr>
    </w:p>
    <w:p w14:paraId="7929FB31" w14:textId="77777777" w:rsidR="005A38DF" w:rsidRDefault="005A38DF">
      <w:pPr>
        <w:spacing w:line="360" w:lineRule="auto"/>
        <w:jc w:val="both"/>
        <w:rPr>
          <w:sz w:val="16"/>
          <w:szCs w:val="16"/>
        </w:rPr>
      </w:pPr>
    </w:p>
    <w:p w14:paraId="5AA3B03F" w14:textId="77777777" w:rsidR="005A38DF" w:rsidRDefault="005A38DF">
      <w:pPr>
        <w:spacing w:line="360" w:lineRule="auto"/>
        <w:jc w:val="both"/>
        <w:rPr>
          <w:sz w:val="16"/>
          <w:szCs w:val="16"/>
        </w:rPr>
      </w:pPr>
    </w:p>
    <w:p w14:paraId="15DAD5ED" w14:textId="77777777" w:rsidR="005A38DF" w:rsidRDefault="005A38DF">
      <w:pPr>
        <w:spacing w:line="360" w:lineRule="auto"/>
        <w:jc w:val="both"/>
        <w:rPr>
          <w:sz w:val="16"/>
          <w:szCs w:val="16"/>
        </w:rPr>
      </w:pPr>
    </w:p>
    <w:p w14:paraId="4672F61E" w14:textId="77777777" w:rsidR="005A38DF" w:rsidRDefault="005A38DF">
      <w:pPr>
        <w:spacing w:line="360" w:lineRule="auto"/>
        <w:jc w:val="both"/>
        <w:rPr>
          <w:sz w:val="16"/>
          <w:szCs w:val="16"/>
        </w:rPr>
      </w:pPr>
    </w:p>
    <w:p w14:paraId="3E6CD690" w14:textId="77777777" w:rsidR="005A38DF" w:rsidRDefault="005A38DF">
      <w:pPr>
        <w:spacing w:line="360" w:lineRule="auto"/>
        <w:jc w:val="both"/>
        <w:rPr>
          <w:sz w:val="16"/>
          <w:szCs w:val="16"/>
        </w:rPr>
      </w:pPr>
    </w:p>
    <w:p w14:paraId="52B19CC9" w14:textId="77777777" w:rsidR="003617B8" w:rsidRDefault="003617B8">
      <w:pPr>
        <w:spacing w:line="360" w:lineRule="auto"/>
        <w:jc w:val="both"/>
        <w:rPr>
          <w:sz w:val="16"/>
          <w:szCs w:val="16"/>
        </w:rPr>
      </w:pPr>
    </w:p>
    <w:p w14:paraId="02D8BAE4" w14:textId="77777777" w:rsidR="0010716F" w:rsidRDefault="0010716F">
      <w:pPr>
        <w:spacing w:line="360" w:lineRule="auto"/>
        <w:jc w:val="both"/>
        <w:rPr>
          <w:sz w:val="16"/>
          <w:szCs w:val="16"/>
        </w:rPr>
      </w:pPr>
    </w:p>
    <w:p w14:paraId="7C4F1A95" w14:textId="77777777" w:rsidR="00002836" w:rsidRDefault="00002836">
      <w:pPr>
        <w:spacing w:line="360" w:lineRule="auto"/>
        <w:jc w:val="both"/>
        <w:rPr>
          <w:sz w:val="16"/>
          <w:szCs w:val="16"/>
        </w:rPr>
      </w:pPr>
    </w:p>
    <w:p w14:paraId="1CDC8F62" w14:textId="77777777" w:rsidR="00002836" w:rsidRPr="009C7F37" w:rsidRDefault="00002836">
      <w:pPr>
        <w:spacing w:line="360" w:lineRule="auto"/>
        <w:jc w:val="both"/>
        <w:rPr>
          <w:sz w:val="16"/>
          <w:szCs w:val="16"/>
        </w:rPr>
      </w:pPr>
    </w:p>
    <w:p w14:paraId="4F867792" w14:textId="77777777" w:rsidR="00FF5532" w:rsidRPr="00CF2BE4" w:rsidRDefault="006939D4" w:rsidP="0030656E">
      <w:pPr>
        <w:pStyle w:val="Nagwek2"/>
        <w:rPr>
          <w:rFonts w:ascii="Times New Roman" w:hAnsi="Times New Roman" w:cs="Times New Roman"/>
          <w:color w:val="000000" w:themeColor="text1"/>
          <w:sz w:val="24"/>
          <w:szCs w:val="24"/>
        </w:rPr>
      </w:pPr>
      <w:bookmarkStart w:id="27" w:name="_Toc121442606"/>
      <w:r w:rsidRPr="00CF2BE4">
        <w:rPr>
          <w:rFonts w:ascii="Times New Roman" w:hAnsi="Times New Roman" w:cs="Times New Roman"/>
          <w:color w:val="000000" w:themeColor="text1"/>
          <w:sz w:val="24"/>
          <w:szCs w:val="24"/>
        </w:rPr>
        <w:lastRenderedPageBreak/>
        <w:t>4.5 Realizacja programu</w:t>
      </w:r>
      <w:bookmarkEnd w:id="27"/>
    </w:p>
    <w:p w14:paraId="74A60576" w14:textId="77777777" w:rsidR="00FF5532" w:rsidRPr="009C7F37" w:rsidRDefault="00FF5532">
      <w:pPr>
        <w:rPr>
          <w:sz w:val="12"/>
          <w:szCs w:val="12"/>
        </w:rPr>
      </w:pPr>
    </w:p>
    <w:p w14:paraId="202C8684" w14:textId="77777777" w:rsidR="00FF5532" w:rsidRPr="009C7F37" w:rsidRDefault="00FF5532">
      <w:pPr>
        <w:rPr>
          <w:sz w:val="12"/>
          <w:szCs w:val="12"/>
        </w:rPr>
      </w:pPr>
    </w:p>
    <w:p w14:paraId="67313929" w14:textId="77777777" w:rsidR="00FF5532" w:rsidRPr="009C7F37" w:rsidRDefault="00FF5532">
      <w:pPr>
        <w:rPr>
          <w:sz w:val="12"/>
          <w:szCs w:val="12"/>
        </w:rPr>
      </w:pPr>
    </w:p>
    <w:p w14:paraId="666AD779" w14:textId="77777777" w:rsidR="00FF5532" w:rsidRPr="009C7F37" w:rsidRDefault="006939D4">
      <w:pPr>
        <w:jc w:val="center"/>
        <w:rPr>
          <w:b/>
          <w:bCs/>
          <w:sz w:val="26"/>
          <w:szCs w:val="26"/>
        </w:rPr>
      </w:pPr>
      <w:r w:rsidRPr="009C7F37">
        <w:rPr>
          <w:b/>
          <w:bCs/>
          <w:sz w:val="26"/>
          <w:szCs w:val="26"/>
        </w:rPr>
        <w:t>Cel: Zwiększenie działań profilaktycznych w zakresie przeciwdziałania przem</w:t>
      </w:r>
      <w:r w:rsidR="001C1E5E">
        <w:rPr>
          <w:b/>
          <w:bCs/>
          <w:sz w:val="26"/>
          <w:szCs w:val="26"/>
        </w:rPr>
        <w:t>ocy domowej</w:t>
      </w:r>
    </w:p>
    <w:p w14:paraId="2BD92748" w14:textId="77777777" w:rsidR="00FF5532" w:rsidRPr="009C7F37" w:rsidRDefault="00FF5532">
      <w:pPr>
        <w:rPr>
          <w:b/>
          <w:bCs/>
          <w:sz w:val="16"/>
          <w:szCs w:val="16"/>
        </w:rPr>
      </w:pPr>
    </w:p>
    <w:tbl>
      <w:tblPr>
        <w:tblW w:w="9204"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1E0" w:firstRow="1" w:lastRow="1" w:firstColumn="1" w:lastColumn="1" w:noHBand="0" w:noVBand="0"/>
      </w:tblPr>
      <w:tblGrid>
        <w:gridCol w:w="2813"/>
        <w:gridCol w:w="2512"/>
        <w:gridCol w:w="1690"/>
        <w:gridCol w:w="2189"/>
      </w:tblGrid>
      <w:tr w:rsidR="00FF5532" w:rsidRPr="009C7F37" w14:paraId="649D5F5B" w14:textId="77777777">
        <w:trPr>
          <w:jc w:val="center"/>
        </w:trPr>
        <w:tc>
          <w:tcPr>
            <w:tcW w:w="2837" w:type="dxa"/>
            <w:tcBorders>
              <w:top w:val="single" w:sz="12" w:space="0" w:color="00000A"/>
              <w:left w:val="single" w:sz="12" w:space="0" w:color="00000A"/>
              <w:bottom w:val="single" w:sz="12" w:space="0" w:color="00000A"/>
              <w:right w:val="single" w:sz="12" w:space="0" w:color="00000A"/>
            </w:tcBorders>
            <w:shd w:val="clear" w:color="auto" w:fill="FFFCF3"/>
            <w:tcMar>
              <w:left w:w="107" w:type="dxa"/>
            </w:tcMar>
          </w:tcPr>
          <w:p w14:paraId="44C4C554" w14:textId="77777777" w:rsidR="00FF5532" w:rsidRPr="009C7F37" w:rsidRDefault="006939D4">
            <w:pPr>
              <w:jc w:val="center"/>
              <w:rPr>
                <w:b/>
                <w:bCs/>
                <w:sz w:val="26"/>
                <w:szCs w:val="26"/>
              </w:rPr>
            </w:pPr>
            <w:r w:rsidRPr="009C7F37">
              <w:rPr>
                <w:b/>
                <w:bCs/>
                <w:sz w:val="26"/>
                <w:szCs w:val="26"/>
              </w:rPr>
              <w:t>Zadania</w:t>
            </w:r>
          </w:p>
        </w:tc>
        <w:tc>
          <w:tcPr>
            <w:tcW w:w="2519" w:type="dxa"/>
            <w:tcBorders>
              <w:top w:val="single" w:sz="12" w:space="0" w:color="00000A"/>
              <w:left w:val="single" w:sz="12" w:space="0" w:color="00000A"/>
              <w:bottom w:val="single" w:sz="12" w:space="0" w:color="00000A"/>
              <w:right w:val="single" w:sz="12" w:space="0" w:color="00000A"/>
            </w:tcBorders>
            <w:shd w:val="clear" w:color="auto" w:fill="FFFCF3"/>
            <w:tcMar>
              <w:left w:w="107" w:type="dxa"/>
            </w:tcMar>
          </w:tcPr>
          <w:p w14:paraId="4BD30EFE" w14:textId="77777777" w:rsidR="00FF5532" w:rsidRPr="009C7F37" w:rsidRDefault="006939D4">
            <w:pPr>
              <w:jc w:val="center"/>
              <w:rPr>
                <w:b/>
                <w:bCs/>
                <w:sz w:val="26"/>
                <w:szCs w:val="26"/>
              </w:rPr>
            </w:pPr>
            <w:r w:rsidRPr="009C7F37">
              <w:rPr>
                <w:b/>
                <w:bCs/>
                <w:sz w:val="26"/>
                <w:szCs w:val="26"/>
              </w:rPr>
              <w:t>Wskaźniki realizacji</w:t>
            </w:r>
          </w:p>
        </w:tc>
        <w:tc>
          <w:tcPr>
            <w:tcW w:w="1702" w:type="dxa"/>
            <w:tcBorders>
              <w:top w:val="single" w:sz="12" w:space="0" w:color="00000A"/>
              <w:left w:val="single" w:sz="12" w:space="0" w:color="00000A"/>
              <w:bottom w:val="single" w:sz="12" w:space="0" w:color="00000A"/>
              <w:right w:val="single" w:sz="12" w:space="0" w:color="00000A"/>
            </w:tcBorders>
            <w:shd w:val="clear" w:color="auto" w:fill="FFFCF3"/>
            <w:tcMar>
              <w:left w:w="107" w:type="dxa"/>
            </w:tcMar>
          </w:tcPr>
          <w:p w14:paraId="7AF2FA31" w14:textId="77777777" w:rsidR="00FF5532" w:rsidRPr="009C7F37" w:rsidRDefault="006939D4">
            <w:pPr>
              <w:jc w:val="center"/>
              <w:rPr>
                <w:b/>
                <w:bCs/>
                <w:sz w:val="26"/>
                <w:szCs w:val="26"/>
              </w:rPr>
            </w:pPr>
            <w:r w:rsidRPr="009C7F37">
              <w:rPr>
                <w:b/>
                <w:bCs/>
                <w:sz w:val="26"/>
                <w:szCs w:val="26"/>
              </w:rPr>
              <w:t>Czas realizacji</w:t>
            </w:r>
          </w:p>
        </w:tc>
        <w:tc>
          <w:tcPr>
            <w:tcW w:w="2145" w:type="dxa"/>
            <w:tcBorders>
              <w:top w:val="single" w:sz="12" w:space="0" w:color="00000A"/>
              <w:left w:val="single" w:sz="12" w:space="0" w:color="00000A"/>
              <w:bottom w:val="single" w:sz="12" w:space="0" w:color="00000A"/>
              <w:right w:val="single" w:sz="12" w:space="0" w:color="00000A"/>
            </w:tcBorders>
            <w:shd w:val="clear" w:color="auto" w:fill="FFFCF3"/>
            <w:tcMar>
              <w:left w:w="107" w:type="dxa"/>
            </w:tcMar>
          </w:tcPr>
          <w:p w14:paraId="5675146C" w14:textId="77777777" w:rsidR="00FF5532" w:rsidRPr="009C7F37" w:rsidRDefault="006939D4">
            <w:pPr>
              <w:jc w:val="center"/>
              <w:rPr>
                <w:b/>
                <w:bCs/>
                <w:sz w:val="26"/>
                <w:szCs w:val="26"/>
              </w:rPr>
            </w:pPr>
            <w:r w:rsidRPr="009C7F37">
              <w:rPr>
                <w:b/>
                <w:bCs/>
                <w:sz w:val="26"/>
                <w:szCs w:val="26"/>
              </w:rPr>
              <w:t>Realizator</w:t>
            </w:r>
          </w:p>
        </w:tc>
      </w:tr>
      <w:tr w:rsidR="00FF5532" w:rsidRPr="009C7F37" w14:paraId="6AB81CCD" w14:textId="77777777">
        <w:trPr>
          <w:jc w:val="center"/>
        </w:trPr>
        <w:tc>
          <w:tcPr>
            <w:tcW w:w="2837"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04600406" w14:textId="77777777" w:rsidR="00FF5532" w:rsidRPr="009C7F37" w:rsidRDefault="00FF5532">
            <w:pPr>
              <w:jc w:val="center"/>
              <w:rPr>
                <w:sz w:val="12"/>
                <w:szCs w:val="12"/>
              </w:rPr>
            </w:pPr>
          </w:p>
          <w:p w14:paraId="7287051C" w14:textId="77777777" w:rsidR="00FF5532" w:rsidRPr="009C7F37" w:rsidRDefault="006939D4">
            <w:pPr>
              <w:jc w:val="center"/>
              <w:rPr>
                <w:b/>
                <w:bCs/>
              </w:rPr>
            </w:pPr>
            <w:r w:rsidRPr="009C7F37">
              <w:rPr>
                <w:b/>
                <w:bCs/>
              </w:rPr>
              <w:t>Lokalna kampania                 w zakresie przeciwdziałania przemocy</w:t>
            </w:r>
          </w:p>
          <w:p w14:paraId="40DC0672" w14:textId="77777777" w:rsidR="00FF5532" w:rsidRPr="009C7F37" w:rsidRDefault="00FF5532">
            <w:pPr>
              <w:jc w:val="center"/>
              <w:rPr>
                <w:sz w:val="6"/>
                <w:szCs w:val="6"/>
              </w:rPr>
            </w:pPr>
          </w:p>
          <w:p w14:paraId="53F0263E" w14:textId="77777777" w:rsidR="00FF5532" w:rsidRPr="009C7F37" w:rsidRDefault="006939D4">
            <w:pPr>
              <w:jc w:val="center"/>
            </w:pPr>
            <w:r w:rsidRPr="009C7F37">
              <w:rPr>
                <w:b/>
                <w:bCs/>
              </w:rPr>
              <w:t>a)</w:t>
            </w:r>
            <w:r w:rsidRPr="009C7F37">
              <w:t xml:space="preserve"> Plakaty</w:t>
            </w:r>
          </w:p>
          <w:p w14:paraId="3EF808C4" w14:textId="77777777" w:rsidR="00FF5532" w:rsidRPr="009C7F37" w:rsidRDefault="00FF5532">
            <w:pPr>
              <w:jc w:val="center"/>
              <w:rPr>
                <w:sz w:val="12"/>
                <w:szCs w:val="12"/>
              </w:rPr>
            </w:pPr>
          </w:p>
          <w:p w14:paraId="4C7524CA" w14:textId="77777777" w:rsidR="00FF5532" w:rsidRPr="009C7F37" w:rsidRDefault="006939D4">
            <w:pPr>
              <w:jc w:val="center"/>
            </w:pPr>
            <w:r w:rsidRPr="009C7F37">
              <w:rPr>
                <w:b/>
                <w:bCs/>
              </w:rPr>
              <w:t>b)</w:t>
            </w:r>
            <w:r w:rsidRPr="009C7F37">
              <w:t xml:space="preserve"> Ulotki</w:t>
            </w:r>
          </w:p>
          <w:p w14:paraId="45112E34" w14:textId="77777777" w:rsidR="00FF5532" w:rsidRPr="009C7F37" w:rsidRDefault="00FF5532">
            <w:pPr>
              <w:jc w:val="center"/>
              <w:rPr>
                <w:sz w:val="12"/>
                <w:szCs w:val="12"/>
              </w:rPr>
            </w:pPr>
          </w:p>
          <w:p w14:paraId="3F264C0B" w14:textId="77777777" w:rsidR="00FF5532" w:rsidRPr="009C7F37" w:rsidRDefault="006939D4">
            <w:pPr>
              <w:jc w:val="center"/>
            </w:pPr>
            <w:r w:rsidRPr="009C7F37">
              <w:rPr>
                <w:b/>
                <w:bCs/>
              </w:rPr>
              <w:t>c)</w:t>
            </w:r>
            <w:r w:rsidRPr="009C7F37">
              <w:t xml:space="preserve"> Szkolenia</w:t>
            </w:r>
          </w:p>
          <w:p w14:paraId="3B4022F4" w14:textId="77777777" w:rsidR="00FF5532" w:rsidRPr="009C7F37" w:rsidRDefault="00FF5532">
            <w:pPr>
              <w:jc w:val="center"/>
              <w:rPr>
                <w:sz w:val="12"/>
                <w:szCs w:val="12"/>
              </w:rPr>
            </w:pPr>
          </w:p>
          <w:p w14:paraId="2689C621" w14:textId="77777777" w:rsidR="00FF5532" w:rsidRPr="009C7F37" w:rsidRDefault="006939D4">
            <w:pPr>
              <w:jc w:val="center"/>
            </w:pPr>
            <w:r w:rsidRPr="009C7F37">
              <w:rPr>
                <w:b/>
                <w:bCs/>
              </w:rPr>
              <w:t>d)</w:t>
            </w:r>
            <w:r w:rsidRPr="009C7F37">
              <w:t xml:space="preserve"> Informacje o kampanii na stronie internetowej GOPS  i Urzędu Gminy</w:t>
            </w:r>
          </w:p>
        </w:tc>
        <w:tc>
          <w:tcPr>
            <w:tcW w:w="2519"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0E82B183" w14:textId="77777777" w:rsidR="00FF5532" w:rsidRPr="009C7F37" w:rsidRDefault="00FF5532">
            <w:pPr>
              <w:jc w:val="center"/>
              <w:rPr>
                <w:sz w:val="12"/>
                <w:szCs w:val="12"/>
              </w:rPr>
            </w:pPr>
          </w:p>
          <w:p w14:paraId="46E0BA0B" w14:textId="77777777" w:rsidR="00FF5532" w:rsidRPr="009C7F37" w:rsidRDefault="006939D4">
            <w:pPr>
              <w:jc w:val="center"/>
            </w:pPr>
            <w:r w:rsidRPr="009C7F37">
              <w:t>- liczba przeprowadzonych kampanii</w:t>
            </w:r>
          </w:p>
        </w:tc>
        <w:tc>
          <w:tcPr>
            <w:tcW w:w="1702"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364E0E77" w14:textId="77777777" w:rsidR="00FF5532" w:rsidRPr="009C7F37" w:rsidRDefault="00FF5532">
            <w:pPr>
              <w:jc w:val="center"/>
              <w:rPr>
                <w:b/>
                <w:bCs/>
                <w:sz w:val="12"/>
                <w:szCs w:val="12"/>
              </w:rPr>
            </w:pPr>
          </w:p>
          <w:p w14:paraId="6B8DB63B" w14:textId="77777777" w:rsidR="00FF5532" w:rsidRPr="009C7F37" w:rsidRDefault="006939D4">
            <w:pPr>
              <w:jc w:val="center"/>
              <w:rPr>
                <w:b/>
                <w:bCs/>
              </w:rPr>
            </w:pPr>
            <w:r w:rsidRPr="009C7F37">
              <w:rPr>
                <w:b/>
                <w:bCs/>
              </w:rPr>
              <w:t>202</w:t>
            </w:r>
            <w:r w:rsidR="001C1E5E">
              <w:rPr>
                <w:b/>
                <w:bCs/>
              </w:rPr>
              <w:t>4</w:t>
            </w:r>
            <w:r w:rsidRPr="009C7F37">
              <w:rPr>
                <w:b/>
                <w:bCs/>
              </w:rPr>
              <w:t>-202</w:t>
            </w:r>
            <w:r w:rsidR="001C1E5E">
              <w:rPr>
                <w:b/>
                <w:bCs/>
              </w:rPr>
              <w:t>5</w:t>
            </w:r>
          </w:p>
        </w:tc>
        <w:tc>
          <w:tcPr>
            <w:tcW w:w="2145"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3694EED1" w14:textId="77777777" w:rsidR="00FF5532" w:rsidRPr="009C7F37" w:rsidRDefault="00FF5532">
            <w:pPr>
              <w:jc w:val="center"/>
              <w:rPr>
                <w:sz w:val="12"/>
                <w:szCs w:val="12"/>
              </w:rPr>
            </w:pPr>
          </w:p>
          <w:p w14:paraId="0A9AABA9" w14:textId="77777777" w:rsidR="00FF5532" w:rsidRPr="009C7F37" w:rsidRDefault="006939D4">
            <w:pPr>
              <w:jc w:val="center"/>
              <w:rPr>
                <w:b/>
                <w:bCs/>
              </w:rPr>
            </w:pPr>
            <w:r w:rsidRPr="009C7F37">
              <w:rPr>
                <w:b/>
                <w:bCs/>
              </w:rPr>
              <w:t>Zespół Interdyscyplinarny</w:t>
            </w:r>
          </w:p>
        </w:tc>
      </w:tr>
      <w:tr w:rsidR="00FF5532" w:rsidRPr="009C7F37" w14:paraId="4C406E8F" w14:textId="77777777">
        <w:trPr>
          <w:jc w:val="center"/>
        </w:trPr>
        <w:tc>
          <w:tcPr>
            <w:tcW w:w="2837"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3435DD55" w14:textId="77777777" w:rsidR="00FF5532" w:rsidRPr="009C7F37" w:rsidRDefault="00FF5532">
            <w:pPr>
              <w:rPr>
                <w:sz w:val="12"/>
                <w:szCs w:val="12"/>
              </w:rPr>
            </w:pPr>
          </w:p>
          <w:p w14:paraId="1178DF32" w14:textId="77777777" w:rsidR="00FF5532" w:rsidRPr="009C7F37" w:rsidRDefault="00FF5532">
            <w:pPr>
              <w:jc w:val="center"/>
              <w:rPr>
                <w:sz w:val="2"/>
                <w:szCs w:val="2"/>
              </w:rPr>
            </w:pPr>
          </w:p>
          <w:p w14:paraId="6517486B" w14:textId="77777777" w:rsidR="00FF5532" w:rsidRPr="009C7F37" w:rsidRDefault="006939D4">
            <w:pPr>
              <w:jc w:val="center"/>
              <w:rPr>
                <w:b/>
                <w:bCs/>
              </w:rPr>
            </w:pPr>
            <w:r w:rsidRPr="009C7F37">
              <w:rPr>
                <w:b/>
                <w:bCs/>
              </w:rPr>
              <w:t>Dia</w:t>
            </w:r>
            <w:r w:rsidR="00937915">
              <w:rPr>
                <w:b/>
                <w:bCs/>
              </w:rPr>
              <w:t>gnoza zjawiska przemocy domowej</w:t>
            </w:r>
            <w:r w:rsidRPr="009C7F37">
              <w:rPr>
                <w:b/>
                <w:bCs/>
              </w:rPr>
              <w:t xml:space="preserve"> na obszarze gminy</w:t>
            </w:r>
            <w:r w:rsidR="00937915">
              <w:rPr>
                <w:b/>
                <w:bCs/>
              </w:rPr>
              <w:t xml:space="preserve"> </w:t>
            </w:r>
            <w:r w:rsidR="006568A9">
              <w:rPr>
                <w:b/>
                <w:bCs/>
              </w:rPr>
              <w:t xml:space="preserve">oraz ustalenie odsetka populacji rodzin zagrożonych przemocą </w:t>
            </w:r>
            <w:r w:rsidR="00937915">
              <w:rPr>
                <w:b/>
                <w:bCs/>
              </w:rPr>
              <w:t>domową</w:t>
            </w:r>
          </w:p>
        </w:tc>
        <w:tc>
          <w:tcPr>
            <w:tcW w:w="2519"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4942271C" w14:textId="77777777" w:rsidR="00FF5532" w:rsidRPr="009C7F37" w:rsidRDefault="00FF5532">
            <w:pPr>
              <w:jc w:val="center"/>
            </w:pPr>
          </w:p>
          <w:p w14:paraId="09E328C7" w14:textId="77777777" w:rsidR="00FF5532" w:rsidRPr="009C7F37" w:rsidRDefault="006939D4">
            <w:pPr>
              <w:jc w:val="center"/>
            </w:pPr>
            <w:r w:rsidRPr="009C7F37">
              <w:t>- liczba opracowanych diagnoz</w:t>
            </w:r>
          </w:p>
        </w:tc>
        <w:tc>
          <w:tcPr>
            <w:tcW w:w="1702"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6AA01855" w14:textId="77777777" w:rsidR="00FF5532" w:rsidRPr="009C7F37" w:rsidRDefault="00FF5532">
            <w:pPr>
              <w:jc w:val="center"/>
              <w:rPr>
                <w:b/>
                <w:bCs/>
                <w:sz w:val="12"/>
                <w:szCs w:val="12"/>
              </w:rPr>
            </w:pPr>
          </w:p>
          <w:p w14:paraId="1AD25E02" w14:textId="77777777" w:rsidR="00FF5532" w:rsidRPr="009C7F37" w:rsidRDefault="006939D4">
            <w:pPr>
              <w:jc w:val="center"/>
              <w:rPr>
                <w:b/>
                <w:bCs/>
              </w:rPr>
            </w:pPr>
            <w:r w:rsidRPr="009C7F37">
              <w:rPr>
                <w:b/>
                <w:bCs/>
              </w:rPr>
              <w:t>202</w:t>
            </w:r>
            <w:r w:rsidR="00937915">
              <w:rPr>
                <w:b/>
                <w:bCs/>
              </w:rPr>
              <w:t>5</w:t>
            </w:r>
          </w:p>
        </w:tc>
        <w:tc>
          <w:tcPr>
            <w:tcW w:w="2145"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136D2023" w14:textId="77777777" w:rsidR="00FF5532" w:rsidRPr="009C7F37" w:rsidRDefault="00FF5532">
            <w:pPr>
              <w:jc w:val="center"/>
              <w:rPr>
                <w:b/>
                <w:bCs/>
                <w:sz w:val="10"/>
                <w:szCs w:val="10"/>
              </w:rPr>
            </w:pPr>
          </w:p>
          <w:p w14:paraId="5C769509" w14:textId="77777777" w:rsidR="00FF5532" w:rsidRPr="009C7F37" w:rsidRDefault="006939D4">
            <w:pPr>
              <w:jc w:val="center"/>
              <w:rPr>
                <w:b/>
                <w:bCs/>
              </w:rPr>
            </w:pPr>
            <w:r w:rsidRPr="009C7F37">
              <w:rPr>
                <w:b/>
                <w:bCs/>
              </w:rPr>
              <w:t>Zespół Interdyscyplinarny</w:t>
            </w:r>
          </w:p>
        </w:tc>
      </w:tr>
      <w:tr w:rsidR="00FF5532" w:rsidRPr="009C7F37" w14:paraId="11C0BE01" w14:textId="77777777">
        <w:trPr>
          <w:trHeight w:val="5802"/>
          <w:jc w:val="center"/>
        </w:trPr>
        <w:tc>
          <w:tcPr>
            <w:tcW w:w="2837"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5EDE3A31" w14:textId="77777777" w:rsidR="00FF5532" w:rsidRPr="009C7F37" w:rsidRDefault="00FF5532">
            <w:pPr>
              <w:rPr>
                <w:sz w:val="8"/>
                <w:szCs w:val="8"/>
              </w:rPr>
            </w:pPr>
          </w:p>
          <w:p w14:paraId="0E6B4644" w14:textId="77777777" w:rsidR="00FF5532" w:rsidRPr="009C7F37" w:rsidRDefault="00FF5532">
            <w:pPr>
              <w:jc w:val="center"/>
              <w:rPr>
                <w:sz w:val="6"/>
                <w:szCs w:val="6"/>
              </w:rPr>
            </w:pPr>
          </w:p>
          <w:p w14:paraId="447357B9" w14:textId="77777777" w:rsidR="00FF5532" w:rsidRPr="009C7F37" w:rsidRDefault="006939D4" w:rsidP="00CF2BE4">
            <w:pPr>
              <w:jc w:val="center"/>
              <w:rPr>
                <w:b/>
                <w:bCs/>
              </w:rPr>
            </w:pPr>
            <w:r w:rsidRPr="009C7F37">
              <w:rPr>
                <w:b/>
              </w:rPr>
              <w:t>Prowadzenie poradnictwa,                                w szczególności poprzez działania edukacyjne służące wzmocnieniu opiekuńczych                       i wychowawczych, alternatywnych wobec stosowania przemocy, metod i kompetencji rodziców i opiekunów               w rodzinach</w:t>
            </w:r>
            <w:r w:rsidR="00937915">
              <w:rPr>
                <w:b/>
              </w:rPr>
              <w:t xml:space="preserve"> zagrożonych przemocą domową</w:t>
            </w:r>
            <w:r w:rsidRPr="009C7F37">
              <w:rPr>
                <w:b/>
              </w:rPr>
              <w:t xml:space="preserve"> (art. 6 ust. 2</w:t>
            </w:r>
            <w:r w:rsidR="00CF2BE4">
              <w:rPr>
                <w:b/>
              </w:rPr>
              <w:t xml:space="preserve"> pkt 2 ustawy </w:t>
            </w:r>
            <w:r w:rsidRPr="009C7F37">
              <w:rPr>
                <w:b/>
              </w:rPr>
              <w:t>o przeciwdz</w:t>
            </w:r>
            <w:r w:rsidR="00937915">
              <w:rPr>
                <w:b/>
              </w:rPr>
              <w:t>iałaniu przemocy domowej</w:t>
            </w:r>
            <w:r w:rsidRPr="009C7F37">
              <w:rPr>
                <w:b/>
              </w:rPr>
              <w:t>)</w:t>
            </w:r>
          </w:p>
          <w:p w14:paraId="17F936D1" w14:textId="77777777" w:rsidR="00FF5532" w:rsidRPr="009C7F37" w:rsidRDefault="006939D4">
            <w:pPr>
              <w:jc w:val="center"/>
            </w:pPr>
            <w:r w:rsidRPr="009C7F37">
              <w:rPr>
                <w:b/>
                <w:bCs/>
              </w:rPr>
              <w:t>a)</w:t>
            </w:r>
            <w:r w:rsidRPr="009C7F37">
              <w:t xml:space="preserve"> Poradnictwo specjalistyczne</w:t>
            </w:r>
          </w:p>
          <w:p w14:paraId="4EB8A4E6" w14:textId="77777777" w:rsidR="00FF5532" w:rsidRPr="009C7F37" w:rsidRDefault="00FF5532">
            <w:pPr>
              <w:jc w:val="center"/>
              <w:rPr>
                <w:sz w:val="6"/>
                <w:szCs w:val="6"/>
              </w:rPr>
            </w:pPr>
          </w:p>
          <w:p w14:paraId="1C9AF581" w14:textId="77777777" w:rsidR="00FF5532" w:rsidRPr="009C7F37" w:rsidRDefault="006939D4">
            <w:pPr>
              <w:jc w:val="center"/>
            </w:pPr>
            <w:r w:rsidRPr="009C7F37">
              <w:rPr>
                <w:b/>
                <w:bCs/>
              </w:rPr>
              <w:t xml:space="preserve">b) </w:t>
            </w:r>
            <w:r w:rsidRPr="009C7F37">
              <w:t>Szkolenia dla rodziców i opiekunów</w:t>
            </w:r>
          </w:p>
        </w:tc>
        <w:tc>
          <w:tcPr>
            <w:tcW w:w="2519"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7FC9298E" w14:textId="77777777" w:rsidR="00FF5532" w:rsidRPr="009C7F37" w:rsidRDefault="00FF5532">
            <w:pPr>
              <w:jc w:val="center"/>
              <w:rPr>
                <w:sz w:val="12"/>
                <w:szCs w:val="12"/>
              </w:rPr>
            </w:pPr>
          </w:p>
          <w:p w14:paraId="634C28AA" w14:textId="77777777" w:rsidR="00FF5532" w:rsidRPr="009C7F37" w:rsidRDefault="006939D4">
            <w:pPr>
              <w:jc w:val="center"/>
            </w:pPr>
            <w:r w:rsidRPr="009C7F37">
              <w:t>- liczba zrealizowanych szkoleń</w:t>
            </w:r>
          </w:p>
          <w:p w14:paraId="7BC0FA2A" w14:textId="77777777" w:rsidR="00FF5532" w:rsidRPr="009C7F37" w:rsidRDefault="00FF5532"/>
          <w:p w14:paraId="354A197D" w14:textId="77777777" w:rsidR="00FF5532" w:rsidRPr="009C7F37" w:rsidRDefault="006939D4">
            <w:pPr>
              <w:jc w:val="center"/>
            </w:pPr>
            <w:r w:rsidRPr="009C7F37">
              <w:t>- liczba osób którym udzielono porad</w:t>
            </w:r>
          </w:p>
          <w:p w14:paraId="76C0B08A" w14:textId="77777777" w:rsidR="00FF5532" w:rsidRPr="009C7F37" w:rsidRDefault="00FF5532">
            <w:pPr>
              <w:jc w:val="center"/>
            </w:pPr>
          </w:p>
          <w:p w14:paraId="5941A00F" w14:textId="77777777" w:rsidR="00FF5532" w:rsidRPr="009C7F37" w:rsidRDefault="00FF5532">
            <w:pPr>
              <w:jc w:val="center"/>
            </w:pPr>
          </w:p>
        </w:tc>
        <w:tc>
          <w:tcPr>
            <w:tcW w:w="1702"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45A63817" w14:textId="77777777" w:rsidR="00FF5532" w:rsidRPr="009C7F37" w:rsidRDefault="00FF5532">
            <w:pPr>
              <w:jc w:val="center"/>
              <w:rPr>
                <w:b/>
                <w:bCs/>
                <w:sz w:val="12"/>
                <w:szCs w:val="12"/>
              </w:rPr>
            </w:pPr>
          </w:p>
          <w:p w14:paraId="14C29FA0" w14:textId="77777777" w:rsidR="00FF5532" w:rsidRPr="009C7F37" w:rsidRDefault="006939D4" w:rsidP="006568A9">
            <w:pPr>
              <w:jc w:val="center"/>
              <w:rPr>
                <w:b/>
                <w:bCs/>
              </w:rPr>
            </w:pPr>
            <w:r w:rsidRPr="009C7F37">
              <w:rPr>
                <w:b/>
                <w:bCs/>
              </w:rPr>
              <w:t>202</w:t>
            </w:r>
            <w:r w:rsidR="00937915">
              <w:rPr>
                <w:b/>
                <w:bCs/>
              </w:rPr>
              <w:t>4</w:t>
            </w:r>
            <w:r w:rsidRPr="009C7F37">
              <w:rPr>
                <w:b/>
                <w:bCs/>
              </w:rPr>
              <w:t>-202</w:t>
            </w:r>
            <w:r w:rsidR="00937915">
              <w:rPr>
                <w:b/>
                <w:bCs/>
              </w:rPr>
              <w:t>5</w:t>
            </w:r>
          </w:p>
        </w:tc>
        <w:tc>
          <w:tcPr>
            <w:tcW w:w="2145"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09728BBA" w14:textId="77777777" w:rsidR="00FF5532" w:rsidRPr="009C7F37" w:rsidRDefault="00FF5532">
            <w:pPr>
              <w:jc w:val="center"/>
              <w:rPr>
                <w:b/>
                <w:bCs/>
                <w:sz w:val="12"/>
                <w:szCs w:val="12"/>
              </w:rPr>
            </w:pPr>
          </w:p>
          <w:p w14:paraId="0A6726CE" w14:textId="77777777" w:rsidR="00FF5532" w:rsidRPr="009C7F37" w:rsidRDefault="006939D4">
            <w:pPr>
              <w:jc w:val="center"/>
              <w:rPr>
                <w:b/>
                <w:bCs/>
              </w:rPr>
            </w:pPr>
            <w:r w:rsidRPr="009C7F37">
              <w:rPr>
                <w:b/>
                <w:bCs/>
              </w:rPr>
              <w:t>Zespół Interdyscyplinarny</w:t>
            </w:r>
          </w:p>
          <w:p w14:paraId="32486436" w14:textId="77777777" w:rsidR="00FF5532" w:rsidRPr="009C7F37" w:rsidRDefault="00FF5532">
            <w:pPr>
              <w:jc w:val="center"/>
              <w:rPr>
                <w:b/>
                <w:bCs/>
                <w:sz w:val="10"/>
                <w:szCs w:val="10"/>
              </w:rPr>
            </w:pPr>
          </w:p>
          <w:p w14:paraId="1E392803" w14:textId="77777777" w:rsidR="00FF5532" w:rsidRPr="009C7F37" w:rsidRDefault="006939D4">
            <w:pPr>
              <w:jc w:val="center"/>
              <w:rPr>
                <w:b/>
                <w:bCs/>
              </w:rPr>
            </w:pPr>
            <w:r w:rsidRPr="009C7F37">
              <w:rPr>
                <w:b/>
                <w:bCs/>
              </w:rPr>
              <w:t>Psycholog</w:t>
            </w:r>
          </w:p>
        </w:tc>
      </w:tr>
      <w:tr w:rsidR="00FF5532" w:rsidRPr="009C7F37" w14:paraId="232B5744" w14:textId="77777777">
        <w:trPr>
          <w:trHeight w:val="1890"/>
          <w:jc w:val="center"/>
        </w:trPr>
        <w:tc>
          <w:tcPr>
            <w:tcW w:w="2837"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2A45E7B5" w14:textId="77777777" w:rsidR="00FF5532" w:rsidRPr="009C7F37" w:rsidRDefault="00FF5532">
            <w:pPr>
              <w:rPr>
                <w:sz w:val="12"/>
                <w:szCs w:val="12"/>
              </w:rPr>
            </w:pPr>
          </w:p>
          <w:p w14:paraId="56D6DF32" w14:textId="77777777" w:rsidR="00FF5532" w:rsidRPr="009C7F37" w:rsidRDefault="006939D4">
            <w:pPr>
              <w:jc w:val="center"/>
              <w:rPr>
                <w:b/>
                <w:bCs/>
              </w:rPr>
            </w:pPr>
            <w:r w:rsidRPr="009C7F37">
              <w:rPr>
                <w:b/>
                <w:bCs/>
              </w:rPr>
              <w:t>Wspieranie różnych form spędzania wolnego czasu promujące zachowania nieagresywne</w:t>
            </w:r>
          </w:p>
          <w:p w14:paraId="0C3D7635" w14:textId="77777777" w:rsidR="00FF5532" w:rsidRPr="009C7F37" w:rsidRDefault="00FF5532">
            <w:pPr>
              <w:jc w:val="center"/>
              <w:rPr>
                <w:sz w:val="6"/>
                <w:szCs w:val="6"/>
              </w:rPr>
            </w:pPr>
          </w:p>
          <w:p w14:paraId="2CEC7817" w14:textId="77777777" w:rsidR="00FF5532" w:rsidRPr="009C7F37" w:rsidRDefault="006939D4">
            <w:pPr>
              <w:jc w:val="center"/>
            </w:pPr>
            <w:r w:rsidRPr="009C7F37">
              <w:rPr>
                <w:b/>
                <w:bCs/>
              </w:rPr>
              <w:t>a)</w:t>
            </w:r>
            <w:r w:rsidRPr="009C7F37">
              <w:t xml:space="preserve"> Organizowanie zajęć dla dzieci i młodzieży</w:t>
            </w:r>
          </w:p>
          <w:p w14:paraId="06C7E3F9" w14:textId="77777777" w:rsidR="00FF5532" w:rsidRPr="009C7F37" w:rsidRDefault="00FF5532">
            <w:pPr>
              <w:jc w:val="center"/>
              <w:rPr>
                <w:sz w:val="10"/>
                <w:szCs w:val="10"/>
              </w:rPr>
            </w:pPr>
          </w:p>
          <w:p w14:paraId="3D818439" w14:textId="77777777" w:rsidR="00FF5532" w:rsidRPr="009C7F37" w:rsidRDefault="006939D4">
            <w:pPr>
              <w:jc w:val="center"/>
              <w:rPr>
                <w:b/>
                <w:bCs/>
              </w:rPr>
            </w:pPr>
            <w:r w:rsidRPr="009C7F37">
              <w:rPr>
                <w:b/>
                <w:bCs/>
              </w:rPr>
              <w:t>b)</w:t>
            </w:r>
            <w:r w:rsidRPr="009C7F37">
              <w:t xml:space="preserve"> Wspieranie organizowanych zajęć dla dzieci i młodzieży</w:t>
            </w:r>
          </w:p>
          <w:p w14:paraId="2CBA6476" w14:textId="77777777" w:rsidR="00FF5532" w:rsidRPr="009C7F37" w:rsidRDefault="00FF5532">
            <w:pPr>
              <w:rPr>
                <w:sz w:val="12"/>
                <w:szCs w:val="12"/>
              </w:rPr>
            </w:pPr>
          </w:p>
        </w:tc>
        <w:tc>
          <w:tcPr>
            <w:tcW w:w="2519"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05ACCFF9" w14:textId="77777777" w:rsidR="00FF5532" w:rsidRPr="009C7F37" w:rsidRDefault="00FF5532">
            <w:pPr>
              <w:rPr>
                <w:sz w:val="12"/>
                <w:szCs w:val="12"/>
              </w:rPr>
            </w:pPr>
          </w:p>
          <w:p w14:paraId="51B33369" w14:textId="77777777" w:rsidR="00FF5532" w:rsidRPr="009C7F37" w:rsidRDefault="006939D4">
            <w:pPr>
              <w:jc w:val="center"/>
            </w:pPr>
            <w:r w:rsidRPr="009C7F37">
              <w:t>- liczba zorganizowanych zajęć lub te które były wspierane</w:t>
            </w:r>
          </w:p>
          <w:p w14:paraId="62C82693" w14:textId="77777777" w:rsidR="00FF5532" w:rsidRPr="009C7F37" w:rsidRDefault="00FF5532">
            <w:pPr>
              <w:jc w:val="center"/>
              <w:rPr>
                <w:sz w:val="12"/>
                <w:szCs w:val="12"/>
              </w:rPr>
            </w:pPr>
          </w:p>
          <w:p w14:paraId="337CB0AB" w14:textId="77777777" w:rsidR="00FF5532" w:rsidRPr="009C7F37" w:rsidRDefault="006939D4">
            <w:pPr>
              <w:jc w:val="center"/>
              <w:rPr>
                <w:sz w:val="12"/>
                <w:szCs w:val="12"/>
              </w:rPr>
            </w:pPr>
            <w:r w:rsidRPr="009C7F37">
              <w:t>- liczba osób uczestniczących</w:t>
            </w:r>
          </w:p>
        </w:tc>
        <w:tc>
          <w:tcPr>
            <w:tcW w:w="1702"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51924CBD" w14:textId="77777777" w:rsidR="00FF5532" w:rsidRPr="009C7F37" w:rsidRDefault="00FF5532">
            <w:pPr>
              <w:jc w:val="center"/>
              <w:rPr>
                <w:b/>
                <w:bCs/>
                <w:sz w:val="12"/>
                <w:szCs w:val="12"/>
              </w:rPr>
            </w:pPr>
          </w:p>
          <w:p w14:paraId="7496C679" w14:textId="77777777" w:rsidR="00FF5532" w:rsidRPr="009C7F37" w:rsidRDefault="00937915">
            <w:pPr>
              <w:jc w:val="center"/>
              <w:rPr>
                <w:b/>
                <w:bCs/>
              </w:rPr>
            </w:pPr>
            <w:r>
              <w:rPr>
                <w:b/>
                <w:bCs/>
              </w:rPr>
              <w:t>2024</w:t>
            </w:r>
            <w:r w:rsidR="006939D4" w:rsidRPr="009C7F37">
              <w:rPr>
                <w:b/>
                <w:bCs/>
              </w:rPr>
              <w:t>-202</w:t>
            </w:r>
            <w:r>
              <w:rPr>
                <w:b/>
                <w:bCs/>
              </w:rPr>
              <w:t>5</w:t>
            </w:r>
          </w:p>
        </w:tc>
        <w:tc>
          <w:tcPr>
            <w:tcW w:w="2145"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57490BAA" w14:textId="77777777" w:rsidR="00FF5532" w:rsidRPr="009C7F37" w:rsidRDefault="00FF5532">
            <w:pPr>
              <w:jc w:val="center"/>
              <w:rPr>
                <w:sz w:val="12"/>
                <w:szCs w:val="12"/>
              </w:rPr>
            </w:pPr>
          </w:p>
          <w:p w14:paraId="28514E67" w14:textId="77777777" w:rsidR="00FF5532" w:rsidRPr="009C7F37" w:rsidRDefault="00FF5532">
            <w:pPr>
              <w:jc w:val="center"/>
              <w:rPr>
                <w:sz w:val="4"/>
                <w:szCs w:val="4"/>
              </w:rPr>
            </w:pPr>
          </w:p>
          <w:p w14:paraId="5239907F" w14:textId="77777777" w:rsidR="00FF5532" w:rsidRPr="009C7F37" w:rsidRDefault="006939D4">
            <w:pPr>
              <w:jc w:val="center"/>
              <w:rPr>
                <w:b/>
                <w:bCs/>
              </w:rPr>
            </w:pPr>
            <w:r w:rsidRPr="009C7F37">
              <w:rPr>
                <w:b/>
                <w:bCs/>
              </w:rPr>
              <w:t>GKRPA</w:t>
            </w:r>
          </w:p>
          <w:p w14:paraId="05693221" w14:textId="77777777" w:rsidR="00FF5532" w:rsidRPr="009C7F37" w:rsidRDefault="00FF5532">
            <w:pPr>
              <w:jc w:val="center"/>
              <w:rPr>
                <w:b/>
                <w:bCs/>
              </w:rPr>
            </w:pPr>
          </w:p>
          <w:p w14:paraId="2FB4D53C" w14:textId="77777777" w:rsidR="00FF5532" w:rsidRPr="009C7F37" w:rsidRDefault="006939D4">
            <w:pPr>
              <w:jc w:val="center"/>
              <w:rPr>
                <w:b/>
                <w:bCs/>
                <w:sz w:val="12"/>
                <w:szCs w:val="12"/>
              </w:rPr>
            </w:pPr>
            <w:r w:rsidRPr="009C7F37">
              <w:rPr>
                <w:b/>
                <w:bCs/>
              </w:rPr>
              <w:t>Szkoły podstawowe                 z terenu Gminy Wadowice Górne</w:t>
            </w:r>
          </w:p>
          <w:p w14:paraId="47652FF2" w14:textId="77777777" w:rsidR="00FF5532" w:rsidRPr="009C7F37" w:rsidRDefault="00FF5532">
            <w:pPr>
              <w:rPr>
                <w:b/>
                <w:bCs/>
                <w:sz w:val="12"/>
                <w:szCs w:val="12"/>
              </w:rPr>
            </w:pPr>
          </w:p>
          <w:p w14:paraId="0FED25E4" w14:textId="77777777" w:rsidR="00FF5532" w:rsidRPr="009C7F37" w:rsidRDefault="00FF5532">
            <w:pPr>
              <w:rPr>
                <w:b/>
                <w:bCs/>
                <w:sz w:val="12"/>
                <w:szCs w:val="12"/>
              </w:rPr>
            </w:pPr>
          </w:p>
          <w:p w14:paraId="17D3608A" w14:textId="77777777" w:rsidR="00FF5532" w:rsidRPr="009C7F37" w:rsidRDefault="006939D4">
            <w:pPr>
              <w:jc w:val="center"/>
            </w:pPr>
            <w:r w:rsidRPr="009C7F37">
              <w:rPr>
                <w:b/>
                <w:bCs/>
              </w:rPr>
              <w:t>Stowarzyszenie ,,Feniks”</w:t>
            </w:r>
          </w:p>
        </w:tc>
      </w:tr>
      <w:tr w:rsidR="00FF5532" w:rsidRPr="009C7F37" w14:paraId="197328DE" w14:textId="77777777">
        <w:trPr>
          <w:trHeight w:val="1890"/>
          <w:jc w:val="center"/>
        </w:trPr>
        <w:tc>
          <w:tcPr>
            <w:tcW w:w="2837"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50BF89F8" w14:textId="77777777" w:rsidR="00FF5532" w:rsidRPr="009C7F37" w:rsidRDefault="00FF5532">
            <w:pPr>
              <w:jc w:val="center"/>
              <w:rPr>
                <w:b/>
                <w:bCs/>
                <w:sz w:val="8"/>
                <w:szCs w:val="8"/>
              </w:rPr>
            </w:pPr>
          </w:p>
          <w:p w14:paraId="5F1CC6C2" w14:textId="77777777" w:rsidR="00FF5532" w:rsidRPr="009C7F37" w:rsidRDefault="006939D4">
            <w:pPr>
              <w:jc w:val="center"/>
              <w:rPr>
                <w:b/>
                <w:bCs/>
              </w:rPr>
            </w:pPr>
            <w:r w:rsidRPr="009C7F37">
              <w:rPr>
                <w:b/>
                <w:bCs/>
              </w:rPr>
              <w:t>Edukacja dzieci                       i młodzieży w zakresie przemocy</w:t>
            </w:r>
          </w:p>
          <w:p w14:paraId="6E01EE3E" w14:textId="77777777" w:rsidR="00FF5532" w:rsidRPr="009C7F37" w:rsidRDefault="006939D4">
            <w:pPr>
              <w:jc w:val="center"/>
              <w:rPr>
                <w:b/>
                <w:bCs/>
              </w:rPr>
            </w:pPr>
            <w:r w:rsidRPr="009C7F37">
              <w:rPr>
                <w:b/>
              </w:rPr>
              <w:t>a)</w:t>
            </w:r>
            <w:r w:rsidRPr="009C7F37">
              <w:t xml:space="preserve"> konkursy</w:t>
            </w:r>
          </w:p>
          <w:p w14:paraId="5B1DC4B2" w14:textId="77777777" w:rsidR="00FF5532" w:rsidRPr="009C7F37" w:rsidRDefault="00FF5532">
            <w:pPr>
              <w:jc w:val="center"/>
              <w:rPr>
                <w:b/>
                <w:bCs/>
              </w:rPr>
            </w:pPr>
          </w:p>
          <w:p w14:paraId="200FCA64" w14:textId="77777777" w:rsidR="00FF5532" w:rsidRPr="009C7F37" w:rsidRDefault="006939D4">
            <w:pPr>
              <w:jc w:val="center"/>
            </w:pPr>
            <w:r w:rsidRPr="009C7F37">
              <w:rPr>
                <w:b/>
                <w:bCs/>
              </w:rPr>
              <w:t>b)</w:t>
            </w:r>
            <w:r w:rsidRPr="009C7F37">
              <w:t>Szkolenia</w:t>
            </w:r>
          </w:p>
          <w:p w14:paraId="18D41D1F" w14:textId="77777777" w:rsidR="00FF5532" w:rsidRPr="009C7F37" w:rsidRDefault="00FF5532">
            <w:pPr>
              <w:jc w:val="center"/>
            </w:pPr>
          </w:p>
          <w:p w14:paraId="1C6DE9FB" w14:textId="77777777" w:rsidR="00FF5532" w:rsidRPr="009C7F37" w:rsidRDefault="006939D4">
            <w:pPr>
              <w:jc w:val="center"/>
            </w:pPr>
            <w:r w:rsidRPr="009C7F37">
              <w:rPr>
                <w:b/>
                <w:bCs/>
              </w:rPr>
              <w:t>c)</w:t>
            </w:r>
            <w:r w:rsidRPr="009C7F37">
              <w:t>Ulotki</w:t>
            </w:r>
          </w:p>
          <w:p w14:paraId="3FB6131B" w14:textId="77777777" w:rsidR="00FF5532" w:rsidRPr="009C7F37" w:rsidRDefault="00FF5532">
            <w:pPr>
              <w:jc w:val="center"/>
            </w:pPr>
          </w:p>
          <w:p w14:paraId="4707D33E" w14:textId="77777777" w:rsidR="00FF5532" w:rsidRPr="009C7F37" w:rsidRDefault="006939D4">
            <w:pPr>
              <w:jc w:val="center"/>
            </w:pPr>
            <w:r w:rsidRPr="009C7F37">
              <w:rPr>
                <w:b/>
                <w:bCs/>
              </w:rPr>
              <w:t>d)</w:t>
            </w:r>
            <w:r w:rsidRPr="009C7F37">
              <w:t>Plakaty</w:t>
            </w:r>
          </w:p>
          <w:p w14:paraId="123FC299" w14:textId="77777777" w:rsidR="00FF5532" w:rsidRPr="009C7F37" w:rsidRDefault="00FF5532">
            <w:pPr>
              <w:rPr>
                <w:b/>
                <w:bCs/>
                <w:sz w:val="10"/>
                <w:szCs w:val="10"/>
              </w:rPr>
            </w:pPr>
          </w:p>
          <w:p w14:paraId="33192F97" w14:textId="77777777" w:rsidR="00FF5532" w:rsidRPr="009C7F37" w:rsidRDefault="00FF5532">
            <w:pPr>
              <w:jc w:val="center"/>
              <w:rPr>
                <w:sz w:val="8"/>
                <w:szCs w:val="8"/>
              </w:rPr>
            </w:pPr>
          </w:p>
        </w:tc>
        <w:tc>
          <w:tcPr>
            <w:tcW w:w="2519"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68437CAF" w14:textId="77777777" w:rsidR="00FF5532" w:rsidRPr="009C7F37" w:rsidRDefault="00FF5532">
            <w:pPr>
              <w:jc w:val="center"/>
              <w:rPr>
                <w:sz w:val="12"/>
                <w:szCs w:val="12"/>
              </w:rPr>
            </w:pPr>
          </w:p>
          <w:p w14:paraId="001334B2" w14:textId="77777777" w:rsidR="00FF5532" w:rsidRPr="009C7F37" w:rsidRDefault="006939D4">
            <w:pPr>
              <w:jc w:val="center"/>
            </w:pPr>
            <w:r w:rsidRPr="009C7F37">
              <w:t>- liczba zorganizowanych konkursó</w:t>
            </w:r>
            <w:r w:rsidR="0008216D">
              <w:t>w</w:t>
            </w:r>
          </w:p>
          <w:p w14:paraId="7BD95273" w14:textId="77777777" w:rsidR="00FF5532" w:rsidRPr="009C7F37" w:rsidRDefault="00FF5532">
            <w:pPr>
              <w:jc w:val="center"/>
            </w:pPr>
          </w:p>
          <w:p w14:paraId="5B3CF20C" w14:textId="77777777" w:rsidR="00FF5532" w:rsidRPr="009C7F37" w:rsidRDefault="006939D4">
            <w:pPr>
              <w:jc w:val="center"/>
            </w:pPr>
            <w:r w:rsidRPr="009C7F37">
              <w:t>- liczba zrealizowanych warsztatów profilaktycznych</w:t>
            </w:r>
          </w:p>
          <w:p w14:paraId="4C1EAFF8" w14:textId="77777777" w:rsidR="00FF5532" w:rsidRPr="009C7F37" w:rsidRDefault="00FF5532">
            <w:pPr>
              <w:jc w:val="center"/>
              <w:rPr>
                <w:sz w:val="12"/>
                <w:szCs w:val="12"/>
              </w:rPr>
            </w:pPr>
          </w:p>
          <w:p w14:paraId="50518F5D" w14:textId="77777777" w:rsidR="00FF5532" w:rsidRPr="009C7F37" w:rsidRDefault="00FF5532">
            <w:pPr>
              <w:jc w:val="center"/>
              <w:rPr>
                <w:sz w:val="10"/>
                <w:szCs w:val="10"/>
              </w:rPr>
            </w:pPr>
          </w:p>
          <w:p w14:paraId="63F5CD8E" w14:textId="77777777" w:rsidR="00FF5532" w:rsidRPr="009C7F37" w:rsidRDefault="006939D4">
            <w:pPr>
              <w:jc w:val="center"/>
            </w:pPr>
            <w:r w:rsidRPr="009C7F37">
              <w:t xml:space="preserve">- liczba uczestników </w:t>
            </w:r>
          </w:p>
          <w:p w14:paraId="67DBBA91" w14:textId="77777777" w:rsidR="00FF5532" w:rsidRPr="009C7F37" w:rsidRDefault="00FF5532">
            <w:pPr>
              <w:jc w:val="center"/>
              <w:rPr>
                <w:sz w:val="10"/>
                <w:szCs w:val="10"/>
              </w:rPr>
            </w:pPr>
          </w:p>
          <w:p w14:paraId="739141C9" w14:textId="77777777" w:rsidR="00FF5532" w:rsidRPr="009C7F37" w:rsidRDefault="00FF5532">
            <w:pPr>
              <w:jc w:val="center"/>
              <w:rPr>
                <w:sz w:val="10"/>
                <w:szCs w:val="10"/>
              </w:rPr>
            </w:pPr>
          </w:p>
          <w:p w14:paraId="2695B88D" w14:textId="77777777" w:rsidR="00FF5532" w:rsidRPr="009C7F37" w:rsidRDefault="006939D4">
            <w:pPr>
              <w:jc w:val="center"/>
            </w:pPr>
            <w:r w:rsidRPr="009C7F37">
              <w:t>- liczba rozpowszechnionych ulotek i plakatów</w:t>
            </w:r>
          </w:p>
          <w:p w14:paraId="58D5CEDD" w14:textId="77777777" w:rsidR="00FF5532" w:rsidRPr="009C7F37" w:rsidRDefault="00FF5532">
            <w:pPr>
              <w:jc w:val="center"/>
              <w:rPr>
                <w:sz w:val="10"/>
                <w:szCs w:val="10"/>
              </w:rPr>
            </w:pPr>
          </w:p>
          <w:p w14:paraId="1D6DE5BB" w14:textId="77777777" w:rsidR="00FF5532" w:rsidRPr="009C7F37" w:rsidRDefault="00FF5532">
            <w:pPr>
              <w:rPr>
                <w:sz w:val="8"/>
                <w:szCs w:val="8"/>
              </w:rPr>
            </w:pPr>
          </w:p>
        </w:tc>
        <w:tc>
          <w:tcPr>
            <w:tcW w:w="1702"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1C12EA90" w14:textId="77777777" w:rsidR="00FF5532" w:rsidRPr="009C7F37" w:rsidRDefault="00FF5532">
            <w:pPr>
              <w:jc w:val="center"/>
              <w:rPr>
                <w:b/>
                <w:bCs/>
                <w:sz w:val="12"/>
                <w:szCs w:val="12"/>
              </w:rPr>
            </w:pPr>
          </w:p>
          <w:p w14:paraId="1CBD4F8F" w14:textId="77777777" w:rsidR="00FF5532" w:rsidRPr="009C7F37" w:rsidRDefault="006939D4">
            <w:pPr>
              <w:jc w:val="center"/>
              <w:rPr>
                <w:b/>
                <w:bCs/>
              </w:rPr>
            </w:pPr>
            <w:r w:rsidRPr="009C7F37">
              <w:rPr>
                <w:b/>
                <w:bCs/>
              </w:rPr>
              <w:t>202</w:t>
            </w:r>
            <w:r w:rsidR="00937915">
              <w:rPr>
                <w:b/>
                <w:bCs/>
              </w:rPr>
              <w:t>4</w:t>
            </w:r>
            <w:r w:rsidRPr="009C7F37">
              <w:rPr>
                <w:b/>
                <w:bCs/>
              </w:rPr>
              <w:t>-202</w:t>
            </w:r>
            <w:r w:rsidR="00937915">
              <w:rPr>
                <w:b/>
                <w:bCs/>
              </w:rPr>
              <w:t>5</w:t>
            </w:r>
          </w:p>
        </w:tc>
        <w:tc>
          <w:tcPr>
            <w:tcW w:w="2145"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25A1F219" w14:textId="77777777" w:rsidR="00FF5532" w:rsidRPr="009C7F37" w:rsidRDefault="00FF5532">
            <w:pPr>
              <w:jc w:val="center"/>
              <w:rPr>
                <w:b/>
                <w:bCs/>
                <w:sz w:val="8"/>
                <w:szCs w:val="8"/>
              </w:rPr>
            </w:pPr>
          </w:p>
          <w:p w14:paraId="50D1780E" w14:textId="77777777" w:rsidR="00FF5532" w:rsidRPr="009C7F37" w:rsidRDefault="00FF5532">
            <w:pPr>
              <w:jc w:val="center"/>
              <w:rPr>
                <w:b/>
                <w:bCs/>
                <w:sz w:val="6"/>
                <w:szCs w:val="6"/>
              </w:rPr>
            </w:pPr>
          </w:p>
          <w:p w14:paraId="0EF79C29" w14:textId="77777777" w:rsidR="00FF5532" w:rsidRPr="009C7F37" w:rsidRDefault="006939D4">
            <w:pPr>
              <w:jc w:val="center"/>
              <w:rPr>
                <w:b/>
                <w:bCs/>
              </w:rPr>
            </w:pPr>
            <w:r w:rsidRPr="009C7F37">
              <w:rPr>
                <w:b/>
                <w:bCs/>
              </w:rPr>
              <w:t>Zespół Interdyscyplinarny</w:t>
            </w:r>
          </w:p>
          <w:p w14:paraId="4C2E9A06" w14:textId="77777777" w:rsidR="00FF5532" w:rsidRPr="009C7F37" w:rsidRDefault="00FF5532">
            <w:pPr>
              <w:jc w:val="center"/>
              <w:rPr>
                <w:b/>
                <w:bCs/>
              </w:rPr>
            </w:pPr>
          </w:p>
          <w:p w14:paraId="32D7BCCF" w14:textId="77777777" w:rsidR="00FF5532" w:rsidRPr="009C7F37" w:rsidRDefault="00FF5532">
            <w:pPr>
              <w:jc w:val="center"/>
            </w:pPr>
          </w:p>
        </w:tc>
      </w:tr>
      <w:tr w:rsidR="00FF5532" w:rsidRPr="009C7F37" w14:paraId="6FB294C4" w14:textId="77777777">
        <w:trPr>
          <w:trHeight w:val="1567"/>
          <w:jc w:val="center"/>
        </w:trPr>
        <w:tc>
          <w:tcPr>
            <w:tcW w:w="2837"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71F3940D" w14:textId="77777777" w:rsidR="00FF5532" w:rsidRPr="009C7F37" w:rsidRDefault="00FF5532">
            <w:pPr>
              <w:jc w:val="center"/>
              <w:rPr>
                <w:sz w:val="8"/>
                <w:szCs w:val="8"/>
              </w:rPr>
            </w:pPr>
          </w:p>
          <w:p w14:paraId="2883BAE6" w14:textId="77777777" w:rsidR="00FF5532" w:rsidRPr="009C7F37" w:rsidRDefault="00FF5532">
            <w:pPr>
              <w:jc w:val="center"/>
              <w:rPr>
                <w:b/>
                <w:bCs/>
                <w:sz w:val="4"/>
                <w:szCs w:val="4"/>
              </w:rPr>
            </w:pPr>
          </w:p>
          <w:p w14:paraId="60A5CCEA" w14:textId="77777777" w:rsidR="00FF5532" w:rsidRPr="009C7F37" w:rsidRDefault="006939D4">
            <w:pPr>
              <w:jc w:val="center"/>
              <w:rPr>
                <w:b/>
                <w:bCs/>
              </w:rPr>
            </w:pPr>
            <w:r w:rsidRPr="009C7F37">
              <w:rPr>
                <w:b/>
                <w:bCs/>
              </w:rPr>
              <w:t>Dystrybucja ulotek na temat przemocy i jej skutków</w:t>
            </w:r>
          </w:p>
        </w:tc>
        <w:tc>
          <w:tcPr>
            <w:tcW w:w="2519"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53B31229" w14:textId="77777777" w:rsidR="00FF5532" w:rsidRPr="009C7F37" w:rsidRDefault="00FF5532">
            <w:pPr>
              <w:jc w:val="center"/>
              <w:rPr>
                <w:sz w:val="8"/>
                <w:szCs w:val="8"/>
              </w:rPr>
            </w:pPr>
          </w:p>
          <w:p w14:paraId="17CC90FA" w14:textId="77777777" w:rsidR="00FF5532" w:rsidRPr="009C7F37" w:rsidRDefault="00FF5532">
            <w:pPr>
              <w:jc w:val="center"/>
              <w:rPr>
                <w:sz w:val="10"/>
                <w:szCs w:val="10"/>
              </w:rPr>
            </w:pPr>
          </w:p>
          <w:p w14:paraId="1DE297BF" w14:textId="77777777" w:rsidR="00FF5532" w:rsidRPr="009C7F37" w:rsidRDefault="006939D4">
            <w:pPr>
              <w:jc w:val="center"/>
            </w:pPr>
            <w:r w:rsidRPr="009C7F37">
              <w:t>- liczba rozpowszechnionych ulotek</w:t>
            </w:r>
          </w:p>
        </w:tc>
        <w:tc>
          <w:tcPr>
            <w:tcW w:w="1702"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18E43475" w14:textId="77777777" w:rsidR="00FF5532" w:rsidRPr="009C7F37" w:rsidRDefault="00FF5532">
            <w:pPr>
              <w:jc w:val="center"/>
              <w:rPr>
                <w:b/>
                <w:bCs/>
                <w:sz w:val="8"/>
                <w:szCs w:val="8"/>
              </w:rPr>
            </w:pPr>
          </w:p>
          <w:p w14:paraId="05BD3D95" w14:textId="77777777" w:rsidR="00FF5532" w:rsidRPr="009C7F37" w:rsidRDefault="00FF5532">
            <w:pPr>
              <w:jc w:val="center"/>
              <w:rPr>
                <w:b/>
                <w:bCs/>
                <w:sz w:val="6"/>
                <w:szCs w:val="6"/>
              </w:rPr>
            </w:pPr>
          </w:p>
          <w:p w14:paraId="47F01EC6" w14:textId="77777777" w:rsidR="00FF5532" w:rsidRPr="009C7F37" w:rsidRDefault="006939D4">
            <w:pPr>
              <w:jc w:val="center"/>
              <w:rPr>
                <w:b/>
                <w:bCs/>
              </w:rPr>
            </w:pPr>
            <w:r w:rsidRPr="009C7F37">
              <w:rPr>
                <w:b/>
                <w:bCs/>
              </w:rPr>
              <w:t>202</w:t>
            </w:r>
            <w:r w:rsidR="003C4205">
              <w:rPr>
                <w:b/>
                <w:bCs/>
              </w:rPr>
              <w:t>4</w:t>
            </w:r>
            <w:r w:rsidRPr="009C7F37">
              <w:rPr>
                <w:b/>
                <w:bCs/>
              </w:rPr>
              <w:t>-202</w:t>
            </w:r>
            <w:r w:rsidR="003C4205">
              <w:rPr>
                <w:b/>
                <w:bCs/>
              </w:rPr>
              <w:t>5</w:t>
            </w:r>
          </w:p>
        </w:tc>
        <w:tc>
          <w:tcPr>
            <w:tcW w:w="2145"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tcPr>
          <w:p w14:paraId="61D95AC2" w14:textId="77777777" w:rsidR="00FF5532" w:rsidRPr="009C7F37" w:rsidRDefault="00FF5532">
            <w:pPr>
              <w:jc w:val="center"/>
              <w:rPr>
                <w:sz w:val="8"/>
                <w:szCs w:val="8"/>
              </w:rPr>
            </w:pPr>
          </w:p>
          <w:p w14:paraId="6A7BB398" w14:textId="77777777" w:rsidR="00FF5532" w:rsidRPr="009C7F37" w:rsidRDefault="00FF5532">
            <w:pPr>
              <w:jc w:val="center"/>
              <w:rPr>
                <w:b/>
                <w:bCs/>
                <w:sz w:val="6"/>
                <w:szCs w:val="6"/>
              </w:rPr>
            </w:pPr>
          </w:p>
          <w:p w14:paraId="26A5B65F" w14:textId="77777777" w:rsidR="00FF5532" w:rsidRPr="009C7F37" w:rsidRDefault="006939D4">
            <w:pPr>
              <w:jc w:val="center"/>
              <w:rPr>
                <w:b/>
                <w:bCs/>
              </w:rPr>
            </w:pPr>
            <w:r w:rsidRPr="009C7F37">
              <w:rPr>
                <w:b/>
                <w:bCs/>
              </w:rPr>
              <w:t>Wszyscy realizatorzy</w:t>
            </w:r>
          </w:p>
          <w:p w14:paraId="3E52206C" w14:textId="77777777" w:rsidR="00FF5532" w:rsidRPr="009C7F37" w:rsidRDefault="00FF5532"/>
        </w:tc>
      </w:tr>
    </w:tbl>
    <w:p w14:paraId="3102129F" w14:textId="77777777" w:rsidR="00FF5532" w:rsidRPr="009C7F37" w:rsidRDefault="00FF5532">
      <w:pPr>
        <w:rPr>
          <w:b/>
          <w:bCs/>
          <w:sz w:val="26"/>
          <w:szCs w:val="26"/>
        </w:rPr>
      </w:pPr>
    </w:p>
    <w:p w14:paraId="37913B7F" w14:textId="77777777" w:rsidR="00FF5532" w:rsidRPr="009C7F37" w:rsidRDefault="006939D4">
      <w:pPr>
        <w:rPr>
          <w:b/>
          <w:bCs/>
          <w:sz w:val="26"/>
          <w:szCs w:val="26"/>
        </w:rPr>
      </w:pPr>
      <w:r w:rsidRPr="009C7F37">
        <w:rPr>
          <w:b/>
          <w:bCs/>
          <w:sz w:val="26"/>
          <w:szCs w:val="26"/>
        </w:rPr>
        <w:t>Cel: Zwiększenie pomocy i ochrony ofiar przemocy w rodzinie</w:t>
      </w:r>
    </w:p>
    <w:p w14:paraId="59A459E4" w14:textId="77777777" w:rsidR="00FF5532" w:rsidRPr="009C7F37" w:rsidRDefault="00FF5532">
      <w:pPr>
        <w:rPr>
          <w:sz w:val="12"/>
          <w:szCs w:val="12"/>
        </w:rPr>
      </w:pPr>
    </w:p>
    <w:tbl>
      <w:tblPr>
        <w:tblW w:w="9147"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1E0" w:firstRow="1" w:lastRow="1" w:firstColumn="1" w:lastColumn="1" w:noHBand="0" w:noVBand="0"/>
      </w:tblPr>
      <w:tblGrid>
        <w:gridCol w:w="2866"/>
        <w:gridCol w:w="2398"/>
        <w:gridCol w:w="1694"/>
        <w:gridCol w:w="2189"/>
      </w:tblGrid>
      <w:tr w:rsidR="00FF5532" w:rsidRPr="009C7F37" w14:paraId="31679E78" w14:textId="77777777">
        <w:trPr>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FFFDF7"/>
            <w:tcMar>
              <w:left w:w="107" w:type="dxa"/>
            </w:tcMar>
          </w:tcPr>
          <w:p w14:paraId="1119691B" w14:textId="77777777" w:rsidR="00FF5532" w:rsidRPr="009C7F37" w:rsidRDefault="006939D4">
            <w:pPr>
              <w:jc w:val="center"/>
              <w:rPr>
                <w:b/>
                <w:bCs/>
                <w:sz w:val="26"/>
                <w:szCs w:val="26"/>
              </w:rPr>
            </w:pPr>
            <w:r w:rsidRPr="009C7F37">
              <w:rPr>
                <w:b/>
                <w:bCs/>
                <w:sz w:val="26"/>
                <w:szCs w:val="26"/>
              </w:rPr>
              <w:t>Zadania</w:t>
            </w:r>
          </w:p>
        </w:tc>
        <w:tc>
          <w:tcPr>
            <w:tcW w:w="2405" w:type="dxa"/>
            <w:tcBorders>
              <w:top w:val="single" w:sz="12" w:space="0" w:color="00000A"/>
              <w:left w:val="single" w:sz="12" w:space="0" w:color="00000A"/>
              <w:bottom w:val="single" w:sz="12" w:space="0" w:color="00000A"/>
              <w:right w:val="single" w:sz="12" w:space="0" w:color="00000A"/>
            </w:tcBorders>
            <w:shd w:val="clear" w:color="auto" w:fill="FFFDF7"/>
            <w:tcMar>
              <w:left w:w="107" w:type="dxa"/>
            </w:tcMar>
          </w:tcPr>
          <w:p w14:paraId="16E1EC28" w14:textId="77777777" w:rsidR="00FF5532" w:rsidRPr="009C7F37" w:rsidRDefault="006939D4">
            <w:pPr>
              <w:jc w:val="center"/>
              <w:rPr>
                <w:b/>
                <w:bCs/>
                <w:sz w:val="26"/>
                <w:szCs w:val="26"/>
              </w:rPr>
            </w:pPr>
            <w:r w:rsidRPr="009C7F37">
              <w:rPr>
                <w:b/>
                <w:bCs/>
                <w:sz w:val="26"/>
                <w:szCs w:val="26"/>
              </w:rPr>
              <w:t>Wskaźniki realizacji</w:t>
            </w:r>
          </w:p>
        </w:tc>
        <w:tc>
          <w:tcPr>
            <w:tcW w:w="1713" w:type="dxa"/>
            <w:tcBorders>
              <w:top w:val="single" w:sz="12" w:space="0" w:color="00000A"/>
              <w:left w:val="single" w:sz="12" w:space="0" w:color="00000A"/>
              <w:bottom w:val="single" w:sz="12" w:space="0" w:color="00000A"/>
              <w:right w:val="single" w:sz="12" w:space="0" w:color="00000A"/>
            </w:tcBorders>
            <w:shd w:val="clear" w:color="auto" w:fill="FFFDF7"/>
            <w:tcMar>
              <w:left w:w="107" w:type="dxa"/>
            </w:tcMar>
          </w:tcPr>
          <w:p w14:paraId="742D689C" w14:textId="77777777" w:rsidR="00FF5532" w:rsidRPr="009C7F37" w:rsidRDefault="006939D4">
            <w:pPr>
              <w:jc w:val="center"/>
              <w:rPr>
                <w:b/>
                <w:bCs/>
                <w:sz w:val="26"/>
                <w:szCs w:val="26"/>
              </w:rPr>
            </w:pPr>
            <w:r w:rsidRPr="009C7F37">
              <w:rPr>
                <w:b/>
                <w:bCs/>
                <w:sz w:val="26"/>
                <w:szCs w:val="26"/>
              </w:rPr>
              <w:t>Czas realizacji</w:t>
            </w:r>
          </w:p>
        </w:tc>
        <w:tc>
          <w:tcPr>
            <w:tcW w:w="2144" w:type="dxa"/>
            <w:tcBorders>
              <w:top w:val="single" w:sz="12" w:space="0" w:color="00000A"/>
              <w:left w:val="single" w:sz="12" w:space="0" w:color="00000A"/>
              <w:bottom w:val="single" w:sz="12" w:space="0" w:color="00000A"/>
              <w:right w:val="single" w:sz="12" w:space="0" w:color="00000A"/>
            </w:tcBorders>
            <w:shd w:val="clear" w:color="auto" w:fill="FFFDF7"/>
            <w:tcMar>
              <w:left w:w="107" w:type="dxa"/>
            </w:tcMar>
          </w:tcPr>
          <w:p w14:paraId="0D131DB7" w14:textId="77777777" w:rsidR="00FF5532" w:rsidRPr="009C7F37" w:rsidRDefault="006939D4">
            <w:pPr>
              <w:jc w:val="center"/>
              <w:rPr>
                <w:b/>
                <w:bCs/>
                <w:sz w:val="26"/>
                <w:szCs w:val="26"/>
              </w:rPr>
            </w:pPr>
            <w:r w:rsidRPr="009C7F37">
              <w:rPr>
                <w:b/>
                <w:bCs/>
                <w:sz w:val="26"/>
                <w:szCs w:val="26"/>
              </w:rPr>
              <w:t>Realizator</w:t>
            </w:r>
          </w:p>
        </w:tc>
      </w:tr>
      <w:tr w:rsidR="00FF5532" w:rsidRPr="009C7F37" w14:paraId="000224F3" w14:textId="77777777">
        <w:trPr>
          <w:trHeight w:val="1005"/>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6F3722C7" w14:textId="77777777" w:rsidR="00FF5532" w:rsidRPr="009C7F37" w:rsidRDefault="00FF5532">
            <w:pPr>
              <w:jc w:val="center"/>
              <w:rPr>
                <w:sz w:val="6"/>
                <w:szCs w:val="6"/>
              </w:rPr>
            </w:pPr>
          </w:p>
          <w:p w14:paraId="313E2D8C" w14:textId="77777777" w:rsidR="00FF5532" w:rsidRPr="009C7F37" w:rsidRDefault="006939D4">
            <w:pPr>
              <w:jc w:val="center"/>
              <w:rPr>
                <w:b/>
                <w:bCs/>
              </w:rPr>
            </w:pPr>
            <w:r w:rsidRPr="009C7F37">
              <w:rPr>
                <w:b/>
                <w:bCs/>
              </w:rPr>
              <w:t>Funkcjonowanie Zespołu Interdyscyplinarnego ds. Prze</w:t>
            </w:r>
            <w:r w:rsidR="003C4205">
              <w:rPr>
                <w:b/>
                <w:bCs/>
              </w:rPr>
              <w:t>ciwdziałania Przemocy Domowej</w:t>
            </w:r>
          </w:p>
          <w:p w14:paraId="39661413" w14:textId="77777777" w:rsidR="00FF5532" w:rsidRPr="009C7F37" w:rsidRDefault="00FF5532">
            <w:pPr>
              <w:jc w:val="center"/>
              <w:rPr>
                <w:sz w:val="6"/>
                <w:szCs w:val="6"/>
              </w:rPr>
            </w:pPr>
          </w:p>
        </w:tc>
        <w:tc>
          <w:tcPr>
            <w:tcW w:w="240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1C1CE9EE" w14:textId="77777777" w:rsidR="00FF5532" w:rsidRPr="009C7F37" w:rsidRDefault="00FF5532">
            <w:pPr>
              <w:jc w:val="center"/>
              <w:rPr>
                <w:sz w:val="6"/>
                <w:szCs w:val="6"/>
              </w:rPr>
            </w:pPr>
          </w:p>
          <w:p w14:paraId="1C471ED0" w14:textId="77777777" w:rsidR="00FF5532" w:rsidRPr="009C7F37" w:rsidRDefault="006939D4">
            <w:pPr>
              <w:jc w:val="center"/>
            </w:pPr>
            <w:r w:rsidRPr="009C7F37">
              <w:t>- liczba posiedzeń ZI</w:t>
            </w:r>
          </w:p>
          <w:p w14:paraId="6F75D2BF" w14:textId="77777777" w:rsidR="00FF5532" w:rsidRPr="009C7F37" w:rsidRDefault="00FF5532">
            <w:pPr>
              <w:jc w:val="center"/>
            </w:pPr>
          </w:p>
          <w:p w14:paraId="1622EAA4" w14:textId="77777777" w:rsidR="00FF5532" w:rsidRPr="009C7F37" w:rsidRDefault="006939D4">
            <w:pPr>
              <w:jc w:val="center"/>
            </w:pPr>
            <w:r w:rsidRPr="009C7F37">
              <w:t xml:space="preserve">- </w:t>
            </w:r>
            <w:r w:rsidR="003C4205">
              <w:t>liczba powołanych grup diagnostyczno-pomocowych</w:t>
            </w:r>
          </w:p>
          <w:p w14:paraId="549055CA" w14:textId="77777777" w:rsidR="00FF5532" w:rsidRPr="009C7F37" w:rsidRDefault="00FF5532">
            <w:pPr>
              <w:rPr>
                <w:sz w:val="10"/>
                <w:szCs w:val="10"/>
              </w:rPr>
            </w:pPr>
          </w:p>
        </w:tc>
        <w:tc>
          <w:tcPr>
            <w:tcW w:w="171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03819C6" w14:textId="77777777" w:rsidR="00FF5532" w:rsidRPr="009C7F37" w:rsidRDefault="00FF5532">
            <w:pPr>
              <w:jc w:val="center"/>
              <w:rPr>
                <w:b/>
                <w:bCs/>
                <w:sz w:val="12"/>
                <w:szCs w:val="12"/>
              </w:rPr>
            </w:pPr>
          </w:p>
          <w:p w14:paraId="43419047" w14:textId="77777777" w:rsidR="00FF5532" w:rsidRPr="009C7F37" w:rsidRDefault="006939D4">
            <w:pPr>
              <w:jc w:val="center"/>
              <w:rPr>
                <w:b/>
                <w:bCs/>
              </w:rPr>
            </w:pPr>
            <w:r w:rsidRPr="009C7F37">
              <w:rPr>
                <w:b/>
                <w:bCs/>
              </w:rPr>
              <w:t>202</w:t>
            </w:r>
            <w:r w:rsidR="003C4205">
              <w:rPr>
                <w:b/>
                <w:bCs/>
              </w:rPr>
              <w:t>4</w:t>
            </w:r>
            <w:r w:rsidRPr="009C7F37">
              <w:rPr>
                <w:b/>
                <w:bCs/>
              </w:rPr>
              <w:t>-202</w:t>
            </w:r>
            <w:r w:rsidR="003C4205">
              <w:rPr>
                <w:b/>
                <w:bCs/>
              </w:rPr>
              <w:t>5</w:t>
            </w:r>
          </w:p>
          <w:p w14:paraId="4548DB58" w14:textId="77777777" w:rsidR="00FF5532" w:rsidRPr="009C7F37" w:rsidRDefault="00FF5532">
            <w:pPr>
              <w:jc w:val="center"/>
              <w:rPr>
                <w:b/>
                <w:bCs/>
              </w:rPr>
            </w:pPr>
          </w:p>
          <w:p w14:paraId="171399DC" w14:textId="77777777" w:rsidR="00FF5532" w:rsidRPr="009C7F37" w:rsidRDefault="00FF5532">
            <w:pPr>
              <w:jc w:val="center"/>
              <w:rPr>
                <w:b/>
                <w:bCs/>
              </w:rPr>
            </w:pPr>
          </w:p>
          <w:p w14:paraId="66024D0F" w14:textId="77777777" w:rsidR="00FF5532" w:rsidRPr="009C7F37" w:rsidRDefault="00FF5532">
            <w:pPr>
              <w:jc w:val="center"/>
              <w:rPr>
                <w:b/>
                <w:bCs/>
              </w:rPr>
            </w:pP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15324E0" w14:textId="77777777" w:rsidR="00FF5532" w:rsidRPr="009C7F37" w:rsidRDefault="00FF5532">
            <w:pPr>
              <w:jc w:val="center"/>
              <w:rPr>
                <w:sz w:val="8"/>
                <w:szCs w:val="8"/>
              </w:rPr>
            </w:pPr>
          </w:p>
          <w:p w14:paraId="6DBA527B" w14:textId="77777777" w:rsidR="00FF5532" w:rsidRPr="009C7F37" w:rsidRDefault="006939D4">
            <w:pPr>
              <w:jc w:val="center"/>
              <w:rPr>
                <w:b/>
                <w:bCs/>
              </w:rPr>
            </w:pPr>
            <w:r w:rsidRPr="009C7F37">
              <w:rPr>
                <w:b/>
                <w:bCs/>
              </w:rPr>
              <w:t>Zespół Interdyscyplinarny</w:t>
            </w:r>
          </w:p>
          <w:p w14:paraId="1FFB1FDD" w14:textId="77777777" w:rsidR="00FF5532" w:rsidRPr="009C7F37" w:rsidRDefault="00FF5532">
            <w:pPr>
              <w:jc w:val="center"/>
            </w:pPr>
          </w:p>
        </w:tc>
      </w:tr>
      <w:tr w:rsidR="00FF5532" w:rsidRPr="009C7F37" w14:paraId="5AA00B08" w14:textId="77777777">
        <w:trPr>
          <w:trHeight w:val="2354"/>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6D503293" w14:textId="77777777" w:rsidR="00FF5532" w:rsidRPr="009C7F37" w:rsidRDefault="00FF5532">
            <w:pPr>
              <w:jc w:val="center"/>
              <w:rPr>
                <w:b/>
                <w:bCs/>
                <w:sz w:val="12"/>
                <w:szCs w:val="12"/>
              </w:rPr>
            </w:pPr>
          </w:p>
          <w:p w14:paraId="38B1295D" w14:textId="77777777" w:rsidR="00FF5532" w:rsidRPr="009C7F37" w:rsidRDefault="006939D4">
            <w:pPr>
              <w:jc w:val="center"/>
              <w:rPr>
                <w:b/>
                <w:bCs/>
              </w:rPr>
            </w:pPr>
            <w:r w:rsidRPr="009C7F37">
              <w:rPr>
                <w:b/>
                <w:bCs/>
              </w:rPr>
              <w:t>Działalność Punktu Konsultacyjnego ds. Uzależnień                          i Prze</w:t>
            </w:r>
            <w:r w:rsidR="003C4205">
              <w:rPr>
                <w:b/>
                <w:bCs/>
              </w:rPr>
              <w:t>ciwdziałania Przemocy Domowej</w:t>
            </w:r>
          </w:p>
          <w:p w14:paraId="7F8CB511" w14:textId="77777777" w:rsidR="00FF5532" w:rsidRPr="009C7F37" w:rsidRDefault="00FF5532">
            <w:pPr>
              <w:rPr>
                <w:sz w:val="2"/>
                <w:szCs w:val="2"/>
              </w:rPr>
            </w:pPr>
          </w:p>
        </w:tc>
        <w:tc>
          <w:tcPr>
            <w:tcW w:w="240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540B36AD" w14:textId="77777777" w:rsidR="00FF5532" w:rsidRPr="009C7F37" w:rsidRDefault="00FF5532">
            <w:pPr>
              <w:jc w:val="center"/>
              <w:rPr>
                <w:sz w:val="12"/>
                <w:szCs w:val="12"/>
              </w:rPr>
            </w:pPr>
          </w:p>
          <w:p w14:paraId="4D3D5B18" w14:textId="77777777" w:rsidR="00FF5532" w:rsidRPr="009C7F37" w:rsidRDefault="006939D4">
            <w:pPr>
              <w:jc w:val="center"/>
              <w:rPr>
                <w:sz w:val="12"/>
                <w:szCs w:val="12"/>
              </w:rPr>
            </w:pPr>
            <w:r w:rsidRPr="009C7F37">
              <w:t>- liczba, osób które skorzystały z punktu konsultacyjnego</w:t>
            </w:r>
          </w:p>
        </w:tc>
        <w:tc>
          <w:tcPr>
            <w:tcW w:w="171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5DC962A" w14:textId="77777777" w:rsidR="00FF5532" w:rsidRPr="009C7F37" w:rsidRDefault="00FF5532">
            <w:pPr>
              <w:jc w:val="center"/>
              <w:rPr>
                <w:b/>
                <w:bCs/>
                <w:sz w:val="12"/>
                <w:szCs w:val="12"/>
              </w:rPr>
            </w:pPr>
          </w:p>
          <w:p w14:paraId="3A79990F" w14:textId="77777777" w:rsidR="00FF5532" w:rsidRPr="009C7F37" w:rsidRDefault="006939D4">
            <w:pPr>
              <w:jc w:val="center"/>
              <w:rPr>
                <w:b/>
                <w:bCs/>
                <w:sz w:val="12"/>
                <w:szCs w:val="12"/>
              </w:rPr>
            </w:pPr>
            <w:r w:rsidRPr="009C7F37">
              <w:rPr>
                <w:b/>
                <w:bCs/>
              </w:rPr>
              <w:t>202</w:t>
            </w:r>
            <w:r w:rsidR="003C4205">
              <w:rPr>
                <w:b/>
                <w:bCs/>
              </w:rPr>
              <w:t>4</w:t>
            </w:r>
            <w:r w:rsidRPr="009C7F37">
              <w:rPr>
                <w:b/>
                <w:bCs/>
              </w:rPr>
              <w:t>-202</w:t>
            </w:r>
            <w:r w:rsidR="003C4205">
              <w:rPr>
                <w:b/>
                <w:bCs/>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65F19915" w14:textId="77777777" w:rsidR="00FF5532" w:rsidRPr="009C7F37" w:rsidRDefault="00FF5532">
            <w:pPr>
              <w:rPr>
                <w:sz w:val="12"/>
                <w:szCs w:val="12"/>
              </w:rPr>
            </w:pPr>
          </w:p>
          <w:p w14:paraId="008AA328" w14:textId="77777777" w:rsidR="00FF5532" w:rsidRPr="009C7F37" w:rsidRDefault="006939D4">
            <w:pPr>
              <w:jc w:val="center"/>
              <w:rPr>
                <w:b/>
                <w:bCs/>
              </w:rPr>
            </w:pPr>
            <w:r w:rsidRPr="009C7F37">
              <w:rPr>
                <w:b/>
                <w:bCs/>
              </w:rPr>
              <w:t>GOPS</w:t>
            </w:r>
          </w:p>
          <w:p w14:paraId="61A1F7EA" w14:textId="77777777" w:rsidR="00FF5532" w:rsidRPr="009C7F37" w:rsidRDefault="00FF5532">
            <w:pPr>
              <w:jc w:val="center"/>
              <w:rPr>
                <w:b/>
                <w:bCs/>
              </w:rPr>
            </w:pPr>
          </w:p>
          <w:p w14:paraId="1DB0C9AB" w14:textId="77777777" w:rsidR="00FF5532" w:rsidRPr="009C7F37" w:rsidRDefault="006939D4">
            <w:pPr>
              <w:jc w:val="center"/>
              <w:rPr>
                <w:b/>
                <w:bCs/>
              </w:rPr>
            </w:pPr>
            <w:r w:rsidRPr="009C7F37">
              <w:rPr>
                <w:b/>
                <w:bCs/>
              </w:rPr>
              <w:t>GKRPA</w:t>
            </w:r>
          </w:p>
          <w:p w14:paraId="22355527" w14:textId="77777777" w:rsidR="00FF5532" w:rsidRPr="009C7F37" w:rsidRDefault="00FF5532">
            <w:pPr>
              <w:rPr>
                <w:b/>
                <w:bCs/>
              </w:rPr>
            </w:pPr>
          </w:p>
          <w:p w14:paraId="73107D33" w14:textId="77777777" w:rsidR="00FF5532" w:rsidRPr="009C7F37" w:rsidRDefault="006939D4">
            <w:pPr>
              <w:jc w:val="center"/>
              <w:rPr>
                <w:b/>
                <w:bCs/>
                <w:sz w:val="12"/>
                <w:szCs w:val="12"/>
              </w:rPr>
            </w:pPr>
            <w:r w:rsidRPr="009C7F37">
              <w:rPr>
                <w:b/>
                <w:bCs/>
              </w:rPr>
              <w:t>Konsultant ds. Uzależnień</w:t>
            </w:r>
          </w:p>
        </w:tc>
      </w:tr>
      <w:tr w:rsidR="00FF5532" w:rsidRPr="009C7F37" w14:paraId="4F4BC600" w14:textId="77777777">
        <w:trPr>
          <w:trHeight w:val="3819"/>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8D41556" w14:textId="77777777" w:rsidR="00FF5532" w:rsidRPr="009C7F37" w:rsidRDefault="00FF5532">
            <w:pPr>
              <w:jc w:val="center"/>
              <w:rPr>
                <w:sz w:val="10"/>
                <w:szCs w:val="10"/>
              </w:rPr>
            </w:pPr>
          </w:p>
          <w:p w14:paraId="0B435F82" w14:textId="77777777" w:rsidR="00FF5532" w:rsidRPr="009C7F37" w:rsidRDefault="006939D4">
            <w:pPr>
              <w:jc w:val="center"/>
              <w:rPr>
                <w:b/>
                <w:bCs/>
              </w:rPr>
            </w:pPr>
            <w:r w:rsidRPr="009C7F37">
              <w:rPr>
                <w:b/>
                <w:bCs/>
              </w:rPr>
              <w:t>Poradnictwo psychologiczne</w:t>
            </w:r>
          </w:p>
        </w:tc>
        <w:tc>
          <w:tcPr>
            <w:tcW w:w="240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32B3BAD8" w14:textId="77777777" w:rsidR="00FF5532" w:rsidRPr="009C7F37" w:rsidRDefault="00FF5532">
            <w:pPr>
              <w:jc w:val="center"/>
              <w:rPr>
                <w:sz w:val="10"/>
                <w:szCs w:val="10"/>
              </w:rPr>
            </w:pPr>
          </w:p>
          <w:p w14:paraId="3413C849" w14:textId="77777777" w:rsidR="00FF5532" w:rsidRPr="009C7F37" w:rsidRDefault="006939D4">
            <w:pPr>
              <w:jc w:val="center"/>
            </w:pPr>
            <w:r w:rsidRPr="009C7F37">
              <w:t>- liczba osób, uwikłanych                     w problem przemocy domowej, które skorzystały                      z poradnictwa</w:t>
            </w:r>
          </w:p>
          <w:p w14:paraId="75F76DDC" w14:textId="77777777" w:rsidR="00FF5532" w:rsidRPr="009C7F37" w:rsidRDefault="00FF5532">
            <w:pPr>
              <w:jc w:val="center"/>
              <w:rPr>
                <w:sz w:val="16"/>
                <w:szCs w:val="16"/>
              </w:rPr>
            </w:pPr>
          </w:p>
          <w:p w14:paraId="303E8CDB" w14:textId="77777777" w:rsidR="00FF5532" w:rsidRPr="009C7F37" w:rsidRDefault="006939D4">
            <w:pPr>
              <w:jc w:val="center"/>
            </w:pPr>
            <w:r w:rsidRPr="009C7F37">
              <w:t>- liczba osób którym zaproponowano skorzystanie                     z pomocy psychologa</w:t>
            </w:r>
          </w:p>
          <w:p w14:paraId="6AAE71D1" w14:textId="77777777" w:rsidR="00FF5532" w:rsidRPr="009C7F37" w:rsidRDefault="00FF5532"/>
        </w:tc>
        <w:tc>
          <w:tcPr>
            <w:tcW w:w="171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1514AF9" w14:textId="77777777" w:rsidR="00FF5532" w:rsidRPr="009C7F37" w:rsidRDefault="00FF5532">
            <w:pPr>
              <w:jc w:val="center"/>
              <w:rPr>
                <w:b/>
                <w:bCs/>
                <w:sz w:val="10"/>
                <w:szCs w:val="10"/>
              </w:rPr>
            </w:pPr>
          </w:p>
          <w:p w14:paraId="66B60972" w14:textId="77777777" w:rsidR="00FF5532" w:rsidRPr="009C7F37" w:rsidRDefault="00FF5532">
            <w:pPr>
              <w:jc w:val="center"/>
              <w:rPr>
                <w:b/>
                <w:bCs/>
                <w:sz w:val="6"/>
                <w:szCs w:val="6"/>
              </w:rPr>
            </w:pPr>
          </w:p>
          <w:p w14:paraId="70955631" w14:textId="77777777" w:rsidR="00FF5532" w:rsidRPr="009C7F37" w:rsidRDefault="006939D4">
            <w:pPr>
              <w:jc w:val="center"/>
              <w:rPr>
                <w:b/>
                <w:bCs/>
              </w:rPr>
            </w:pPr>
            <w:r w:rsidRPr="009C7F37">
              <w:rPr>
                <w:b/>
                <w:bCs/>
              </w:rPr>
              <w:t>202</w:t>
            </w:r>
            <w:r w:rsidR="003C4205">
              <w:rPr>
                <w:b/>
                <w:bCs/>
              </w:rPr>
              <w:t>4</w:t>
            </w:r>
            <w:r w:rsidRPr="009C7F37">
              <w:rPr>
                <w:b/>
                <w:bCs/>
              </w:rPr>
              <w:t>-202</w:t>
            </w:r>
            <w:r w:rsidR="003C4205">
              <w:rPr>
                <w:b/>
                <w:bCs/>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2C1898B4" w14:textId="77777777" w:rsidR="00FF5532" w:rsidRPr="009C7F37" w:rsidRDefault="00FF5532">
            <w:pPr>
              <w:jc w:val="center"/>
              <w:rPr>
                <w:sz w:val="10"/>
                <w:szCs w:val="10"/>
              </w:rPr>
            </w:pPr>
          </w:p>
          <w:p w14:paraId="46A6F174" w14:textId="77777777" w:rsidR="00FF5532" w:rsidRPr="009C7F37" w:rsidRDefault="006939D4">
            <w:pPr>
              <w:jc w:val="center"/>
              <w:rPr>
                <w:b/>
                <w:bCs/>
              </w:rPr>
            </w:pPr>
            <w:r w:rsidRPr="009C7F37">
              <w:rPr>
                <w:b/>
                <w:bCs/>
              </w:rPr>
              <w:t>GOPS</w:t>
            </w:r>
          </w:p>
          <w:p w14:paraId="0D89D499" w14:textId="77777777" w:rsidR="00FF5532" w:rsidRPr="009C7F37" w:rsidRDefault="00FF5532">
            <w:pPr>
              <w:jc w:val="center"/>
              <w:rPr>
                <w:b/>
                <w:bCs/>
              </w:rPr>
            </w:pPr>
          </w:p>
          <w:p w14:paraId="7BADA2CE" w14:textId="77777777" w:rsidR="00FF5532" w:rsidRPr="009C7F37" w:rsidRDefault="006939D4">
            <w:pPr>
              <w:jc w:val="center"/>
            </w:pPr>
            <w:r w:rsidRPr="009C7F37">
              <w:rPr>
                <w:b/>
                <w:bCs/>
              </w:rPr>
              <w:t>Psycholog</w:t>
            </w:r>
          </w:p>
        </w:tc>
      </w:tr>
      <w:tr w:rsidR="00FF5532" w:rsidRPr="009C7F37" w14:paraId="0302EE4B" w14:textId="77777777">
        <w:trPr>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28F7CFEF" w14:textId="77777777" w:rsidR="00FF5532" w:rsidRPr="009C7F37" w:rsidRDefault="00FF5532">
            <w:pPr>
              <w:rPr>
                <w:b/>
                <w:bCs/>
              </w:rPr>
            </w:pPr>
          </w:p>
          <w:p w14:paraId="45F0C6CF" w14:textId="77777777" w:rsidR="00FF5532" w:rsidRPr="009C7F37" w:rsidRDefault="006939D4">
            <w:pPr>
              <w:jc w:val="center"/>
              <w:rPr>
                <w:b/>
                <w:bCs/>
              </w:rPr>
            </w:pPr>
            <w:r w:rsidRPr="009C7F37">
              <w:rPr>
                <w:b/>
                <w:bCs/>
              </w:rPr>
              <w:t>Bezpłatna pomoc prawna m.in. dla osób uwikłanych w problem przemocy</w:t>
            </w:r>
          </w:p>
        </w:tc>
        <w:tc>
          <w:tcPr>
            <w:tcW w:w="240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107DBE0" w14:textId="77777777" w:rsidR="00FF5532" w:rsidRPr="009C7F37" w:rsidRDefault="00FF5532">
            <w:pPr>
              <w:rPr>
                <w:sz w:val="12"/>
                <w:szCs w:val="12"/>
              </w:rPr>
            </w:pPr>
          </w:p>
          <w:p w14:paraId="658AF0B2" w14:textId="77777777" w:rsidR="00FF5532" w:rsidRPr="009C7F37" w:rsidRDefault="00FF5532">
            <w:pPr>
              <w:jc w:val="center"/>
              <w:rPr>
                <w:sz w:val="10"/>
                <w:szCs w:val="10"/>
              </w:rPr>
            </w:pPr>
          </w:p>
          <w:p w14:paraId="1E40D214" w14:textId="77777777" w:rsidR="00FF5532" w:rsidRPr="009C7F37" w:rsidRDefault="006939D4">
            <w:pPr>
              <w:jc w:val="center"/>
            </w:pPr>
            <w:r w:rsidRPr="009C7F37">
              <w:t>- liczba osób, uwikłanych                     w problem przemocy domowej, które skorzystały                      z pomocy prawnej</w:t>
            </w:r>
          </w:p>
          <w:p w14:paraId="37C814F2" w14:textId="77777777" w:rsidR="00FF5532" w:rsidRPr="009C7F37" w:rsidRDefault="00FF5532">
            <w:pPr>
              <w:jc w:val="center"/>
              <w:rPr>
                <w:sz w:val="16"/>
                <w:szCs w:val="16"/>
              </w:rPr>
            </w:pPr>
          </w:p>
          <w:p w14:paraId="11D84CED" w14:textId="77777777" w:rsidR="00FF5532" w:rsidRPr="009C7F37" w:rsidRDefault="006939D4">
            <w:pPr>
              <w:jc w:val="center"/>
            </w:pPr>
            <w:r w:rsidRPr="009C7F37">
              <w:t>- liczba osób którym zaproponowano skorzystanie                     z pomocy prawnika</w:t>
            </w:r>
          </w:p>
          <w:p w14:paraId="320BDEBD" w14:textId="77777777" w:rsidR="00FF5532" w:rsidRPr="009C7F37" w:rsidRDefault="00FF5532">
            <w:pPr>
              <w:jc w:val="center"/>
              <w:rPr>
                <w:sz w:val="10"/>
                <w:szCs w:val="10"/>
              </w:rPr>
            </w:pPr>
          </w:p>
        </w:tc>
        <w:tc>
          <w:tcPr>
            <w:tcW w:w="171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C6CCCCF" w14:textId="77777777" w:rsidR="00FF5532" w:rsidRPr="009C7F37" w:rsidRDefault="00FF5532">
            <w:pPr>
              <w:jc w:val="center"/>
              <w:rPr>
                <w:b/>
                <w:bCs/>
                <w:sz w:val="12"/>
                <w:szCs w:val="12"/>
              </w:rPr>
            </w:pPr>
          </w:p>
          <w:p w14:paraId="44F9D400" w14:textId="77777777" w:rsidR="00FF5532" w:rsidRPr="009C7F37" w:rsidRDefault="00FF5532">
            <w:pPr>
              <w:jc w:val="center"/>
              <w:rPr>
                <w:b/>
                <w:bCs/>
                <w:sz w:val="10"/>
                <w:szCs w:val="10"/>
              </w:rPr>
            </w:pPr>
          </w:p>
          <w:p w14:paraId="3F46E3AF" w14:textId="77777777" w:rsidR="00FF5532" w:rsidRPr="009C7F37" w:rsidRDefault="006939D4">
            <w:pPr>
              <w:jc w:val="center"/>
              <w:rPr>
                <w:b/>
                <w:bCs/>
                <w:sz w:val="10"/>
                <w:szCs w:val="10"/>
              </w:rPr>
            </w:pPr>
            <w:r w:rsidRPr="009C7F37">
              <w:rPr>
                <w:b/>
                <w:bCs/>
              </w:rPr>
              <w:t>202</w:t>
            </w:r>
            <w:r w:rsidR="003C4205">
              <w:rPr>
                <w:b/>
                <w:bCs/>
              </w:rPr>
              <w:t>4</w:t>
            </w:r>
            <w:r w:rsidRPr="009C7F37">
              <w:rPr>
                <w:b/>
                <w:bCs/>
              </w:rPr>
              <w:t>-202</w:t>
            </w:r>
            <w:r w:rsidR="003C4205">
              <w:rPr>
                <w:b/>
                <w:bCs/>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1D9988B1" w14:textId="77777777" w:rsidR="00FF5532" w:rsidRPr="009C7F37" w:rsidRDefault="00FF5532">
            <w:pPr>
              <w:jc w:val="center"/>
              <w:rPr>
                <w:b/>
                <w:bCs/>
                <w:sz w:val="12"/>
                <w:szCs w:val="12"/>
              </w:rPr>
            </w:pPr>
          </w:p>
          <w:p w14:paraId="261DB928" w14:textId="77777777" w:rsidR="00FF5532" w:rsidRPr="009C7F37" w:rsidRDefault="00FF5532">
            <w:pPr>
              <w:jc w:val="center"/>
              <w:rPr>
                <w:b/>
                <w:bCs/>
                <w:sz w:val="10"/>
                <w:szCs w:val="10"/>
              </w:rPr>
            </w:pPr>
          </w:p>
          <w:p w14:paraId="5D54F89D" w14:textId="77777777" w:rsidR="00FF5532" w:rsidRPr="009C7F37" w:rsidRDefault="006939D4">
            <w:pPr>
              <w:jc w:val="center"/>
              <w:rPr>
                <w:b/>
                <w:bCs/>
              </w:rPr>
            </w:pPr>
            <w:r w:rsidRPr="009C7F37">
              <w:rPr>
                <w:b/>
                <w:bCs/>
              </w:rPr>
              <w:t>GOPS</w:t>
            </w:r>
          </w:p>
          <w:p w14:paraId="1FD28B02" w14:textId="77777777" w:rsidR="00FF5532" w:rsidRPr="009C7F37" w:rsidRDefault="00FF5532">
            <w:pPr>
              <w:jc w:val="center"/>
              <w:rPr>
                <w:b/>
                <w:bCs/>
                <w:sz w:val="12"/>
                <w:szCs w:val="12"/>
              </w:rPr>
            </w:pPr>
          </w:p>
          <w:p w14:paraId="6B2B9BBF" w14:textId="77777777" w:rsidR="00FF5532" w:rsidRPr="009C7F37" w:rsidRDefault="006939D4">
            <w:pPr>
              <w:jc w:val="center"/>
              <w:rPr>
                <w:sz w:val="10"/>
                <w:szCs w:val="10"/>
              </w:rPr>
            </w:pPr>
            <w:r w:rsidRPr="009C7F37">
              <w:rPr>
                <w:b/>
                <w:bCs/>
              </w:rPr>
              <w:t>Radca prawny</w:t>
            </w:r>
          </w:p>
        </w:tc>
      </w:tr>
      <w:tr w:rsidR="00FF5532" w:rsidRPr="009C7F37" w14:paraId="7B1E2AAA" w14:textId="77777777">
        <w:trPr>
          <w:trHeight w:val="5703"/>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227C691F" w14:textId="77777777" w:rsidR="00FF5532" w:rsidRPr="009C7F37" w:rsidRDefault="00FF5532">
            <w:pPr>
              <w:rPr>
                <w:sz w:val="8"/>
                <w:szCs w:val="8"/>
              </w:rPr>
            </w:pPr>
          </w:p>
          <w:p w14:paraId="19D994BF" w14:textId="77777777" w:rsidR="00FF5532" w:rsidRPr="009C7F37" w:rsidRDefault="006939D4">
            <w:pPr>
              <w:jc w:val="center"/>
              <w:rPr>
                <w:b/>
                <w:bCs/>
              </w:rPr>
            </w:pPr>
            <w:r w:rsidRPr="009C7F37">
              <w:rPr>
                <w:b/>
                <w:bCs/>
              </w:rPr>
              <w:t>Udzielanie pomocy                  i wsparcia osobom lub rodzinom dotkniętym przemocą</w:t>
            </w:r>
          </w:p>
          <w:p w14:paraId="4B2C1CA2" w14:textId="77777777" w:rsidR="00FF5532" w:rsidRPr="009C7F37" w:rsidRDefault="00FF5532">
            <w:pPr>
              <w:jc w:val="center"/>
              <w:rPr>
                <w:sz w:val="6"/>
                <w:szCs w:val="6"/>
              </w:rPr>
            </w:pPr>
          </w:p>
          <w:p w14:paraId="765343FF" w14:textId="77777777" w:rsidR="00FF5532" w:rsidRPr="009C7F37" w:rsidRDefault="006939D4">
            <w:pPr>
              <w:jc w:val="center"/>
            </w:pPr>
            <w:r w:rsidRPr="009C7F37">
              <w:rPr>
                <w:b/>
                <w:bCs/>
              </w:rPr>
              <w:t>a)</w:t>
            </w:r>
            <w:r w:rsidRPr="009C7F37">
              <w:t xml:space="preserve"> Praca socjalna</w:t>
            </w:r>
          </w:p>
          <w:p w14:paraId="736482F9" w14:textId="77777777" w:rsidR="00FF5532" w:rsidRPr="009C7F37" w:rsidRDefault="00FF5532">
            <w:pPr>
              <w:jc w:val="center"/>
              <w:rPr>
                <w:sz w:val="6"/>
                <w:szCs w:val="6"/>
              </w:rPr>
            </w:pPr>
          </w:p>
          <w:p w14:paraId="720175AD" w14:textId="77777777" w:rsidR="0010716F" w:rsidRDefault="006939D4">
            <w:pPr>
              <w:jc w:val="center"/>
            </w:pPr>
            <w:r w:rsidRPr="009C7F37">
              <w:rPr>
                <w:b/>
                <w:bCs/>
              </w:rPr>
              <w:t xml:space="preserve">b) </w:t>
            </w:r>
            <w:r w:rsidRPr="009C7F37">
              <w:t xml:space="preserve">Świadczenia pieniężne  </w:t>
            </w:r>
          </w:p>
          <w:p w14:paraId="3D0C6B5A" w14:textId="77777777" w:rsidR="00FF5532" w:rsidRPr="009C7F37" w:rsidRDefault="006939D4">
            <w:pPr>
              <w:jc w:val="center"/>
            </w:pPr>
            <w:r w:rsidRPr="009C7F37">
              <w:t>i niepieniężne</w:t>
            </w:r>
          </w:p>
          <w:p w14:paraId="207F3F21" w14:textId="77777777" w:rsidR="00FF5532" w:rsidRPr="009C7F37" w:rsidRDefault="00FF5532">
            <w:pPr>
              <w:jc w:val="center"/>
              <w:rPr>
                <w:sz w:val="6"/>
                <w:szCs w:val="6"/>
              </w:rPr>
            </w:pPr>
          </w:p>
          <w:p w14:paraId="4CA589E3" w14:textId="77777777" w:rsidR="00FF5532" w:rsidRPr="009C7F37" w:rsidRDefault="006939D4">
            <w:pPr>
              <w:jc w:val="center"/>
            </w:pPr>
            <w:r w:rsidRPr="009C7F37">
              <w:rPr>
                <w:b/>
                <w:bCs/>
              </w:rPr>
              <w:t xml:space="preserve">c) </w:t>
            </w:r>
            <w:r w:rsidRPr="009C7F37">
              <w:t>Kierowanie do specjalistów, grup wsparcia według potrzeb</w:t>
            </w:r>
          </w:p>
          <w:p w14:paraId="05A7AC73" w14:textId="77777777" w:rsidR="00FF5532" w:rsidRPr="009C7F37" w:rsidRDefault="00FF5532">
            <w:pPr>
              <w:jc w:val="center"/>
              <w:rPr>
                <w:sz w:val="6"/>
                <w:szCs w:val="6"/>
              </w:rPr>
            </w:pPr>
          </w:p>
          <w:p w14:paraId="0C8F693C" w14:textId="77777777" w:rsidR="00FF5532" w:rsidRPr="009C7F37" w:rsidRDefault="00FF5532">
            <w:pPr>
              <w:jc w:val="center"/>
              <w:rPr>
                <w:sz w:val="6"/>
                <w:szCs w:val="6"/>
              </w:rPr>
            </w:pPr>
          </w:p>
          <w:p w14:paraId="74C4D1C6" w14:textId="77777777" w:rsidR="00FF5532" w:rsidRPr="009C7F37" w:rsidRDefault="006939D4">
            <w:pPr>
              <w:jc w:val="center"/>
            </w:pPr>
            <w:r w:rsidRPr="009C7F37">
              <w:rPr>
                <w:b/>
                <w:bCs/>
              </w:rPr>
              <w:t>d)</w:t>
            </w:r>
            <w:r w:rsidRPr="009C7F37">
              <w:t xml:space="preserve"> Powiadomienie sądu            o sytuacji nieletnich</w:t>
            </w:r>
          </w:p>
          <w:p w14:paraId="3DB094DD" w14:textId="77777777" w:rsidR="00FF5532" w:rsidRPr="009C7F37" w:rsidRDefault="00FF5532">
            <w:pPr>
              <w:jc w:val="center"/>
              <w:rPr>
                <w:sz w:val="6"/>
                <w:szCs w:val="6"/>
              </w:rPr>
            </w:pPr>
          </w:p>
          <w:p w14:paraId="3A4BA68C" w14:textId="77777777" w:rsidR="00FF5532" w:rsidRPr="009C7F37" w:rsidRDefault="00FF5532">
            <w:pPr>
              <w:jc w:val="center"/>
              <w:rPr>
                <w:sz w:val="6"/>
                <w:szCs w:val="6"/>
              </w:rPr>
            </w:pPr>
          </w:p>
          <w:p w14:paraId="03410E8C" w14:textId="77777777" w:rsidR="003617B8" w:rsidRDefault="006939D4" w:rsidP="0010716F">
            <w:pPr>
              <w:jc w:val="center"/>
            </w:pPr>
            <w:r w:rsidRPr="009C7F37">
              <w:rPr>
                <w:b/>
                <w:bCs/>
              </w:rPr>
              <w:t>e)</w:t>
            </w:r>
            <w:r w:rsidRPr="009C7F37">
              <w:t xml:space="preserve"> Wizyty w środowisku, </w:t>
            </w:r>
          </w:p>
          <w:p w14:paraId="71D7C17C" w14:textId="77777777" w:rsidR="00FF5532" w:rsidRPr="009C7F37" w:rsidRDefault="006939D4" w:rsidP="0010716F">
            <w:pPr>
              <w:jc w:val="center"/>
            </w:pPr>
            <w:r w:rsidRPr="009C7F37">
              <w:t>w tym sprawdzające stan bezpieczeństwa osób pokrzywdzonych</w:t>
            </w:r>
          </w:p>
          <w:p w14:paraId="7D26ADD4" w14:textId="77777777" w:rsidR="00FF5532" w:rsidRPr="009C7F37" w:rsidRDefault="00FF5532">
            <w:pPr>
              <w:jc w:val="center"/>
              <w:rPr>
                <w:sz w:val="6"/>
                <w:szCs w:val="6"/>
              </w:rPr>
            </w:pPr>
          </w:p>
          <w:p w14:paraId="4FE791A1" w14:textId="77777777" w:rsidR="00FF5532" w:rsidRPr="009C7F37" w:rsidRDefault="006939D4">
            <w:pPr>
              <w:jc w:val="center"/>
              <w:rPr>
                <w:b/>
                <w:bCs/>
              </w:rPr>
            </w:pPr>
            <w:r w:rsidRPr="009C7F37">
              <w:rPr>
                <w:b/>
                <w:bCs/>
              </w:rPr>
              <w:t xml:space="preserve">f) </w:t>
            </w:r>
            <w:r w:rsidRPr="009C7F37">
              <w:t>Poradnictwo według potrzeb</w:t>
            </w:r>
          </w:p>
        </w:tc>
        <w:tc>
          <w:tcPr>
            <w:tcW w:w="240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1CAB1D2" w14:textId="77777777" w:rsidR="00FF5532" w:rsidRPr="009C7F37" w:rsidRDefault="00FF5532">
            <w:pPr>
              <w:jc w:val="center"/>
              <w:rPr>
                <w:sz w:val="8"/>
                <w:szCs w:val="8"/>
              </w:rPr>
            </w:pPr>
          </w:p>
          <w:p w14:paraId="58148115" w14:textId="77777777" w:rsidR="00FF5532" w:rsidRPr="009C7F37" w:rsidRDefault="006939D4">
            <w:pPr>
              <w:jc w:val="center"/>
            </w:pPr>
            <w:r w:rsidRPr="009C7F37">
              <w:t>- zakres udzielonej pomocy</w:t>
            </w:r>
          </w:p>
          <w:p w14:paraId="25A8DA86" w14:textId="77777777" w:rsidR="00FF5532" w:rsidRPr="009C7F37" w:rsidRDefault="00FF5532">
            <w:pPr>
              <w:rPr>
                <w:sz w:val="14"/>
                <w:szCs w:val="14"/>
              </w:rPr>
            </w:pPr>
          </w:p>
          <w:p w14:paraId="59D413A1" w14:textId="77777777" w:rsidR="00FF5532" w:rsidRPr="009C7F37" w:rsidRDefault="006939D4">
            <w:pPr>
              <w:jc w:val="center"/>
            </w:pPr>
            <w:r w:rsidRPr="009C7F37">
              <w:t>- liczba osób którym udzielono pomocy</w:t>
            </w:r>
          </w:p>
          <w:p w14:paraId="3801F63C" w14:textId="77777777" w:rsidR="00FF5532" w:rsidRPr="009C7F37" w:rsidRDefault="00FF5532"/>
        </w:tc>
        <w:tc>
          <w:tcPr>
            <w:tcW w:w="171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3E50211B" w14:textId="77777777" w:rsidR="00FF5532" w:rsidRPr="009C7F37" w:rsidRDefault="00FF5532">
            <w:pPr>
              <w:jc w:val="center"/>
              <w:rPr>
                <w:b/>
                <w:bCs/>
                <w:sz w:val="8"/>
                <w:szCs w:val="8"/>
              </w:rPr>
            </w:pPr>
          </w:p>
          <w:p w14:paraId="2312E353" w14:textId="77777777" w:rsidR="00FF5532" w:rsidRPr="009C7F37" w:rsidRDefault="006939D4">
            <w:pPr>
              <w:jc w:val="center"/>
              <w:rPr>
                <w:b/>
                <w:bCs/>
              </w:rPr>
            </w:pPr>
            <w:r w:rsidRPr="009C7F37">
              <w:rPr>
                <w:b/>
                <w:bCs/>
              </w:rPr>
              <w:t>202</w:t>
            </w:r>
            <w:r w:rsidR="003C4205">
              <w:rPr>
                <w:b/>
                <w:bCs/>
              </w:rPr>
              <w:t>4</w:t>
            </w:r>
            <w:r w:rsidRPr="009C7F37">
              <w:rPr>
                <w:b/>
                <w:bCs/>
              </w:rPr>
              <w:t>-202</w:t>
            </w:r>
            <w:r w:rsidR="003C4205">
              <w:rPr>
                <w:b/>
                <w:bCs/>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26A7AAD1" w14:textId="77777777" w:rsidR="00FF5532" w:rsidRPr="009C7F37" w:rsidRDefault="00FF5532">
            <w:pPr>
              <w:jc w:val="center"/>
              <w:rPr>
                <w:sz w:val="8"/>
                <w:szCs w:val="8"/>
              </w:rPr>
            </w:pPr>
          </w:p>
          <w:p w14:paraId="0950C83B" w14:textId="77777777" w:rsidR="00FF5532" w:rsidRPr="009C7F37" w:rsidRDefault="006939D4">
            <w:pPr>
              <w:jc w:val="center"/>
              <w:rPr>
                <w:b/>
                <w:bCs/>
              </w:rPr>
            </w:pPr>
            <w:r w:rsidRPr="009C7F37">
              <w:rPr>
                <w:b/>
                <w:bCs/>
              </w:rPr>
              <w:t>Podmioty realizujące procedurę ,,Niebieskie Karty”</w:t>
            </w:r>
          </w:p>
        </w:tc>
      </w:tr>
      <w:tr w:rsidR="00FF5532" w:rsidRPr="009C7F37" w14:paraId="6DCA9909" w14:textId="77777777">
        <w:trPr>
          <w:trHeight w:val="1643"/>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F57B48B" w14:textId="77777777" w:rsidR="00FF5532" w:rsidRPr="009C7F37" w:rsidRDefault="00FF5532">
            <w:pPr>
              <w:jc w:val="center"/>
              <w:rPr>
                <w:sz w:val="12"/>
                <w:szCs w:val="12"/>
              </w:rPr>
            </w:pPr>
          </w:p>
          <w:p w14:paraId="72B60AD7" w14:textId="77777777" w:rsidR="00FF5532" w:rsidRPr="009C7F37" w:rsidRDefault="006939D4">
            <w:pPr>
              <w:jc w:val="center"/>
              <w:rPr>
                <w:b/>
                <w:bCs/>
                <w:sz w:val="8"/>
                <w:szCs w:val="8"/>
              </w:rPr>
            </w:pPr>
            <w:r w:rsidRPr="009C7F37">
              <w:rPr>
                <w:b/>
                <w:bCs/>
              </w:rPr>
              <w:t>Monitorowanie sytuacji rodzin uwikłanych               w problem przemocy domowej</w:t>
            </w:r>
          </w:p>
        </w:tc>
        <w:tc>
          <w:tcPr>
            <w:tcW w:w="240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CCACBD9" w14:textId="77777777" w:rsidR="00FF5532" w:rsidRPr="009C7F37" w:rsidRDefault="00FF5532">
            <w:pPr>
              <w:jc w:val="center"/>
              <w:rPr>
                <w:sz w:val="12"/>
                <w:szCs w:val="12"/>
              </w:rPr>
            </w:pPr>
          </w:p>
          <w:p w14:paraId="1AFB137C" w14:textId="77777777" w:rsidR="00FF5532" w:rsidRPr="009C7F37" w:rsidRDefault="006939D4">
            <w:pPr>
              <w:jc w:val="center"/>
            </w:pPr>
            <w:r w:rsidRPr="009C7F37">
              <w:t>- liczba monitorowanych rodzi</w:t>
            </w:r>
            <w:r w:rsidR="003C4205">
              <w:t>n</w:t>
            </w:r>
          </w:p>
        </w:tc>
        <w:tc>
          <w:tcPr>
            <w:tcW w:w="171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2D2732BF" w14:textId="77777777" w:rsidR="00FF5532" w:rsidRPr="009C7F37" w:rsidRDefault="00FF5532">
            <w:pPr>
              <w:jc w:val="center"/>
              <w:rPr>
                <w:b/>
                <w:bCs/>
              </w:rPr>
            </w:pPr>
          </w:p>
          <w:p w14:paraId="53D293CA" w14:textId="77777777" w:rsidR="00FF5532" w:rsidRPr="009C7F37" w:rsidRDefault="006939D4" w:rsidP="0008216D">
            <w:pPr>
              <w:jc w:val="center"/>
              <w:rPr>
                <w:b/>
                <w:bCs/>
              </w:rPr>
            </w:pPr>
            <w:r w:rsidRPr="009C7F37">
              <w:rPr>
                <w:b/>
                <w:bCs/>
              </w:rPr>
              <w:t>202</w:t>
            </w:r>
            <w:r w:rsidR="003C4205">
              <w:rPr>
                <w:b/>
                <w:bCs/>
              </w:rPr>
              <w:t>4</w:t>
            </w:r>
            <w:r w:rsidRPr="009C7F37">
              <w:rPr>
                <w:b/>
                <w:bCs/>
              </w:rPr>
              <w:t>-202</w:t>
            </w:r>
            <w:r w:rsidR="003C4205">
              <w:rPr>
                <w:b/>
                <w:bCs/>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507C9462" w14:textId="77777777" w:rsidR="00FF5532" w:rsidRPr="009C7F37" w:rsidRDefault="00FF5532">
            <w:pPr>
              <w:jc w:val="center"/>
              <w:rPr>
                <w:b/>
                <w:bCs/>
                <w:sz w:val="4"/>
                <w:szCs w:val="4"/>
              </w:rPr>
            </w:pPr>
          </w:p>
          <w:p w14:paraId="565551EF" w14:textId="77777777" w:rsidR="00FF5532" w:rsidRPr="009C7F37" w:rsidRDefault="00FF5532">
            <w:pPr>
              <w:jc w:val="center"/>
              <w:rPr>
                <w:b/>
                <w:bCs/>
                <w:sz w:val="10"/>
                <w:szCs w:val="10"/>
              </w:rPr>
            </w:pPr>
          </w:p>
          <w:p w14:paraId="223531F7" w14:textId="77777777" w:rsidR="00FF5532" w:rsidRPr="009C7F37" w:rsidRDefault="006939D4">
            <w:pPr>
              <w:jc w:val="center"/>
              <w:rPr>
                <w:sz w:val="8"/>
                <w:szCs w:val="8"/>
              </w:rPr>
            </w:pPr>
            <w:r w:rsidRPr="009C7F37">
              <w:rPr>
                <w:b/>
                <w:bCs/>
              </w:rPr>
              <w:t>Podmioty realizujące procedurę ,,Niebieskie Karty</w:t>
            </w:r>
          </w:p>
        </w:tc>
      </w:tr>
      <w:tr w:rsidR="00FF5532" w:rsidRPr="009C7F37" w14:paraId="0F5E7E34" w14:textId="77777777">
        <w:trPr>
          <w:trHeight w:val="1692"/>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105DD2FA" w14:textId="77777777" w:rsidR="00FF5532" w:rsidRPr="009C7F37" w:rsidRDefault="00FF5532">
            <w:pPr>
              <w:pStyle w:val="Default"/>
              <w:jc w:val="center"/>
              <w:rPr>
                <w:sz w:val="12"/>
                <w:szCs w:val="12"/>
              </w:rPr>
            </w:pPr>
          </w:p>
          <w:p w14:paraId="7A737917" w14:textId="77777777" w:rsidR="00FF5532" w:rsidRPr="009C7F37" w:rsidRDefault="006939D4">
            <w:pPr>
              <w:pStyle w:val="Default"/>
              <w:jc w:val="center"/>
              <w:rPr>
                <w:b/>
                <w:bCs/>
              </w:rPr>
            </w:pPr>
            <w:r w:rsidRPr="009C7F37">
              <w:rPr>
                <w:b/>
                <w:bCs/>
              </w:rPr>
              <w:t>Zapewnienie osobom dotkniętym</w:t>
            </w:r>
            <w:r w:rsidR="003C4205">
              <w:rPr>
                <w:b/>
                <w:bCs/>
              </w:rPr>
              <w:t xml:space="preserve"> przemocą             domową</w:t>
            </w:r>
            <w:r w:rsidRPr="009C7F37">
              <w:rPr>
                <w:b/>
                <w:bCs/>
              </w:rPr>
              <w:t xml:space="preserve"> miejsc                 w ośrodkach wsparcia;</w:t>
            </w:r>
          </w:p>
          <w:p w14:paraId="3AF95101" w14:textId="77777777" w:rsidR="00FF5532" w:rsidRPr="009C7F37" w:rsidRDefault="00FF5532">
            <w:pPr>
              <w:pStyle w:val="Default"/>
              <w:jc w:val="center"/>
              <w:rPr>
                <w:sz w:val="12"/>
                <w:szCs w:val="12"/>
              </w:rPr>
            </w:pPr>
          </w:p>
        </w:tc>
        <w:tc>
          <w:tcPr>
            <w:tcW w:w="240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9A571B4" w14:textId="77777777" w:rsidR="00FF5532" w:rsidRPr="009C7F37" w:rsidRDefault="00FF5532">
            <w:pPr>
              <w:jc w:val="center"/>
              <w:rPr>
                <w:sz w:val="12"/>
                <w:szCs w:val="12"/>
              </w:rPr>
            </w:pPr>
          </w:p>
          <w:p w14:paraId="2B07ADCE" w14:textId="77777777" w:rsidR="00FF5532" w:rsidRPr="009C7F37" w:rsidRDefault="006939D4">
            <w:pPr>
              <w:jc w:val="center"/>
            </w:pPr>
            <w:r w:rsidRPr="009C7F37">
              <w:t>- liczba osób którym zapewniono miejsce  w ośrodkach wsparcia</w:t>
            </w:r>
          </w:p>
        </w:tc>
        <w:tc>
          <w:tcPr>
            <w:tcW w:w="171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60A38024" w14:textId="77777777" w:rsidR="00FF5532" w:rsidRPr="009C7F37" w:rsidRDefault="00FF5532">
            <w:pPr>
              <w:jc w:val="center"/>
              <w:rPr>
                <w:b/>
                <w:bCs/>
                <w:sz w:val="8"/>
                <w:szCs w:val="8"/>
              </w:rPr>
            </w:pPr>
          </w:p>
          <w:p w14:paraId="7B77C9C7" w14:textId="77777777" w:rsidR="00FF5532" w:rsidRPr="009C7F37" w:rsidRDefault="00FF5532">
            <w:pPr>
              <w:jc w:val="center"/>
              <w:rPr>
                <w:b/>
                <w:bCs/>
                <w:sz w:val="6"/>
                <w:szCs w:val="6"/>
              </w:rPr>
            </w:pPr>
          </w:p>
          <w:p w14:paraId="3D84DC4B" w14:textId="77777777" w:rsidR="00FF5532" w:rsidRDefault="006939D4">
            <w:pPr>
              <w:jc w:val="center"/>
              <w:rPr>
                <w:b/>
                <w:bCs/>
              </w:rPr>
            </w:pPr>
            <w:r w:rsidRPr="009C7F37">
              <w:rPr>
                <w:b/>
                <w:bCs/>
              </w:rPr>
              <w:t>202</w:t>
            </w:r>
            <w:r w:rsidR="003C4205">
              <w:rPr>
                <w:b/>
                <w:bCs/>
              </w:rPr>
              <w:t>4</w:t>
            </w:r>
            <w:r w:rsidRPr="009C7F37">
              <w:rPr>
                <w:b/>
                <w:bCs/>
              </w:rPr>
              <w:t>-202</w:t>
            </w:r>
            <w:r w:rsidR="003C4205">
              <w:rPr>
                <w:b/>
                <w:bCs/>
              </w:rPr>
              <w:t>5</w:t>
            </w:r>
          </w:p>
          <w:p w14:paraId="2D03EC9C" w14:textId="77777777" w:rsidR="003C4205" w:rsidRPr="009C7F37" w:rsidRDefault="003C4205">
            <w:pPr>
              <w:jc w:val="center"/>
              <w:rPr>
                <w:b/>
                <w:bCs/>
              </w:rPr>
            </w:pP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A98DB77" w14:textId="77777777" w:rsidR="00FF5532" w:rsidRPr="009C7F37" w:rsidRDefault="00FF5532">
            <w:pPr>
              <w:jc w:val="center"/>
              <w:rPr>
                <w:sz w:val="12"/>
                <w:szCs w:val="12"/>
              </w:rPr>
            </w:pPr>
          </w:p>
          <w:p w14:paraId="25281FF3" w14:textId="77777777" w:rsidR="00FF5532" w:rsidRPr="009C7F37" w:rsidRDefault="006939D4">
            <w:pPr>
              <w:jc w:val="center"/>
              <w:rPr>
                <w:b/>
                <w:bCs/>
              </w:rPr>
            </w:pPr>
            <w:r w:rsidRPr="009C7F37">
              <w:rPr>
                <w:b/>
                <w:bCs/>
              </w:rPr>
              <w:t>GOPS</w:t>
            </w:r>
          </w:p>
        </w:tc>
      </w:tr>
      <w:tr w:rsidR="00FF5532" w:rsidRPr="009C7F37" w14:paraId="396047AA" w14:textId="77777777">
        <w:trPr>
          <w:trHeight w:val="1411"/>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371C4AF6" w14:textId="77777777" w:rsidR="00FF5532" w:rsidRPr="009C7F37" w:rsidRDefault="00FF5532">
            <w:pPr>
              <w:pStyle w:val="Default"/>
              <w:jc w:val="center"/>
              <w:rPr>
                <w:sz w:val="8"/>
                <w:szCs w:val="8"/>
              </w:rPr>
            </w:pPr>
          </w:p>
          <w:p w14:paraId="53749070" w14:textId="77777777" w:rsidR="00FF5532" w:rsidRPr="009C7F37" w:rsidRDefault="006939D4">
            <w:pPr>
              <w:pStyle w:val="Default"/>
              <w:jc w:val="center"/>
              <w:rPr>
                <w:b/>
                <w:bCs/>
              </w:rPr>
            </w:pPr>
            <w:r w:rsidRPr="009C7F37">
              <w:rPr>
                <w:b/>
                <w:bCs/>
              </w:rPr>
              <w:t>Zapewnienie bezpieczeństwa krzywdzonym dzieciom  w trybie art. 12a ustawy         z dnia 29 lipca 2005r.               o prze</w:t>
            </w:r>
            <w:r w:rsidR="003C4205">
              <w:rPr>
                <w:b/>
                <w:bCs/>
              </w:rPr>
              <w:t>ciwdziałaniu przemocy domowej</w:t>
            </w:r>
          </w:p>
          <w:p w14:paraId="39D6070F" w14:textId="77777777" w:rsidR="00FF5532" w:rsidRPr="009C7F37" w:rsidRDefault="00FF5532">
            <w:pPr>
              <w:pStyle w:val="Default"/>
              <w:jc w:val="center"/>
              <w:rPr>
                <w:b/>
                <w:bCs/>
              </w:rPr>
            </w:pPr>
          </w:p>
          <w:p w14:paraId="62D99347" w14:textId="77777777" w:rsidR="00FF5532" w:rsidRPr="009C7F37" w:rsidRDefault="00FF5532">
            <w:pPr>
              <w:pStyle w:val="Default"/>
              <w:rPr>
                <w:b/>
                <w:bCs/>
              </w:rPr>
            </w:pPr>
          </w:p>
        </w:tc>
        <w:tc>
          <w:tcPr>
            <w:tcW w:w="240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FF3F9E9" w14:textId="77777777" w:rsidR="00FF5532" w:rsidRPr="009C7F37" w:rsidRDefault="00FF5532">
            <w:pPr>
              <w:jc w:val="center"/>
              <w:rPr>
                <w:sz w:val="8"/>
                <w:szCs w:val="8"/>
              </w:rPr>
            </w:pPr>
          </w:p>
          <w:p w14:paraId="5DC747CB" w14:textId="77777777" w:rsidR="00FF5532" w:rsidRPr="009C7F37" w:rsidRDefault="00FF5532">
            <w:pPr>
              <w:jc w:val="center"/>
              <w:rPr>
                <w:sz w:val="6"/>
                <w:szCs w:val="6"/>
              </w:rPr>
            </w:pPr>
          </w:p>
          <w:p w14:paraId="411A2305" w14:textId="77777777" w:rsidR="00FF5532" w:rsidRPr="009C7F37" w:rsidRDefault="006939D4">
            <w:pPr>
              <w:jc w:val="center"/>
            </w:pPr>
            <w:r w:rsidRPr="009C7F37">
              <w:t>- liczba dzieci, które zostały odebrane               z rodziny w razie bezpośredniego zagrożenia życia lub zdrowia w związku            z przemoc</w:t>
            </w:r>
            <w:r w:rsidR="003C4205">
              <w:t>ą                     domową</w:t>
            </w:r>
          </w:p>
          <w:p w14:paraId="22BE3C5A" w14:textId="77777777" w:rsidR="00FF5532" w:rsidRPr="009C7F37" w:rsidRDefault="00FF5532">
            <w:pPr>
              <w:jc w:val="center"/>
            </w:pPr>
          </w:p>
        </w:tc>
        <w:tc>
          <w:tcPr>
            <w:tcW w:w="171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771E11BF" w14:textId="77777777" w:rsidR="00FF5532" w:rsidRPr="009C7F37" w:rsidRDefault="00FF5532">
            <w:pPr>
              <w:jc w:val="center"/>
              <w:rPr>
                <w:b/>
                <w:bCs/>
                <w:sz w:val="8"/>
                <w:szCs w:val="8"/>
              </w:rPr>
            </w:pPr>
          </w:p>
          <w:p w14:paraId="579BD069" w14:textId="77777777" w:rsidR="00FF5532" w:rsidRPr="009C7F37" w:rsidRDefault="00FF5532">
            <w:pPr>
              <w:jc w:val="center"/>
              <w:rPr>
                <w:b/>
                <w:bCs/>
                <w:sz w:val="8"/>
                <w:szCs w:val="8"/>
              </w:rPr>
            </w:pPr>
          </w:p>
          <w:p w14:paraId="0F972816" w14:textId="77777777" w:rsidR="00FF5532" w:rsidRPr="009C7F37" w:rsidRDefault="006939D4">
            <w:pPr>
              <w:jc w:val="center"/>
              <w:rPr>
                <w:b/>
                <w:bCs/>
              </w:rPr>
            </w:pPr>
            <w:r w:rsidRPr="009C7F37">
              <w:rPr>
                <w:b/>
                <w:bCs/>
              </w:rPr>
              <w:t>202</w:t>
            </w:r>
            <w:r w:rsidR="003C4205">
              <w:rPr>
                <w:b/>
                <w:bCs/>
              </w:rPr>
              <w:t>4</w:t>
            </w:r>
            <w:r w:rsidRPr="009C7F37">
              <w:rPr>
                <w:b/>
                <w:bCs/>
              </w:rPr>
              <w:t>-202</w:t>
            </w:r>
            <w:r w:rsidR="003C4205">
              <w:rPr>
                <w:b/>
                <w:bCs/>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34E98299" w14:textId="77777777" w:rsidR="00FF5532" w:rsidRPr="009C7F37" w:rsidRDefault="00FF5532">
            <w:pPr>
              <w:jc w:val="center"/>
              <w:rPr>
                <w:sz w:val="8"/>
                <w:szCs w:val="8"/>
              </w:rPr>
            </w:pPr>
          </w:p>
          <w:p w14:paraId="7D4400AB" w14:textId="77777777" w:rsidR="00FF5532" w:rsidRPr="009C7F37" w:rsidRDefault="00FF5532">
            <w:pPr>
              <w:jc w:val="center"/>
              <w:rPr>
                <w:b/>
                <w:bCs/>
                <w:sz w:val="8"/>
                <w:szCs w:val="8"/>
              </w:rPr>
            </w:pPr>
          </w:p>
          <w:p w14:paraId="34DA9F33" w14:textId="77777777" w:rsidR="00FF5532" w:rsidRPr="009C7F37" w:rsidRDefault="006939D4">
            <w:pPr>
              <w:jc w:val="center"/>
              <w:rPr>
                <w:b/>
                <w:bCs/>
              </w:rPr>
            </w:pPr>
            <w:r w:rsidRPr="009C7F37">
              <w:rPr>
                <w:b/>
                <w:bCs/>
              </w:rPr>
              <w:t>GOPS</w:t>
            </w:r>
          </w:p>
          <w:p w14:paraId="421A43C4" w14:textId="77777777" w:rsidR="00FF5532" w:rsidRPr="009C7F37" w:rsidRDefault="00FF5532">
            <w:pPr>
              <w:jc w:val="center"/>
              <w:rPr>
                <w:b/>
                <w:bCs/>
                <w:sz w:val="6"/>
                <w:szCs w:val="6"/>
              </w:rPr>
            </w:pPr>
          </w:p>
          <w:p w14:paraId="04A680B0" w14:textId="77777777" w:rsidR="003617B8" w:rsidRDefault="003617B8">
            <w:pPr>
              <w:jc w:val="center"/>
              <w:rPr>
                <w:b/>
                <w:bCs/>
              </w:rPr>
            </w:pPr>
          </w:p>
          <w:p w14:paraId="02A3822F" w14:textId="77777777" w:rsidR="00FF5532" w:rsidRPr="009C7F37" w:rsidRDefault="006939D4">
            <w:pPr>
              <w:jc w:val="center"/>
              <w:rPr>
                <w:b/>
                <w:bCs/>
              </w:rPr>
            </w:pPr>
            <w:r w:rsidRPr="009C7F37">
              <w:rPr>
                <w:b/>
                <w:bCs/>
              </w:rPr>
              <w:t>Posterunek Policji w Wadowicach Górnych</w:t>
            </w:r>
          </w:p>
          <w:p w14:paraId="55C5F8EC" w14:textId="77777777" w:rsidR="00FF5532" w:rsidRPr="009C7F37" w:rsidRDefault="00FF5532">
            <w:pPr>
              <w:jc w:val="center"/>
              <w:rPr>
                <w:b/>
                <w:bCs/>
                <w:sz w:val="6"/>
                <w:szCs w:val="6"/>
              </w:rPr>
            </w:pPr>
          </w:p>
          <w:p w14:paraId="26EB6A41" w14:textId="77777777" w:rsidR="003617B8" w:rsidRDefault="003617B8">
            <w:pPr>
              <w:jc w:val="center"/>
              <w:rPr>
                <w:b/>
                <w:bCs/>
              </w:rPr>
            </w:pPr>
          </w:p>
          <w:p w14:paraId="3057F50A" w14:textId="77777777" w:rsidR="00FF5532" w:rsidRPr="009C7F37" w:rsidRDefault="006939D4">
            <w:pPr>
              <w:jc w:val="center"/>
              <w:rPr>
                <w:sz w:val="12"/>
                <w:szCs w:val="12"/>
              </w:rPr>
            </w:pPr>
            <w:r w:rsidRPr="009C7F37">
              <w:rPr>
                <w:b/>
                <w:bCs/>
              </w:rPr>
              <w:t>NZOZ ,,BIOCEN”</w:t>
            </w:r>
          </w:p>
        </w:tc>
      </w:tr>
      <w:tr w:rsidR="00FF5532" w:rsidRPr="009C7F37" w14:paraId="552B81F4" w14:textId="77777777" w:rsidTr="00CB3067">
        <w:trPr>
          <w:trHeight w:val="2680"/>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14:paraId="3DAA2617" w14:textId="77777777" w:rsidR="00FF5532" w:rsidRPr="00CB3067" w:rsidRDefault="00CB3067" w:rsidP="00CB3067">
            <w:pPr>
              <w:pStyle w:val="Default"/>
              <w:jc w:val="center"/>
              <w:rPr>
                <w:b/>
              </w:rPr>
            </w:pPr>
            <w:r w:rsidRPr="00CB3067">
              <w:rPr>
                <w:b/>
              </w:rPr>
              <w:t>Upowszechnianie informacji w zakresie możliwości i form uzyskania pomocy                    w szczególności: medycznej, psychologicznej, pedagogicznej, prawnej, socjalnej, zawodowej                   i rodzinnej</w:t>
            </w:r>
          </w:p>
        </w:tc>
        <w:tc>
          <w:tcPr>
            <w:tcW w:w="240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3841852" w14:textId="77777777" w:rsidR="00FF5532" w:rsidRPr="009C7F37" w:rsidRDefault="00FF5532"/>
          <w:p w14:paraId="3DA5E512" w14:textId="77777777" w:rsidR="00FF5532" w:rsidRPr="009C7F37" w:rsidRDefault="006939D4">
            <w:pPr>
              <w:jc w:val="center"/>
            </w:pPr>
            <w:r w:rsidRPr="009C7F37">
              <w:t>- liczba opracowanych              i upowszechnianych materiałów informacyjnych</w:t>
            </w:r>
          </w:p>
          <w:p w14:paraId="2051B0DE" w14:textId="77777777" w:rsidR="00FF5532" w:rsidRPr="009C7F37" w:rsidRDefault="00FF5532">
            <w:pPr>
              <w:jc w:val="center"/>
            </w:pPr>
          </w:p>
          <w:p w14:paraId="78FAF981" w14:textId="77777777" w:rsidR="00FF5532" w:rsidRPr="009C7F37" w:rsidRDefault="006939D4">
            <w:pPr>
              <w:jc w:val="center"/>
            </w:pPr>
            <w:r w:rsidRPr="009C7F37">
              <w:t>- liczba lokalnych kampanii społecznych</w:t>
            </w:r>
          </w:p>
        </w:tc>
        <w:tc>
          <w:tcPr>
            <w:tcW w:w="171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F42C74B" w14:textId="77777777" w:rsidR="00FF5532" w:rsidRPr="009C7F37" w:rsidRDefault="00FF5532">
            <w:pPr>
              <w:rPr>
                <w:b/>
                <w:bCs/>
              </w:rPr>
            </w:pPr>
          </w:p>
          <w:p w14:paraId="4FE464C8" w14:textId="77777777" w:rsidR="00FF5532" w:rsidRPr="009C7F37" w:rsidRDefault="00FF5532"/>
          <w:p w14:paraId="07FB3303" w14:textId="77777777" w:rsidR="00FF5532" w:rsidRDefault="006939D4">
            <w:pPr>
              <w:jc w:val="center"/>
              <w:rPr>
                <w:b/>
                <w:bCs/>
              </w:rPr>
            </w:pPr>
            <w:r w:rsidRPr="009C7F37">
              <w:rPr>
                <w:b/>
                <w:bCs/>
              </w:rPr>
              <w:t>202</w:t>
            </w:r>
            <w:r w:rsidR="003C4205">
              <w:rPr>
                <w:b/>
                <w:bCs/>
              </w:rPr>
              <w:t>4</w:t>
            </w:r>
            <w:r w:rsidRPr="009C7F37">
              <w:rPr>
                <w:b/>
                <w:bCs/>
              </w:rPr>
              <w:t>-202</w:t>
            </w:r>
            <w:r w:rsidR="003C4205">
              <w:rPr>
                <w:b/>
                <w:bCs/>
              </w:rPr>
              <w:t>5</w:t>
            </w:r>
          </w:p>
          <w:p w14:paraId="4AE0B236" w14:textId="77777777" w:rsidR="003C4205" w:rsidRPr="009C7F37" w:rsidRDefault="003C4205">
            <w:pPr>
              <w:jc w:val="center"/>
              <w:rPr>
                <w:b/>
                <w:bCs/>
              </w:rPr>
            </w:pP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29219D55" w14:textId="77777777" w:rsidR="00FF5532" w:rsidRPr="009C7F37" w:rsidRDefault="00FF5532">
            <w:pPr>
              <w:jc w:val="center"/>
              <w:rPr>
                <w:b/>
                <w:bCs/>
                <w:sz w:val="8"/>
                <w:szCs w:val="8"/>
              </w:rPr>
            </w:pPr>
          </w:p>
          <w:p w14:paraId="099D85F2" w14:textId="77777777" w:rsidR="00FF5532" w:rsidRPr="009C7F37" w:rsidRDefault="00FF5532">
            <w:pPr>
              <w:jc w:val="center"/>
              <w:rPr>
                <w:b/>
                <w:bCs/>
              </w:rPr>
            </w:pPr>
          </w:p>
          <w:p w14:paraId="7B285400" w14:textId="77777777" w:rsidR="00FF5532" w:rsidRPr="009C7F37" w:rsidRDefault="006939D4">
            <w:pPr>
              <w:jc w:val="center"/>
            </w:pPr>
            <w:r w:rsidRPr="009C7F37">
              <w:rPr>
                <w:b/>
                <w:bCs/>
              </w:rPr>
              <w:t>Zespół Interdyscyplinarny</w:t>
            </w:r>
          </w:p>
        </w:tc>
      </w:tr>
      <w:tr w:rsidR="00FF5532" w:rsidRPr="009C7F37" w14:paraId="3E85FB3C" w14:textId="77777777">
        <w:trPr>
          <w:trHeight w:val="1796"/>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1255485" w14:textId="77777777" w:rsidR="00FF5532" w:rsidRPr="009C7F37" w:rsidRDefault="00FF5532">
            <w:pPr>
              <w:pStyle w:val="Default"/>
              <w:jc w:val="center"/>
              <w:rPr>
                <w:sz w:val="8"/>
                <w:szCs w:val="8"/>
              </w:rPr>
            </w:pPr>
          </w:p>
          <w:p w14:paraId="102834DB" w14:textId="77777777" w:rsidR="00FF5532" w:rsidRPr="009C7F37" w:rsidRDefault="006939D4">
            <w:pPr>
              <w:pStyle w:val="Default"/>
              <w:jc w:val="center"/>
              <w:rPr>
                <w:b/>
                <w:bCs/>
              </w:rPr>
            </w:pPr>
            <w:r w:rsidRPr="009C7F37">
              <w:rPr>
                <w:b/>
                <w:bCs/>
              </w:rPr>
              <w:t>Propagowanie dostępności telefonów zaufania oraz telefonów informacyjnych i interwencyjnych dla osób</w:t>
            </w:r>
            <w:r w:rsidR="003C4205">
              <w:rPr>
                <w:b/>
                <w:bCs/>
              </w:rPr>
              <w:t xml:space="preserve"> dotkniętych przemocą domową</w:t>
            </w:r>
          </w:p>
          <w:p w14:paraId="7180746C" w14:textId="77777777" w:rsidR="00FF5532" w:rsidRPr="009C7F37" w:rsidRDefault="00FF5532">
            <w:pPr>
              <w:pStyle w:val="Default"/>
              <w:jc w:val="center"/>
              <w:rPr>
                <w:b/>
                <w:bCs/>
                <w:sz w:val="6"/>
                <w:szCs w:val="6"/>
              </w:rPr>
            </w:pPr>
          </w:p>
          <w:p w14:paraId="67FF47C9" w14:textId="77777777" w:rsidR="00FF5532" w:rsidRPr="009C7F37" w:rsidRDefault="006939D4">
            <w:pPr>
              <w:pStyle w:val="Default"/>
              <w:jc w:val="center"/>
            </w:pPr>
            <w:r w:rsidRPr="009C7F37">
              <w:rPr>
                <w:b/>
                <w:bCs/>
              </w:rPr>
              <w:t>a)</w:t>
            </w:r>
            <w:r w:rsidR="00CB3067">
              <w:rPr>
                <w:b/>
                <w:bCs/>
              </w:rPr>
              <w:t xml:space="preserve"> </w:t>
            </w:r>
            <w:r w:rsidRPr="009C7F37">
              <w:t>Plakaty</w:t>
            </w:r>
          </w:p>
          <w:p w14:paraId="4771C582" w14:textId="77777777" w:rsidR="00FF5532" w:rsidRPr="009C7F37" w:rsidRDefault="00FF5532">
            <w:pPr>
              <w:pStyle w:val="Default"/>
              <w:jc w:val="center"/>
              <w:rPr>
                <w:sz w:val="6"/>
                <w:szCs w:val="6"/>
              </w:rPr>
            </w:pPr>
          </w:p>
          <w:p w14:paraId="72B2DDBF" w14:textId="77777777" w:rsidR="00FF5532" w:rsidRPr="009C7F37" w:rsidRDefault="00FF5532">
            <w:pPr>
              <w:pStyle w:val="Default"/>
              <w:jc w:val="center"/>
              <w:rPr>
                <w:sz w:val="4"/>
                <w:szCs w:val="4"/>
              </w:rPr>
            </w:pPr>
          </w:p>
          <w:p w14:paraId="52F1DA34" w14:textId="77777777" w:rsidR="00FF5532" w:rsidRPr="009C7F37" w:rsidRDefault="006939D4">
            <w:pPr>
              <w:pStyle w:val="Default"/>
              <w:jc w:val="center"/>
            </w:pPr>
            <w:r w:rsidRPr="009C7F37">
              <w:rPr>
                <w:b/>
                <w:bCs/>
              </w:rPr>
              <w:t>b)</w:t>
            </w:r>
            <w:r w:rsidRPr="009C7F37">
              <w:t xml:space="preserve"> Ulotki</w:t>
            </w:r>
          </w:p>
          <w:p w14:paraId="234CD36F" w14:textId="77777777" w:rsidR="00FF5532" w:rsidRPr="009C7F37" w:rsidRDefault="00FF5532">
            <w:pPr>
              <w:pStyle w:val="Default"/>
              <w:jc w:val="center"/>
              <w:rPr>
                <w:sz w:val="4"/>
                <w:szCs w:val="4"/>
              </w:rPr>
            </w:pPr>
          </w:p>
          <w:p w14:paraId="55581B4B" w14:textId="77777777" w:rsidR="00FF5532" w:rsidRPr="009C7F37" w:rsidRDefault="00FF5532">
            <w:pPr>
              <w:pStyle w:val="Default"/>
              <w:jc w:val="center"/>
              <w:rPr>
                <w:sz w:val="12"/>
                <w:szCs w:val="12"/>
              </w:rPr>
            </w:pPr>
          </w:p>
        </w:tc>
        <w:tc>
          <w:tcPr>
            <w:tcW w:w="240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301C0183" w14:textId="77777777" w:rsidR="00FF5532" w:rsidRPr="009C7F37" w:rsidRDefault="00FF5532">
            <w:pPr>
              <w:jc w:val="center"/>
              <w:rPr>
                <w:sz w:val="8"/>
                <w:szCs w:val="8"/>
              </w:rPr>
            </w:pPr>
          </w:p>
          <w:p w14:paraId="3D72BC55" w14:textId="77777777" w:rsidR="00FF5532" w:rsidRPr="009C7F37" w:rsidRDefault="006939D4">
            <w:pPr>
              <w:jc w:val="center"/>
            </w:pPr>
            <w:r w:rsidRPr="009C7F37">
              <w:t>- liczba rozpowszechnionych ulotek i plakatów dotyczących telefonów zaufania dla osób dotkniętych przemocą domo</w:t>
            </w:r>
            <w:r w:rsidR="003C4205">
              <w:t>wą</w:t>
            </w:r>
          </w:p>
        </w:tc>
        <w:tc>
          <w:tcPr>
            <w:tcW w:w="171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75AFD621" w14:textId="77777777" w:rsidR="00FF5532" w:rsidRPr="009C7F37" w:rsidRDefault="00FF5532">
            <w:pPr>
              <w:jc w:val="center"/>
              <w:rPr>
                <w:b/>
                <w:bCs/>
                <w:sz w:val="8"/>
                <w:szCs w:val="8"/>
              </w:rPr>
            </w:pPr>
          </w:p>
          <w:p w14:paraId="75B6943D" w14:textId="77777777" w:rsidR="00FF5532" w:rsidRPr="009C7F37" w:rsidRDefault="00FF5532"/>
          <w:p w14:paraId="7861E9DC" w14:textId="77777777" w:rsidR="00FF5532" w:rsidRPr="009C7F37" w:rsidRDefault="006939D4">
            <w:pPr>
              <w:jc w:val="center"/>
              <w:rPr>
                <w:b/>
                <w:bCs/>
              </w:rPr>
            </w:pPr>
            <w:r w:rsidRPr="009C7F37">
              <w:rPr>
                <w:b/>
                <w:bCs/>
              </w:rPr>
              <w:t>202</w:t>
            </w:r>
            <w:r w:rsidR="003C4205">
              <w:rPr>
                <w:b/>
                <w:bCs/>
              </w:rPr>
              <w:t>4</w:t>
            </w:r>
            <w:r w:rsidRPr="009C7F37">
              <w:rPr>
                <w:b/>
                <w:bCs/>
              </w:rPr>
              <w:t>-202</w:t>
            </w:r>
            <w:r w:rsidR="003C4205">
              <w:rPr>
                <w:b/>
                <w:bCs/>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5F5586F2" w14:textId="77777777" w:rsidR="00FF5532" w:rsidRPr="009C7F37" w:rsidRDefault="00FF5532">
            <w:pPr>
              <w:jc w:val="center"/>
              <w:rPr>
                <w:sz w:val="8"/>
                <w:szCs w:val="8"/>
              </w:rPr>
            </w:pPr>
          </w:p>
          <w:p w14:paraId="6F26CCA6" w14:textId="77777777" w:rsidR="00FF5532" w:rsidRPr="009C7F37" w:rsidRDefault="006939D4">
            <w:pPr>
              <w:jc w:val="center"/>
            </w:pPr>
            <w:r w:rsidRPr="009C7F37">
              <w:rPr>
                <w:b/>
                <w:bCs/>
              </w:rPr>
              <w:t>Wszyscy realizatorzy</w:t>
            </w:r>
          </w:p>
        </w:tc>
      </w:tr>
      <w:tr w:rsidR="00FF5532" w:rsidRPr="009C7F37" w14:paraId="21124412" w14:textId="77777777">
        <w:trPr>
          <w:trHeight w:val="1056"/>
          <w:jc w:val="center"/>
        </w:trPr>
        <w:tc>
          <w:tcPr>
            <w:tcW w:w="288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3503FB3F" w14:textId="77777777" w:rsidR="00FF5532" w:rsidRPr="009C7F37" w:rsidRDefault="00FF5532">
            <w:pPr>
              <w:pStyle w:val="Default"/>
              <w:jc w:val="center"/>
              <w:rPr>
                <w:sz w:val="8"/>
                <w:szCs w:val="8"/>
              </w:rPr>
            </w:pPr>
          </w:p>
          <w:p w14:paraId="74CA808B" w14:textId="77777777" w:rsidR="00FF5532" w:rsidRPr="009C7F37" w:rsidRDefault="00FF5532">
            <w:pPr>
              <w:pStyle w:val="Default"/>
              <w:jc w:val="center"/>
              <w:rPr>
                <w:sz w:val="6"/>
                <w:szCs w:val="6"/>
              </w:rPr>
            </w:pPr>
          </w:p>
          <w:p w14:paraId="17B23A7A" w14:textId="77777777" w:rsidR="00FF5532" w:rsidRPr="009C7F37" w:rsidRDefault="006939D4">
            <w:pPr>
              <w:pStyle w:val="Default"/>
              <w:jc w:val="center"/>
              <w:rPr>
                <w:b/>
                <w:bCs/>
              </w:rPr>
            </w:pPr>
            <w:r w:rsidRPr="009C7F37">
              <w:rPr>
                <w:b/>
                <w:bCs/>
              </w:rPr>
              <w:t>Badanie skuteczności pomocy udzielanej rodzinom dotkniętym przemocą</w:t>
            </w:r>
          </w:p>
          <w:p w14:paraId="2B7A160A" w14:textId="77777777" w:rsidR="00FF5532" w:rsidRPr="009C7F37" w:rsidRDefault="00FF5532">
            <w:pPr>
              <w:pStyle w:val="Default"/>
              <w:jc w:val="center"/>
              <w:rPr>
                <w:sz w:val="8"/>
                <w:szCs w:val="8"/>
              </w:rPr>
            </w:pPr>
          </w:p>
          <w:p w14:paraId="05AC4E8F" w14:textId="77777777" w:rsidR="00FF5532" w:rsidRPr="009C7F37" w:rsidRDefault="006939D4">
            <w:pPr>
              <w:pStyle w:val="Default"/>
              <w:jc w:val="center"/>
            </w:pPr>
            <w:r w:rsidRPr="009C7F37">
              <w:rPr>
                <w:b/>
                <w:bCs/>
              </w:rPr>
              <w:t>a)</w:t>
            </w:r>
            <w:r w:rsidRPr="009C7F37">
              <w:t xml:space="preserve"> Prowadzenie monitoringu realizacji działań Gminnego </w:t>
            </w:r>
            <w:r w:rsidRPr="009C7F37">
              <w:lastRenderedPageBreak/>
              <w:t xml:space="preserve">Programu Przeciwdziałania Przemocy </w:t>
            </w:r>
            <w:r w:rsidR="003C4205">
              <w:t>Domowej</w:t>
            </w:r>
          </w:p>
          <w:p w14:paraId="3E4E7E05" w14:textId="77777777" w:rsidR="00FF5532" w:rsidRPr="009C7F37" w:rsidRDefault="00FF5532">
            <w:pPr>
              <w:pStyle w:val="Default"/>
              <w:jc w:val="center"/>
              <w:rPr>
                <w:sz w:val="6"/>
                <w:szCs w:val="6"/>
              </w:rPr>
            </w:pPr>
          </w:p>
          <w:p w14:paraId="644556E3" w14:textId="77777777" w:rsidR="00FF5532" w:rsidRPr="009C7F37" w:rsidRDefault="006939D4">
            <w:pPr>
              <w:pStyle w:val="Default"/>
              <w:jc w:val="center"/>
              <w:rPr>
                <w:b/>
                <w:bCs/>
              </w:rPr>
            </w:pPr>
            <w:r w:rsidRPr="009C7F37">
              <w:rPr>
                <w:b/>
                <w:bCs/>
              </w:rPr>
              <w:t>b)</w:t>
            </w:r>
            <w:r w:rsidRPr="009C7F37">
              <w:t xml:space="preserve">Analiza czynników sprzyjających                           i utrudniających skuteczną pomoc osobom </w:t>
            </w:r>
            <w:r w:rsidR="003C4205">
              <w:t>doznającym przemocy domowej</w:t>
            </w:r>
          </w:p>
        </w:tc>
        <w:tc>
          <w:tcPr>
            <w:tcW w:w="240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532330D5" w14:textId="77777777" w:rsidR="00FF5532" w:rsidRPr="009C7F37" w:rsidRDefault="00FF5532">
            <w:pPr>
              <w:jc w:val="center"/>
              <w:rPr>
                <w:sz w:val="8"/>
                <w:szCs w:val="8"/>
              </w:rPr>
            </w:pPr>
          </w:p>
          <w:p w14:paraId="08154A94" w14:textId="77777777" w:rsidR="00FF5532" w:rsidRPr="009C7F37" w:rsidRDefault="00FF5532">
            <w:pPr>
              <w:jc w:val="center"/>
              <w:rPr>
                <w:sz w:val="6"/>
                <w:szCs w:val="6"/>
              </w:rPr>
            </w:pPr>
          </w:p>
          <w:p w14:paraId="33DAB229" w14:textId="77777777" w:rsidR="00FF5532" w:rsidRPr="009C7F37" w:rsidRDefault="006939D4">
            <w:pPr>
              <w:jc w:val="center"/>
            </w:pPr>
            <w:r w:rsidRPr="009C7F37">
              <w:t>- liczba zakończonych procedur ,,Niebieskie Karty” z uwagi na usta</w:t>
            </w:r>
            <w:r w:rsidR="003C4205">
              <w:t>nie przemocy          domowej</w:t>
            </w:r>
          </w:p>
          <w:p w14:paraId="67F190AE" w14:textId="77777777" w:rsidR="00FF5532" w:rsidRPr="009C7F37" w:rsidRDefault="00FF5532">
            <w:pPr>
              <w:ind w:firstLine="708"/>
              <w:jc w:val="center"/>
            </w:pPr>
          </w:p>
          <w:p w14:paraId="39484F7C" w14:textId="77777777" w:rsidR="00FF5532" w:rsidRPr="009C7F37" w:rsidRDefault="006939D4">
            <w:pPr>
              <w:jc w:val="center"/>
            </w:pPr>
            <w:r w:rsidRPr="009C7F37">
              <w:t xml:space="preserve">- liczba analiz czynników </w:t>
            </w:r>
            <w:r w:rsidRPr="009C7F37">
              <w:lastRenderedPageBreak/>
              <w:t>sprzyjających                   i utrudniających skuteczną pomoc osobom</w:t>
            </w:r>
            <w:r w:rsidR="003C4205">
              <w:t xml:space="preserve"> doznającym przemocy domowej</w:t>
            </w:r>
          </w:p>
        </w:tc>
        <w:tc>
          <w:tcPr>
            <w:tcW w:w="171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261E0D95" w14:textId="77777777" w:rsidR="00FF5532" w:rsidRPr="009C7F37" w:rsidRDefault="00FF5532">
            <w:pPr>
              <w:jc w:val="center"/>
              <w:rPr>
                <w:b/>
                <w:bCs/>
                <w:sz w:val="8"/>
                <w:szCs w:val="8"/>
              </w:rPr>
            </w:pPr>
          </w:p>
          <w:p w14:paraId="69FBD62F" w14:textId="77777777" w:rsidR="00FF5532" w:rsidRPr="009C7F37" w:rsidRDefault="00FF5532">
            <w:pPr>
              <w:jc w:val="center"/>
              <w:rPr>
                <w:b/>
                <w:bCs/>
                <w:sz w:val="6"/>
                <w:szCs w:val="6"/>
              </w:rPr>
            </w:pPr>
          </w:p>
          <w:p w14:paraId="7D54A6BB" w14:textId="77777777" w:rsidR="00FF5532" w:rsidRPr="009C7F37" w:rsidRDefault="00FF5532"/>
          <w:p w14:paraId="338D5616" w14:textId="77777777" w:rsidR="00FF5532" w:rsidRPr="009C7F37" w:rsidRDefault="006939D4">
            <w:pPr>
              <w:jc w:val="center"/>
              <w:rPr>
                <w:b/>
                <w:bCs/>
              </w:rPr>
            </w:pPr>
            <w:r w:rsidRPr="009C7F37">
              <w:rPr>
                <w:b/>
                <w:bCs/>
              </w:rPr>
              <w:t>202</w:t>
            </w:r>
            <w:r w:rsidR="003C4205">
              <w:rPr>
                <w:b/>
                <w:bCs/>
              </w:rPr>
              <w:t>4</w:t>
            </w:r>
            <w:r w:rsidRPr="009C7F37">
              <w:rPr>
                <w:b/>
                <w:bCs/>
              </w:rPr>
              <w:t>-202</w:t>
            </w:r>
            <w:r w:rsidR="003C4205">
              <w:rPr>
                <w:b/>
                <w:bCs/>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502C5119" w14:textId="77777777" w:rsidR="00FF5532" w:rsidRPr="009C7F37" w:rsidRDefault="00FF5532">
            <w:pPr>
              <w:jc w:val="center"/>
              <w:rPr>
                <w:sz w:val="8"/>
                <w:szCs w:val="8"/>
              </w:rPr>
            </w:pPr>
          </w:p>
          <w:p w14:paraId="4F301462" w14:textId="77777777" w:rsidR="00FF5532" w:rsidRPr="009C7F37" w:rsidRDefault="00FF5532">
            <w:pPr>
              <w:jc w:val="center"/>
              <w:rPr>
                <w:b/>
                <w:bCs/>
                <w:sz w:val="2"/>
                <w:szCs w:val="2"/>
              </w:rPr>
            </w:pPr>
          </w:p>
          <w:p w14:paraId="028AC773" w14:textId="77777777" w:rsidR="00FF5532" w:rsidRPr="009C7F37" w:rsidRDefault="006939D4">
            <w:pPr>
              <w:jc w:val="center"/>
            </w:pPr>
            <w:r w:rsidRPr="009C7F37">
              <w:rPr>
                <w:b/>
                <w:bCs/>
              </w:rPr>
              <w:t>Zespół Interdyscyplinarny</w:t>
            </w:r>
          </w:p>
        </w:tc>
      </w:tr>
    </w:tbl>
    <w:p w14:paraId="54CA3058" w14:textId="77777777" w:rsidR="00FF5532" w:rsidRPr="009C7F37" w:rsidRDefault="00FF5532"/>
    <w:p w14:paraId="6BAD8D96" w14:textId="77777777" w:rsidR="00FF5532" w:rsidRPr="009C7F37" w:rsidRDefault="00FF5532">
      <w:pPr>
        <w:rPr>
          <w:sz w:val="18"/>
          <w:szCs w:val="18"/>
        </w:rPr>
      </w:pPr>
    </w:p>
    <w:p w14:paraId="7C1DA9BA" w14:textId="77777777" w:rsidR="00FF5532" w:rsidRPr="009C7F37" w:rsidRDefault="00FF5532"/>
    <w:p w14:paraId="190536B0" w14:textId="77777777" w:rsidR="00FF5532" w:rsidRPr="009C7F37" w:rsidRDefault="00FF5532">
      <w:pPr>
        <w:rPr>
          <w:sz w:val="6"/>
          <w:szCs w:val="6"/>
        </w:rPr>
      </w:pPr>
    </w:p>
    <w:p w14:paraId="780FC9FD" w14:textId="77777777" w:rsidR="00FF5532" w:rsidRPr="009C7F37" w:rsidRDefault="006939D4">
      <w:pPr>
        <w:jc w:val="center"/>
        <w:rPr>
          <w:b/>
          <w:bCs/>
          <w:sz w:val="26"/>
          <w:szCs w:val="26"/>
        </w:rPr>
      </w:pPr>
      <w:r w:rsidRPr="009C7F37">
        <w:rPr>
          <w:b/>
          <w:bCs/>
          <w:sz w:val="26"/>
          <w:szCs w:val="26"/>
        </w:rPr>
        <w:t>Cel: Zintensyfikowanie działań interwencyjnych wobec osób stosujących przemo</w:t>
      </w:r>
      <w:r w:rsidR="00CB3067">
        <w:rPr>
          <w:b/>
          <w:bCs/>
          <w:sz w:val="26"/>
          <w:szCs w:val="26"/>
        </w:rPr>
        <w:t>c                     domową</w:t>
      </w:r>
      <w:r w:rsidRPr="009C7F37">
        <w:rPr>
          <w:b/>
          <w:bCs/>
          <w:sz w:val="26"/>
          <w:szCs w:val="26"/>
        </w:rPr>
        <w:t>.</w:t>
      </w:r>
    </w:p>
    <w:p w14:paraId="10C4D6C4" w14:textId="77777777" w:rsidR="00FF5532" w:rsidRPr="009C7F37" w:rsidRDefault="00FF5532">
      <w:pPr>
        <w:rPr>
          <w:sz w:val="8"/>
          <w:szCs w:val="8"/>
        </w:rPr>
      </w:pPr>
    </w:p>
    <w:p w14:paraId="6A6FC763" w14:textId="77777777" w:rsidR="00FF5532" w:rsidRPr="009C7F37" w:rsidRDefault="00FF5532">
      <w:pPr>
        <w:rPr>
          <w:sz w:val="12"/>
          <w:szCs w:val="12"/>
        </w:rPr>
      </w:pPr>
    </w:p>
    <w:tbl>
      <w:tblPr>
        <w:tblW w:w="9016"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1E0" w:firstRow="1" w:lastRow="1" w:firstColumn="1" w:lastColumn="1" w:noHBand="0" w:noVBand="0"/>
      </w:tblPr>
      <w:tblGrid>
        <w:gridCol w:w="2520"/>
        <w:gridCol w:w="2911"/>
        <w:gridCol w:w="1396"/>
        <w:gridCol w:w="2189"/>
      </w:tblGrid>
      <w:tr w:rsidR="00FF5532" w:rsidRPr="009C7F37" w14:paraId="76DB85B0" w14:textId="77777777">
        <w:trPr>
          <w:jc w:val="center"/>
        </w:trPr>
        <w:tc>
          <w:tcPr>
            <w:tcW w:w="2536" w:type="dxa"/>
            <w:tcBorders>
              <w:top w:val="single" w:sz="12" w:space="0" w:color="00000A"/>
              <w:left w:val="single" w:sz="12" w:space="0" w:color="00000A"/>
              <w:bottom w:val="single" w:sz="12" w:space="0" w:color="00000A"/>
              <w:right w:val="single" w:sz="12" w:space="0" w:color="00000A"/>
            </w:tcBorders>
            <w:shd w:val="clear" w:color="auto" w:fill="FFFCF3"/>
            <w:tcMar>
              <w:left w:w="107" w:type="dxa"/>
            </w:tcMar>
          </w:tcPr>
          <w:p w14:paraId="5D4104EB" w14:textId="77777777" w:rsidR="00FF5532" w:rsidRPr="009C7F37" w:rsidRDefault="006939D4">
            <w:pPr>
              <w:jc w:val="center"/>
              <w:rPr>
                <w:b/>
                <w:bCs/>
                <w:sz w:val="26"/>
                <w:szCs w:val="26"/>
              </w:rPr>
            </w:pPr>
            <w:r w:rsidRPr="009C7F37">
              <w:rPr>
                <w:b/>
                <w:bCs/>
                <w:sz w:val="26"/>
                <w:szCs w:val="26"/>
              </w:rPr>
              <w:t>Zadania</w:t>
            </w:r>
          </w:p>
        </w:tc>
        <w:tc>
          <w:tcPr>
            <w:tcW w:w="2934" w:type="dxa"/>
            <w:tcBorders>
              <w:top w:val="single" w:sz="12" w:space="0" w:color="00000A"/>
              <w:left w:val="single" w:sz="12" w:space="0" w:color="00000A"/>
              <w:bottom w:val="single" w:sz="12" w:space="0" w:color="00000A"/>
              <w:right w:val="single" w:sz="12" w:space="0" w:color="00000A"/>
            </w:tcBorders>
            <w:shd w:val="clear" w:color="auto" w:fill="FFFCF3"/>
            <w:tcMar>
              <w:left w:w="107" w:type="dxa"/>
            </w:tcMar>
          </w:tcPr>
          <w:p w14:paraId="2266910D" w14:textId="77777777" w:rsidR="00FF5532" w:rsidRPr="009C7F37" w:rsidRDefault="006939D4">
            <w:pPr>
              <w:jc w:val="center"/>
              <w:rPr>
                <w:b/>
                <w:bCs/>
                <w:sz w:val="26"/>
                <w:szCs w:val="26"/>
              </w:rPr>
            </w:pPr>
            <w:r w:rsidRPr="009C7F37">
              <w:rPr>
                <w:b/>
                <w:bCs/>
                <w:sz w:val="26"/>
                <w:szCs w:val="26"/>
              </w:rPr>
              <w:t>Wskaźniki realizacji</w:t>
            </w:r>
          </w:p>
        </w:tc>
        <w:tc>
          <w:tcPr>
            <w:tcW w:w="1401" w:type="dxa"/>
            <w:tcBorders>
              <w:top w:val="single" w:sz="12" w:space="0" w:color="00000A"/>
              <w:left w:val="single" w:sz="12" w:space="0" w:color="00000A"/>
              <w:bottom w:val="single" w:sz="12" w:space="0" w:color="00000A"/>
              <w:right w:val="single" w:sz="12" w:space="0" w:color="00000A"/>
            </w:tcBorders>
            <w:shd w:val="clear" w:color="auto" w:fill="FFFCF3"/>
            <w:tcMar>
              <w:left w:w="107" w:type="dxa"/>
            </w:tcMar>
          </w:tcPr>
          <w:p w14:paraId="53D765DB" w14:textId="77777777" w:rsidR="00FF5532" w:rsidRPr="009C7F37" w:rsidRDefault="006939D4">
            <w:pPr>
              <w:jc w:val="center"/>
              <w:rPr>
                <w:b/>
                <w:bCs/>
                <w:sz w:val="26"/>
                <w:szCs w:val="26"/>
              </w:rPr>
            </w:pPr>
            <w:r w:rsidRPr="009C7F37">
              <w:rPr>
                <w:b/>
                <w:bCs/>
                <w:sz w:val="26"/>
                <w:szCs w:val="26"/>
              </w:rPr>
              <w:t>Czas realizacji</w:t>
            </w:r>
          </w:p>
        </w:tc>
        <w:tc>
          <w:tcPr>
            <w:tcW w:w="2144" w:type="dxa"/>
            <w:tcBorders>
              <w:top w:val="single" w:sz="12" w:space="0" w:color="00000A"/>
              <w:left w:val="single" w:sz="12" w:space="0" w:color="00000A"/>
              <w:bottom w:val="single" w:sz="12" w:space="0" w:color="00000A"/>
              <w:right w:val="single" w:sz="12" w:space="0" w:color="00000A"/>
            </w:tcBorders>
            <w:shd w:val="clear" w:color="auto" w:fill="FFFCF3"/>
            <w:tcMar>
              <w:left w:w="107" w:type="dxa"/>
            </w:tcMar>
          </w:tcPr>
          <w:p w14:paraId="096B5D00" w14:textId="77777777" w:rsidR="00FF5532" w:rsidRPr="009C7F37" w:rsidRDefault="006939D4">
            <w:pPr>
              <w:jc w:val="center"/>
              <w:rPr>
                <w:b/>
                <w:bCs/>
                <w:sz w:val="26"/>
                <w:szCs w:val="26"/>
              </w:rPr>
            </w:pPr>
            <w:r w:rsidRPr="009C7F37">
              <w:rPr>
                <w:b/>
                <w:bCs/>
                <w:sz w:val="26"/>
                <w:szCs w:val="26"/>
              </w:rPr>
              <w:t>Realizator</w:t>
            </w:r>
          </w:p>
        </w:tc>
      </w:tr>
      <w:tr w:rsidR="00FF5532" w:rsidRPr="009C7F37" w14:paraId="7AA7AF19" w14:textId="77777777">
        <w:trPr>
          <w:jc w:val="center"/>
        </w:trPr>
        <w:tc>
          <w:tcPr>
            <w:tcW w:w="253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5EA4B615" w14:textId="77777777" w:rsidR="00FF5532" w:rsidRPr="009C7F37" w:rsidRDefault="00FF5532">
            <w:pPr>
              <w:jc w:val="center"/>
              <w:rPr>
                <w:b/>
                <w:bCs/>
                <w:sz w:val="8"/>
                <w:szCs w:val="8"/>
              </w:rPr>
            </w:pPr>
          </w:p>
          <w:p w14:paraId="6FEA3B49" w14:textId="77777777" w:rsidR="00FF5532" w:rsidRPr="009C7F37" w:rsidRDefault="006939D4">
            <w:pPr>
              <w:jc w:val="center"/>
              <w:rPr>
                <w:b/>
                <w:bCs/>
              </w:rPr>
            </w:pPr>
            <w:r w:rsidRPr="009C7F37">
              <w:rPr>
                <w:b/>
                <w:bCs/>
              </w:rPr>
              <w:t>Realizacja procedury ,,Niebieskie Karty”</w:t>
            </w:r>
          </w:p>
          <w:p w14:paraId="07F162CC" w14:textId="77777777" w:rsidR="00FF5532" w:rsidRPr="009C7F37" w:rsidRDefault="00FF5532">
            <w:pPr>
              <w:rPr>
                <w:b/>
                <w:bCs/>
                <w:sz w:val="26"/>
                <w:szCs w:val="26"/>
              </w:rPr>
            </w:pPr>
          </w:p>
        </w:tc>
        <w:tc>
          <w:tcPr>
            <w:tcW w:w="293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5267E893" w14:textId="77777777" w:rsidR="00FF5532" w:rsidRPr="009C7F37" w:rsidRDefault="00FF5532">
            <w:pPr>
              <w:jc w:val="center"/>
              <w:rPr>
                <w:sz w:val="8"/>
                <w:szCs w:val="8"/>
              </w:rPr>
            </w:pPr>
          </w:p>
          <w:p w14:paraId="77523FA4" w14:textId="77777777" w:rsidR="00FF5532" w:rsidRPr="009C7F37" w:rsidRDefault="006939D4">
            <w:pPr>
              <w:jc w:val="center"/>
            </w:pPr>
            <w:r w:rsidRPr="009C7F37">
              <w:t>- liczba wszczętych procedur NK</w:t>
            </w:r>
          </w:p>
          <w:p w14:paraId="29607A87" w14:textId="77777777" w:rsidR="00FF5532" w:rsidRPr="009C7F37" w:rsidRDefault="00FF5532">
            <w:pPr>
              <w:jc w:val="center"/>
              <w:rPr>
                <w:sz w:val="10"/>
                <w:szCs w:val="10"/>
              </w:rPr>
            </w:pPr>
          </w:p>
          <w:p w14:paraId="754961EF" w14:textId="77777777" w:rsidR="00FF5532" w:rsidRPr="009C7F37" w:rsidRDefault="006939D4">
            <w:pPr>
              <w:jc w:val="center"/>
            </w:pPr>
            <w:r w:rsidRPr="009C7F37">
              <w:t>- liczba rodzin objętych procedurą NK</w:t>
            </w:r>
          </w:p>
          <w:p w14:paraId="1B3F0650" w14:textId="77777777" w:rsidR="00FF5532" w:rsidRPr="009C7F37" w:rsidRDefault="00FF5532">
            <w:pPr>
              <w:jc w:val="center"/>
              <w:rPr>
                <w:sz w:val="4"/>
                <w:szCs w:val="4"/>
              </w:rPr>
            </w:pPr>
          </w:p>
          <w:p w14:paraId="5BE1E189" w14:textId="77777777" w:rsidR="00FF5532" w:rsidRPr="009C7F37" w:rsidRDefault="00FF5532">
            <w:pPr>
              <w:jc w:val="center"/>
              <w:rPr>
                <w:sz w:val="6"/>
                <w:szCs w:val="6"/>
              </w:rPr>
            </w:pPr>
          </w:p>
          <w:p w14:paraId="039620A3" w14:textId="77777777" w:rsidR="00FF5532" w:rsidRPr="009C7F37" w:rsidRDefault="006939D4">
            <w:pPr>
              <w:jc w:val="center"/>
            </w:pPr>
            <w:r w:rsidRPr="009C7F37">
              <w:t>- liczba spraw zakończonych                      w wyniku ustania przemocy</w:t>
            </w:r>
          </w:p>
          <w:p w14:paraId="316EB4DA" w14:textId="77777777" w:rsidR="00FF5532" w:rsidRPr="009C7F37" w:rsidRDefault="00FF5532">
            <w:pPr>
              <w:jc w:val="center"/>
              <w:rPr>
                <w:sz w:val="12"/>
                <w:szCs w:val="12"/>
              </w:rPr>
            </w:pPr>
          </w:p>
          <w:p w14:paraId="7F1CEC67" w14:textId="77777777" w:rsidR="00FF5532" w:rsidRPr="009C7F37" w:rsidRDefault="006939D4">
            <w:pPr>
              <w:jc w:val="center"/>
            </w:pPr>
            <w:r w:rsidRPr="009C7F37">
              <w:t>- liczba spraw zakończonych                       w wyniku braku zasadności</w:t>
            </w:r>
          </w:p>
          <w:p w14:paraId="13A62A20" w14:textId="77777777" w:rsidR="00FF5532" w:rsidRPr="009C7F37" w:rsidRDefault="006939D4">
            <w:pPr>
              <w:jc w:val="center"/>
            </w:pPr>
            <w:r w:rsidRPr="009C7F37">
              <w:t>podejmowanych działań</w:t>
            </w:r>
          </w:p>
          <w:p w14:paraId="68AAC718" w14:textId="77777777" w:rsidR="00FF5532" w:rsidRPr="009C7F37" w:rsidRDefault="00FF5532">
            <w:pPr>
              <w:jc w:val="center"/>
              <w:rPr>
                <w:sz w:val="12"/>
                <w:szCs w:val="12"/>
              </w:rPr>
            </w:pPr>
          </w:p>
          <w:p w14:paraId="7AA4C9C5" w14:textId="77777777" w:rsidR="00FF5532" w:rsidRPr="009C7F37" w:rsidRDefault="006939D4">
            <w:pPr>
              <w:jc w:val="center"/>
            </w:pPr>
            <w:r w:rsidRPr="009C7F37">
              <w:t>- liczba wszczętych postępowań oraz odmów wszczęcia   w sprawach zw</w:t>
            </w:r>
            <w:r w:rsidR="003C4205">
              <w:t>iązanych  z przemocą domową</w:t>
            </w:r>
          </w:p>
          <w:p w14:paraId="1EDD738B" w14:textId="77777777" w:rsidR="00FF5532" w:rsidRPr="009C7F37" w:rsidRDefault="00FF5532">
            <w:pPr>
              <w:jc w:val="center"/>
              <w:rPr>
                <w:sz w:val="8"/>
                <w:szCs w:val="8"/>
              </w:rPr>
            </w:pPr>
          </w:p>
          <w:p w14:paraId="30A66168" w14:textId="77777777" w:rsidR="00FF5532" w:rsidRPr="009C7F37" w:rsidRDefault="006939D4">
            <w:pPr>
              <w:jc w:val="center"/>
            </w:pPr>
            <w:r w:rsidRPr="009C7F37">
              <w:t>- liczba zakończonych postępowań w sprawach związanych z pr</w:t>
            </w:r>
            <w:r w:rsidR="003C4205">
              <w:t>zemocą                domową</w:t>
            </w:r>
            <w:r w:rsidRPr="009C7F37">
              <w:t xml:space="preserve"> poprzez sporządzenie aktu oskarżenia</w:t>
            </w:r>
          </w:p>
          <w:p w14:paraId="79F39850" w14:textId="77777777" w:rsidR="00FF5532" w:rsidRPr="009C7F37" w:rsidRDefault="00FF5532">
            <w:pPr>
              <w:jc w:val="center"/>
              <w:rPr>
                <w:sz w:val="4"/>
                <w:szCs w:val="4"/>
              </w:rPr>
            </w:pPr>
          </w:p>
          <w:p w14:paraId="1127247C" w14:textId="77777777" w:rsidR="00FF5532" w:rsidRPr="009C7F37" w:rsidRDefault="00FF5532">
            <w:pPr>
              <w:rPr>
                <w:sz w:val="4"/>
                <w:szCs w:val="4"/>
              </w:rPr>
            </w:pPr>
          </w:p>
          <w:p w14:paraId="25AF606C" w14:textId="77777777" w:rsidR="00FF5532" w:rsidRPr="009C7F37" w:rsidRDefault="00FF5532">
            <w:pPr>
              <w:jc w:val="center"/>
              <w:rPr>
                <w:sz w:val="4"/>
                <w:szCs w:val="4"/>
              </w:rPr>
            </w:pPr>
          </w:p>
          <w:p w14:paraId="5412CBA0" w14:textId="77777777" w:rsidR="00FF5532" w:rsidRPr="009C7F37" w:rsidRDefault="006939D4">
            <w:pPr>
              <w:jc w:val="center"/>
            </w:pPr>
            <w:r w:rsidRPr="009C7F37">
              <w:t>- liczba zakończonych postępowań w sprawach związanych z prz</w:t>
            </w:r>
            <w:r w:rsidR="003C4205">
              <w:t>emocą                  domową</w:t>
            </w:r>
            <w:r w:rsidRPr="009C7F37">
              <w:t xml:space="preserve"> poprzez umorzenie postępowania</w:t>
            </w:r>
          </w:p>
          <w:p w14:paraId="701AA266" w14:textId="77777777" w:rsidR="00FF5532" w:rsidRPr="009C7F37" w:rsidRDefault="00FF5532">
            <w:pPr>
              <w:jc w:val="center"/>
              <w:rPr>
                <w:b/>
                <w:bCs/>
                <w:sz w:val="14"/>
                <w:szCs w:val="14"/>
              </w:rPr>
            </w:pPr>
          </w:p>
        </w:tc>
        <w:tc>
          <w:tcPr>
            <w:tcW w:w="1401"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8D504C3" w14:textId="77777777" w:rsidR="00FF5532" w:rsidRPr="009C7F37" w:rsidRDefault="00FF5532">
            <w:pPr>
              <w:rPr>
                <w:b/>
                <w:bCs/>
                <w:sz w:val="26"/>
                <w:szCs w:val="26"/>
              </w:rPr>
            </w:pPr>
          </w:p>
          <w:p w14:paraId="2F248149" w14:textId="77777777" w:rsidR="00FF5532" w:rsidRPr="009C7F37" w:rsidRDefault="006939D4">
            <w:pPr>
              <w:jc w:val="center"/>
              <w:rPr>
                <w:b/>
                <w:bCs/>
                <w:sz w:val="26"/>
                <w:szCs w:val="26"/>
              </w:rPr>
            </w:pPr>
            <w:r w:rsidRPr="009C7F37">
              <w:rPr>
                <w:b/>
                <w:bCs/>
                <w:sz w:val="26"/>
                <w:szCs w:val="26"/>
              </w:rPr>
              <w:t>202</w:t>
            </w:r>
            <w:r w:rsidR="003C4205">
              <w:rPr>
                <w:b/>
                <w:bCs/>
                <w:sz w:val="26"/>
                <w:szCs w:val="26"/>
              </w:rPr>
              <w:t>4</w:t>
            </w:r>
            <w:r w:rsidRPr="009C7F37">
              <w:rPr>
                <w:b/>
                <w:bCs/>
                <w:sz w:val="26"/>
                <w:szCs w:val="26"/>
              </w:rPr>
              <w:t>-202</w:t>
            </w:r>
            <w:r w:rsidR="003C4205">
              <w:rPr>
                <w:b/>
                <w:bCs/>
                <w:sz w:val="26"/>
                <w:szCs w:val="26"/>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26809C32" w14:textId="77777777" w:rsidR="00FF5532" w:rsidRPr="009C7F37" w:rsidRDefault="00FF5532">
            <w:pPr>
              <w:jc w:val="center"/>
              <w:rPr>
                <w:b/>
                <w:bCs/>
              </w:rPr>
            </w:pPr>
          </w:p>
          <w:p w14:paraId="2EF4F95D" w14:textId="77777777" w:rsidR="00FF5532" w:rsidRPr="009C7F37" w:rsidRDefault="006939D4">
            <w:pPr>
              <w:jc w:val="center"/>
              <w:rPr>
                <w:b/>
                <w:bCs/>
              </w:rPr>
            </w:pPr>
            <w:r w:rsidRPr="009C7F37">
              <w:rPr>
                <w:b/>
                <w:bCs/>
              </w:rPr>
              <w:t>GOPS</w:t>
            </w:r>
          </w:p>
          <w:p w14:paraId="070F3E67" w14:textId="77777777" w:rsidR="00FF5532" w:rsidRPr="009C7F37" w:rsidRDefault="00FF5532">
            <w:pPr>
              <w:jc w:val="center"/>
              <w:rPr>
                <w:b/>
                <w:bCs/>
              </w:rPr>
            </w:pPr>
          </w:p>
          <w:p w14:paraId="6ED9B22F" w14:textId="77777777" w:rsidR="00FF5532" w:rsidRPr="009C7F37" w:rsidRDefault="006939D4">
            <w:pPr>
              <w:jc w:val="center"/>
              <w:rPr>
                <w:b/>
                <w:bCs/>
              </w:rPr>
            </w:pPr>
            <w:r w:rsidRPr="009C7F37">
              <w:rPr>
                <w:b/>
                <w:bCs/>
              </w:rPr>
              <w:t>Posterunek Policji                        w Wadowicach Górnych</w:t>
            </w:r>
          </w:p>
          <w:p w14:paraId="30959AD4" w14:textId="77777777" w:rsidR="00FF5532" w:rsidRPr="009C7F37" w:rsidRDefault="00FF5532">
            <w:pPr>
              <w:jc w:val="center"/>
              <w:rPr>
                <w:b/>
                <w:bCs/>
              </w:rPr>
            </w:pPr>
          </w:p>
          <w:p w14:paraId="76618444" w14:textId="77777777" w:rsidR="00FF5532" w:rsidRPr="009C7F37" w:rsidRDefault="006939D4">
            <w:pPr>
              <w:jc w:val="center"/>
              <w:rPr>
                <w:b/>
                <w:bCs/>
              </w:rPr>
            </w:pPr>
            <w:r w:rsidRPr="009C7F37">
              <w:rPr>
                <w:b/>
                <w:bCs/>
              </w:rPr>
              <w:t>NZOZ ,,BIOCEN”</w:t>
            </w:r>
          </w:p>
          <w:p w14:paraId="161C08F6" w14:textId="77777777" w:rsidR="00FF5532" w:rsidRPr="009C7F37" w:rsidRDefault="00FF5532">
            <w:pPr>
              <w:jc w:val="center"/>
              <w:rPr>
                <w:b/>
                <w:bCs/>
              </w:rPr>
            </w:pPr>
          </w:p>
          <w:p w14:paraId="4C907A57" w14:textId="77777777" w:rsidR="00FF5532" w:rsidRPr="009C7F37" w:rsidRDefault="006939D4">
            <w:pPr>
              <w:jc w:val="center"/>
              <w:rPr>
                <w:b/>
                <w:bCs/>
              </w:rPr>
            </w:pPr>
            <w:r w:rsidRPr="009C7F37">
              <w:rPr>
                <w:b/>
                <w:bCs/>
              </w:rPr>
              <w:t>GKRPA</w:t>
            </w:r>
          </w:p>
          <w:p w14:paraId="5DB2458D" w14:textId="77777777" w:rsidR="00FF5532" w:rsidRPr="009C7F37" w:rsidRDefault="00FF5532">
            <w:pPr>
              <w:jc w:val="center"/>
              <w:rPr>
                <w:b/>
                <w:bCs/>
              </w:rPr>
            </w:pPr>
          </w:p>
          <w:p w14:paraId="1B232C49" w14:textId="77777777" w:rsidR="00FF5532" w:rsidRPr="009C7F37" w:rsidRDefault="006939D4">
            <w:pPr>
              <w:jc w:val="center"/>
              <w:rPr>
                <w:b/>
                <w:bCs/>
              </w:rPr>
            </w:pPr>
            <w:r w:rsidRPr="009C7F37">
              <w:rPr>
                <w:b/>
                <w:bCs/>
              </w:rPr>
              <w:t>Szkoły Podstawowe                 z terenu Gminy Wadowice Górne</w:t>
            </w:r>
          </w:p>
          <w:p w14:paraId="2F669BE0" w14:textId="77777777" w:rsidR="00FF5532" w:rsidRPr="009C7F37" w:rsidRDefault="00FF5532">
            <w:pPr>
              <w:jc w:val="center"/>
              <w:rPr>
                <w:b/>
                <w:bCs/>
              </w:rPr>
            </w:pPr>
          </w:p>
          <w:p w14:paraId="0E76B26D" w14:textId="77777777" w:rsidR="00FF5532" w:rsidRPr="009C7F37" w:rsidRDefault="006939D4">
            <w:pPr>
              <w:rPr>
                <w:b/>
                <w:bCs/>
              </w:rPr>
            </w:pPr>
            <w:r w:rsidRPr="009C7F37">
              <w:rPr>
                <w:b/>
                <w:bCs/>
              </w:rPr>
              <w:t xml:space="preserve">        Kuratorzy</w:t>
            </w:r>
          </w:p>
        </w:tc>
      </w:tr>
      <w:tr w:rsidR="00FF5532" w:rsidRPr="009C7F37" w14:paraId="4D6C1002" w14:textId="77777777">
        <w:trPr>
          <w:jc w:val="center"/>
        </w:trPr>
        <w:tc>
          <w:tcPr>
            <w:tcW w:w="253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DF5586F" w14:textId="77777777" w:rsidR="00FF5532" w:rsidRPr="009C7F37" w:rsidRDefault="00FF5532">
            <w:pPr>
              <w:jc w:val="center"/>
              <w:rPr>
                <w:sz w:val="6"/>
                <w:szCs w:val="6"/>
              </w:rPr>
            </w:pPr>
          </w:p>
          <w:p w14:paraId="184E41AA" w14:textId="77777777" w:rsidR="00CB3067" w:rsidRDefault="00CB3067">
            <w:pPr>
              <w:jc w:val="center"/>
              <w:rPr>
                <w:b/>
                <w:bCs/>
              </w:rPr>
            </w:pPr>
          </w:p>
          <w:p w14:paraId="0D39D819" w14:textId="77777777" w:rsidR="00CB3067" w:rsidRDefault="00CB3067">
            <w:pPr>
              <w:jc w:val="center"/>
              <w:rPr>
                <w:b/>
                <w:bCs/>
              </w:rPr>
            </w:pPr>
          </w:p>
          <w:p w14:paraId="7F23F98A" w14:textId="77777777" w:rsidR="00FF5532" w:rsidRPr="009C7F37" w:rsidRDefault="006939D4">
            <w:pPr>
              <w:jc w:val="center"/>
              <w:rPr>
                <w:b/>
                <w:bCs/>
              </w:rPr>
            </w:pPr>
            <w:r w:rsidRPr="009C7F37">
              <w:rPr>
                <w:b/>
                <w:bCs/>
              </w:rPr>
              <w:lastRenderedPageBreak/>
              <w:t xml:space="preserve">Aktywność                        i współdziałanie oraz wymiana informacji pomiędzy służbami            w zakresie monitoringu </w:t>
            </w:r>
            <w:proofErr w:type="spellStart"/>
            <w:r w:rsidRPr="009C7F37">
              <w:rPr>
                <w:b/>
                <w:bCs/>
              </w:rPr>
              <w:t>zachowań</w:t>
            </w:r>
            <w:proofErr w:type="spellEnd"/>
            <w:r w:rsidRPr="009C7F37">
              <w:rPr>
                <w:b/>
                <w:bCs/>
              </w:rPr>
              <w:t xml:space="preserve"> osób uprzednio skazanych z</w:t>
            </w:r>
            <w:r w:rsidR="003C4205">
              <w:rPr>
                <w:b/>
                <w:bCs/>
              </w:rPr>
              <w:t>a stosowanie przemocy domowej</w:t>
            </w:r>
          </w:p>
          <w:p w14:paraId="222927C2" w14:textId="77777777" w:rsidR="00FF5532" w:rsidRPr="009C7F37" w:rsidRDefault="00FF5532">
            <w:pPr>
              <w:jc w:val="center"/>
              <w:rPr>
                <w:sz w:val="10"/>
                <w:szCs w:val="10"/>
              </w:rPr>
            </w:pPr>
          </w:p>
          <w:p w14:paraId="1FE70470" w14:textId="77777777" w:rsidR="00FF5532" w:rsidRPr="009C7F37" w:rsidRDefault="006939D4">
            <w:pPr>
              <w:jc w:val="center"/>
            </w:pPr>
            <w:r w:rsidRPr="009C7F37">
              <w:rPr>
                <w:b/>
                <w:bCs/>
              </w:rPr>
              <w:t>a)</w:t>
            </w:r>
            <w:r w:rsidRPr="009C7F37">
              <w:t xml:space="preserve"> Przekazywanie informacji do sądu o zachowaniu się osób skazanych za stosowanie przemocy</w:t>
            </w:r>
          </w:p>
          <w:p w14:paraId="7CA1F0AF" w14:textId="77777777" w:rsidR="00FF5532" w:rsidRPr="009C7F37" w:rsidRDefault="006939D4">
            <w:pPr>
              <w:jc w:val="center"/>
            </w:pPr>
            <w:r w:rsidRPr="009C7F37">
              <w:rPr>
                <w:b/>
                <w:bCs/>
              </w:rPr>
              <w:t>b)</w:t>
            </w:r>
            <w:r w:rsidRPr="009C7F37">
              <w:t xml:space="preserve"> Powiadomienie organów ścigania               o ponownym stosowaniu przemocy przez osobę uprzednio karaną za tego rodzaju czyny</w:t>
            </w:r>
          </w:p>
          <w:p w14:paraId="6B9B6C06" w14:textId="77777777" w:rsidR="00FF5532" w:rsidRPr="009C7F37" w:rsidRDefault="00FF5532">
            <w:pPr>
              <w:jc w:val="center"/>
              <w:rPr>
                <w:b/>
                <w:bCs/>
                <w:sz w:val="10"/>
                <w:szCs w:val="10"/>
              </w:rPr>
            </w:pPr>
          </w:p>
        </w:tc>
        <w:tc>
          <w:tcPr>
            <w:tcW w:w="293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48C0529" w14:textId="77777777" w:rsidR="00FF5532" w:rsidRPr="009C7F37" w:rsidRDefault="00FF5532">
            <w:pPr>
              <w:jc w:val="center"/>
              <w:rPr>
                <w:sz w:val="6"/>
                <w:szCs w:val="6"/>
              </w:rPr>
            </w:pPr>
          </w:p>
          <w:p w14:paraId="4AAECDC9" w14:textId="77777777" w:rsidR="00CB3067" w:rsidRDefault="00CB3067">
            <w:pPr>
              <w:jc w:val="center"/>
            </w:pPr>
          </w:p>
          <w:p w14:paraId="2F197455" w14:textId="77777777" w:rsidR="00CB3067" w:rsidRDefault="00CB3067">
            <w:pPr>
              <w:jc w:val="center"/>
            </w:pPr>
          </w:p>
          <w:p w14:paraId="7E90B253" w14:textId="77777777" w:rsidR="00FF5532" w:rsidRPr="009C7F37" w:rsidRDefault="006939D4">
            <w:pPr>
              <w:jc w:val="center"/>
            </w:pPr>
            <w:r w:rsidRPr="009C7F37">
              <w:lastRenderedPageBreak/>
              <w:t>- liczba przekazanych organom ścigania                      i wymiaru sprawiedliwości informacji o ponownym stosowaniu p</w:t>
            </w:r>
            <w:r w:rsidR="003C4205">
              <w:t>rzemocy               domowej</w:t>
            </w:r>
            <w:r w:rsidRPr="009C7F37">
              <w:t xml:space="preserve"> przez osoby uprzednio skazane za tego rodzaju przemoc</w:t>
            </w:r>
          </w:p>
          <w:p w14:paraId="10160501" w14:textId="77777777" w:rsidR="00FF5532" w:rsidRPr="009C7F37" w:rsidRDefault="00FF5532">
            <w:pPr>
              <w:jc w:val="center"/>
              <w:rPr>
                <w:b/>
                <w:bCs/>
                <w:sz w:val="26"/>
                <w:szCs w:val="26"/>
              </w:rPr>
            </w:pPr>
          </w:p>
        </w:tc>
        <w:tc>
          <w:tcPr>
            <w:tcW w:w="1401"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37CAABBD" w14:textId="77777777" w:rsidR="00FF5532" w:rsidRPr="009C7F37" w:rsidRDefault="00FF5532">
            <w:pPr>
              <w:jc w:val="center"/>
              <w:rPr>
                <w:b/>
                <w:bCs/>
                <w:sz w:val="6"/>
                <w:szCs w:val="6"/>
              </w:rPr>
            </w:pPr>
          </w:p>
          <w:p w14:paraId="752B4A39" w14:textId="77777777" w:rsidR="00FF5532" w:rsidRPr="009C7F37" w:rsidRDefault="00FF5532">
            <w:pPr>
              <w:jc w:val="center"/>
              <w:rPr>
                <w:b/>
                <w:bCs/>
                <w:sz w:val="26"/>
                <w:szCs w:val="26"/>
              </w:rPr>
            </w:pPr>
          </w:p>
          <w:p w14:paraId="18CB6160" w14:textId="77777777" w:rsidR="00FF5532" w:rsidRPr="009C7F37" w:rsidRDefault="00FF5532">
            <w:pPr>
              <w:jc w:val="center"/>
              <w:rPr>
                <w:sz w:val="26"/>
                <w:szCs w:val="26"/>
              </w:rPr>
            </w:pPr>
          </w:p>
          <w:p w14:paraId="4D634C4F" w14:textId="77777777" w:rsidR="00FF5532" w:rsidRPr="009C7F37" w:rsidRDefault="006939D4" w:rsidP="003C4205">
            <w:pPr>
              <w:jc w:val="center"/>
              <w:rPr>
                <w:b/>
                <w:bCs/>
                <w:sz w:val="26"/>
                <w:szCs w:val="26"/>
              </w:rPr>
            </w:pPr>
            <w:r w:rsidRPr="009C7F37">
              <w:rPr>
                <w:b/>
                <w:bCs/>
                <w:sz w:val="26"/>
                <w:szCs w:val="26"/>
              </w:rPr>
              <w:lastRenderedPageBreak/>
              <w:t>202</w:t>
            </w:r>
            <w:r w:rsidR="003C4205">
              <w:rPr>
                <w:b/>
                <w:bCs/>
                <w:sz w:val="26"/>
                <w:szCs w:val="26"/>
              </w:rPr>
              <w:t>4</w:t>
            </w:r>
            <w:r w:rsidRPr="009C7F37">
              <w:rPr>
                <w:b/>
                <w:bCs/>
                <w:sz w:val="26"/>
                <w:szCs w:val="26"/>
              </w:rPr>
              <w:t>-202</w:t>
            </w:r>
            <w:r w:rsidR="003C4205">
              <w:rPr>
                <w:b/>
                <w:bCs/>
                <w:sz w:val="26"/>
                <w:szCs w:val="26"/>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75734185" w14:textId="77777777" w:rsidR="00FF5532" w:rsidRPr="009C7F37" w:rsidRDefault="00FF5532">
            <w:pPr>
              <w:jc w:val="center"/>
              <w:rPr>
                <w:b/>
                <w:bCs/>
              </w:rPr>
            </w:pPr>
          </w:p>
          <w:p w14:paraId="61A58ED0" w14:textId="77777777" w:rsidR="00FF5532" w:rsidRPr="009C7F37" w:rsidRDefault="00FF5532">
            <w:pPr>
              <w:jc w:val="center"/>
              <w:rPr>
                <w:b/>
                <w:bCs/>
              </w:rPr>
            </w:pPr>
          </w:p>
          <w:p w14:paraId="2764B960" w14:textId="77777777" w:rsidR="00CB3067" w:rsidRDefault="00CB3067">
            <w:pPr>
              <w:jc w:val="center"/>
              <w:rPr>
                <w:b/>
                <w:bCs/>
              </w:rPr>
            </w:pPr>
          </w:p>
          <w:p w14:paraId="5E285C5C" w14:textId="77777777" w:rsidR="00FF5532" w:rsidRPr="009C7F37" w:rsidRDefault="006939D4">
            <w:pPr>
              <w:jc w:val="center"/>
              <w:rPr>
                <w:b/>
                <w:bCs/>
              </w:rPr>
            </w:pPr>
            <w:r w:rsidRPr="009C7F37">
              <w:rPr>
                <w:b/>
                <w:bCs/>
              </w:rPr>
              <w:lastRenderedPageBreak/>
              <w:t>GOPS</w:t>
            </w:r>
          </w:p>
        </w:tc>
      </w:tr>
      <w:tr w:rsidR="00FF5532" w:rsidRPr="009C7F37" w14:paraId="2B44E2B8" w14:textId="77777777">
        <w:trPr>
          <w:jc w:val="center"/>
        </w:trPr>
        <w:tc>
          <w:tcPr>
            <w:tcW w:w="253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5AF0DB8" w14:textId="77777777" w:rsidR="00FF5532" w:rsidRPr="009C7F37" w:rsidRDefault="00FF5532">
            <w:pPr>
              <w:jc w:val="center"/>
              <w:rPr>
                <w:b/>
                <w:bCs/>
                <w:sz w:val="8"/>
                <w:szCs w:val="8"/>
              </w:rPr>
            </w:pPr>
          </w:p>
          <w:p w14:paraId="67AE2262" w14:textId="77777777" w:rsidR="00FF5532" w:rsidRPr="009C7F37" w:rsidRDefault="006939D4">
            <w:pPr>
              <w:jc w:val="center"/>
              <w:rPr>
                <w:b/>
                <w:bCs/>
              </w:rPr>
            </w:pPr>
            <w:r w:rsidRPr="009C7F37">
              <w:rPr>
                <w:b/>
                <w:bCs/>
              </w:rPr>
              <w:t>Opracowanie                          i realizacja programów psychologiczno-terapeutycznych dla osó</w:t>
            </w:r>
            <w:r w:rsidR="003C4205">
              <w:rPr>
                <w:b/>
                <w:bCs/>
              </w:rPr>
              <w:t>b stosujących przemoc domową</w:t>
            </w:r>
          </w:p>
          <w:p w14:paraId="1E6A01F0" w14:textId="77777777" w:rsidR="00FF5532" w:rsidRPr="009C7F37" w:rsidRDefault="00FF5532">
            <w:pPr>
              <w:jc w:val="center"/>
              <w:rPr>
                <w:b/>
                <w:bCs/>
                <w:sz w:val="12"/>
                <w:szCs w:val="12"/>
              </w:rPr>
            </w:pPr>
          </w:p>
        </w:tc>
        <w:tc>
          <w:tcPr>
            <w:tcW w:w="293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63D92316" w14:textId="77777777" w:rsidR="00FF5532" w:rsidRPr="009C7F37" w:rsidRDefault="00FF5532">
            <w:pPr>
              <w:jc w:val="center"/>
              <w:rPr>
                <w:sz w:val="8"/>
                <w:szCs w:val="8"/>
              </w:rPr>
            </w:pPr>
          </w:p>
          <w:p w14:paraId="1C23E719" w14:textId="77777777" w:rsidR="00FF5532" w:rsidRPr="009C7F37" w:rsidRDefault="006939D4">
            <w:pPr>
              <w:jc w:val="center"/>
            </w:pPr>
            <w:r w:rsidRPr="009C7F37">
              <w:t xml:space="preserve">- liczba programów psychologiczno- terapeutycznych dla osób stosujących przemoc </w:t>
            </w:r>
            <w:r w:rsidR="003C4205">
              <w:t xml:space="preserve">                domową</w:t>
            </w:r>
          </w:p>
          <w:p w14:paraId="28657756" w14:textId="77777777" w:rsidR="00FF5532" w:rsidRPr="009C7F37" w:rsidRDefault="00FF5532">
            <w:pPr>
              <w:jc w:val="center"/>
              <w:rPr>
                <w:sz w:val="6"/>
                <w:szCs w:val="6"/>
              </w:rPr>
            </w:pPr>
          </w:p>
          <w:p w14:paraId="579FDC22" w14:textId="77777777" w:rsidR="00FF5532" w:rsidRPr="009C7F37" w:rsidRDefault="006939D4">
            <w:pPr>
              <w:jc w:val="center"/>
            </w:pPr>
            <w:r w:rsidRPr="009C7F37">
              <w:t>- liczba osób, które przystąpiły do programów psychologiczno-terapeutycznych</w:t>
            </w:r>
          </w:p>
          <w:p w14:paraId="2ACCDF8A" w14:textId="77777777" w:rsidR="00FF5532" w:rsidRPr="009C7F37" w:rsidRDefault="00FF5532">
            <w:pPr>
              <w:jc w:val="center"/>
              <w:rPr>
                <w:sz w:val="6"/>
                <w:szCs w:val="6"/>
              </w:rPr>
            </w:pPr>
          </w:p>
          <w:p w14:paraId="10A88D26" w14:textId="77777777" w:rsidR="00FF5532" w:rsidRPr="009C7F37" w:rsidRDefault="006939D4">
            <w:pPr>
              <w:jc w:val="center"/>
            </w:pPr>
            <w:r w:rsidRPr="009C7F37">
              <w:t>- liczba osób, które ukończyły programy psychologiczno-terapeutyczne</w:t>
            </w:r>
          </w:p>
          <w:p w14:paraId="2D3BA061" w14:textId="77777777" w:rsidR="00FF5532" w:rsidRPr="009C7F37" w:rsidRDefault="00FF5532">
            <w:pPr>
              <w:jc w:val="center"/>
              <w:rPr>
                <w:b/>
                <w:bCs/>
                <w:sz w:val="6"/>
                <w:szCs w:val="6"/>
              </w:rPr>
            </w:pPr>
          </w:p>
        </w:tc>
        <w:tc>
          <w:tcPr>
            <w:tcW w:w="1401"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63847E35" w14:textId="77777777" w:rsidR="00FF5532" w:rsidRPr="009C7F37" w:rsidRDefault="00FF5532">
            <w:pPr>
              <w:jc w:val="center"/>
              <w:rPr>
                <w:b/>
                <w:bCs/>
                <w:sz w:val="26"/>
                <w:szCs w:val="26"/>
              </w:rPr>
            </w:pPr>
          </w:p>
          <w:p w14:paraId="6CEA9057" w14:textId="77777777" w:rsidR="00FF5532" w:rsidRPr="009C7F37" w:rsidRDefault="00FF5532">
            <w:pPr>
              <w:jc w:val="center"/>
              <w:rPr>
                <w:sz w:val="26"/>
                <w:szCs w:val="26"/>
              </w:rPr>
            </w:pPr>
          </w:p>
          <w:p w14:paraId="7DB058AE" w14:textId="77777777" w:rsidR="00FF5532" w:rsidRPr="009C7F37" w:rsidRDefault="006939D4">
            <w:pPr>
              <w:jc w:val="center"/>
              <w:rPr>
                <w:b/>
                <w:bCs/>
                <w:sz w:val="26"/>
                <w:szCs w:val="26"/>
              </w:rPr>
            </w:pPr>
            <w:r w:rsidRPr="009C7F37">
              <w:rPr>
                <w:b/>
                <w:bCs/>
                <w:sz w:val="26"/>
                <w:szCs w:val="26"/>
              </w:rPr>
              <w:t>202</w:t>
            </w:r>
            <w:r w:rsidR="003C4205">
              <w:rPr>
                <w:b/>
                <w:bCs/>
                <w:sz w:val="26"/>
                <w:szCs w:val="26"/>
              </w:rPr>
              <w:t>4</w:t>
            </w:r>
            <w:r w:rsidRPr="009C7F37">
              <w:rPr>
                <w:b/>
                <w:bCs/>
                <w:sz w:val="26"/>
                <w:szCs w:val="26"/>
              </w:rPr>
              <w:t>-202</w:t>
            </w:r>
            <w:r w:rsidR="003C4205">
              <w:rPr>
                <w:b/>
                <w:bCs/>
                <w:sz w:val="26"/>
                <w:szCs w:val="26"/>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71470DCF" w14:textId="77777777" w:rsidR="00FF5532" w:rsidRPr="009C7F37" w:rsidRDefault="00FF5532">
            <w:pPr>
              <w:jc w:val="center"/>
              <w:rPr>
                <w:b/>
                <w:bCs/>
              </w:rPr>
            </w:pPr>
          </w:p>
          <w:p w14:paraId="4DE9AF1E" w14:textId="77777777" w:rsidR="00FF5532" w:rsidRPr="009C7F37" w:rsidRDefault="006939D4">
            <w:pPr>
              <w:jc w:val="center"/>
              <w:rPr>
                <w:b/>
                <w:bCs/>
              </w:rPr>
            </w:pPr>
            <w:r w:rsidRPr="009C7F37">
              <w:rPr>
                <w:b/>
                <w:bCs/>
              </w:rPr>
              <w:t>Zespół Interdyscyplinarny</w:t>
            </w:r>
          </w:p>
          <w:p w14:paraId="18EFE18D" w14:textId="77777777" w:rsidR="00FF5532" w:rsidRPr="009C7F37" w:rsidRDefault="00FF5532">
            <w:pPr>
              <w:jc w:val="center"/>
              <w:rPr>
                <w:b/>
                <w:bCs/>
              </w:rPr>
            </w:pPr>
          </w:p>
          <w:p w14:paraId="45AC94EC" w14:textId="77777777" w:rsidR="00FF5532" w:rsidRPr="009C7F37" w:rsidRDefault="00FF5532">
            <w:pPr>
              <w:jc w:val="center"/>
              <w:rPr>
                <w:b/>
                <w:bCs/>
              </w:rPr>
            </w:pPr>
          </w:p>
          <w:p w14:paraId="08D9EC24" w14:textId="77777777" w:rsidR="00FF5532" w:rsidRPr="009C7F37" w:rsidRDefault="006939D4">
            <w:pPr>
              <w:jc w:val="center"/>
              <w:rPr>
                <w:b/>
                <w:bCs/>
              </w:rPr>
            </w:pPr>
            <w:r w:rsidRPr="009C7F37">
              <w:rPr>
                <w:b/>
                <w:bCs/>
              </w:rPr>
              <w:t>Terapeuta</w:t>
            </w:r>
          </w:p>
        </w:tc>
      </w:tr>
      <w:tr w:rsidR="00FF5532" w:rsidRPr="009C7F37" w14:paraId="3B92DDF1" w14:textId="77777777">
        <w:trPr>
          <w:trHeight w:val="3135"/>
          <w:jc w:val="center"/>
        </w:trPr>
        <w:tc>
          <w:tcPr>
            <w:tcW w:w="253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CBA64D2" w14:textId="77777777" w:rsidR="00FF5532" w:rsidRPr="009C7F37" w:rsidRDefault="00FF5532">
            <w:pPr>
              <w:jc w:val="center"/>
              <w:rPr>
                <w:b/>
                <w:bCs/>
                <w:sz w:val="8"/>
                <w:szCs w:val="8"/>
              </w:rPr>
            </w:pPr>
          </w:p>
          <w:p w14:paraId="65BA73B3" w14:textId="77777777" w:rsidR="00FF5532" w:rsidRPr="009C7F37" w:rsidRDefault="006939D4">
            <w:pPr>
              <w:jc w:val="center"/>
              <w:rPr>
                <w:b/>
                <w:bCs/>
              </w:rPr>
            </w:pPr>
            <w:r w:rsidRPr="009C7F37">
              <w:rPr>
                <w:b/>
                <w:bCs/>
              </w:rPr>
              <w:t>Badanie skuteczności programów psychologiczno-terapeutycznych dla osó</w:t>
            </w:r>
            <w:r w:rsidR="003C4205">
              <w:rPr>
                <w:b/>
                <w:bCs/>
              </w:rPr>
              <w:t>b stosujących przemoc domową</w:t>
            </w:r>
          </w:p>
          <w:p w14:paraId="3CF588B2" w14:textId="77777777" w:rsidR="00FF5532" w:rsidRPr="009C7F37" w:rsidRDefault="00FF5532">
            <w:pPr>
              <w:jc w:val="center"/>
              <w:rPr>
                <w:b/>
                <w:bCs/>
                <w:sz w:val="26"/>
                <w:szCs w:val="26"/>
              </w:rPr>
            </w:pPr>
          </w:p>
        </w:tc>
        <w:tc>
          <w:tcPr>
            <w:tcW w:w="293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3289F95E" w14:textId="77777777" w:rsidR="00FF5532" w:rsidRPr="009C7F37" w:rsidRDefault="00FF5532">
            <w:pPr>
              <w:jc w:val="center"/>
              <w:rPr>
                <w:sz w:val="8"/>
                <w:szCs w:val="8"/>
              </w:rPr>
            </w:pPr>
          </w:p>
          <w:p w14:paraId="723069C8" w14:textId="77777777" w:rsidR="00FF5532" w:rsidRPr="009C7F37" w:rsidRDefault="006939D4" w:rsidP="003C4205">
            <w:pPr>
              <w:jc w:val="center"/>
            </w:pPr>
            <w:r w:rsidRPr="009C7F37">
              <w:t>- liczba osó</w:t>
            </w:r>
            <w:r w:rsidR="003C4205">
              <w:t>b stosujących przemoc domową</w:t>
            </w:r>
            <w:r w:rsidRPr="009C7F37">
              <w:t xml:space="preserve">, które po ukończeniu programów psychologiczno-terapeutycznych powróciły do </w:t>
            </w:r>
            <w:proofErr w:type="spellStart"/>
            <w:r w:rsidRPr="009C7F37">
              <w:t>zachowań</w:t>
            </w:r>
            <w:proofErr w:type="spellEnd"/>
            <w:r w:rsidRPr="009C7F37">
              <w:t xml:space="preserve"> polegających na st</w:t>
            </w:r>
            <w:r w:rsidR="003C4205">
              <w:t>osowaniu przemocy              domowej</w:t>
            </w:r>
            <w:r w:rsidRPr="009C7F37">
              <w:t xml:space="preserve"> </w:t>
            </w:r>
          </w:p>
        </w:tc>
        <w:tc>
          <w:tcPr>
            <w:tcW w:w="1401"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657074E" w14:textId="77777777" w:rsidR="00FF5532" w:rsidRPr="009C7F37" w:rsidRDefault="00FF5532">
            <w:pPr>
              <w:jc w:val="center"/>
              <w:rPr>
                <w:b/>
                <w:bCs/>
                <w:sz w:val="26"/>
                <w:szCs w:val="26"/>
              </w:rPr>
            </w:pPr>
          </w:p>
          <w:p w14:paraId="13C019AC" w14:textId="77777777" w:rsidR="00FF5532" w:rsidRPr="009C7F37" w:rsidRDefault="006939D4">
            <w:pPr>
              <w:jc w:val="center"/>
              <w:rPr>
                <w:b/>
                <w:bCs/>
                <w:sz w:val="26"/>
                <w:szCs w:val="26"/>
              </w:rPr>
            </w:pPr>
            <w:r w:rsidRPr="009C7F37">
              <w:rPr>
                <w:b/>
                <w:bCs/>
                <w:sz w:val="26"/>
                <w:szCs w:val="26"/>
              </w:rPr>
              <w:t>202</w:t>
            </w:r>
            <w:r w:rsidR="003C4205">
              <w:rPr>
                <w:b/>
                <w:bCs/>
                <w:sz w:val="26"/>
                <w:szCs w:val="26"/>
              </w:rPr>
              <w:t>4</w:t>
            </w:r>
            <w:r w:rsidRPr="009C7F37">
              <w:rPr>
                <w:b/>
                <w:bCs/>
                <w:sz w:val="26"/>
                <w:szCs w:val="26"/>
              </w:rPr>
              <w:t>-202</w:t>
            </w:r>
            <w:r w:rsidR="003C4205">
              <w:rPr>
                <w:b/>
                <w:bCs/>
                <w:sz w:val="26"/>
                <w:szCs w:val="26"/>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4BA5A942" w14:textId="77777777" w:rsidR="00FF5532" w:rsidRPr="009C7F37" w:rsidRDefault="00FF5532">
            <w:pPr>
              <w:jc w:val="center"/>
              <w:rPr>
                <w:b/>
                <w:bCs/>
              </w:rPr>
            </w:pPr>
          </w:p>
          <w:p w14:paraId="2D5B37A6" w14:textId="77777777" w:rsidR="00FF5532" w:rsidRPr="009C7F37" w:rsidRDefault="006939D4">
            <w:pPr>
              <w:jc w:val="center"/>
              <w:rPr>
                <w:b/>
                <w:bCs/>
              </w:rPr>
            </w:pPr>
            <w:r w:rsidRPr="009C7F37">
              <w:rPr>
                <w:b/>
                <w:bCs/>
              </w:rPr>
              <w:t>Zespół Interdyscyplinarny</w:t>
            </w:r>
          </w:p>
          <w:p w14:paraId="1F7299A6" w14:textId="77777777" w:rsidR="00FF5532" w:rsidRPr="009C7F37" w:rsidRDefault="00FF5532">
            <w:pPr>
              <w:jc w:val="center"/>
              <w:rPr>
                <w:b/>
                <w:bCs/>
              </w:rPr>
            </w:pPr>
          </w:p>
          <w:p w14:paraId="0A7D2D94" w14:textId="77777777" w:rsidR="00FF5532" w:rsidRPr="009C7F37" w:rsidRDefault="00FF5532">
            <w:pPr>
              <w:jc w:val="center"/>
              <w:rPr>
                <w:b/>
                <w:bCs/>
              </w:rPr>
            </w:pPr>
          </w:p>
          <w:p w14:paraId="7F4A4A0C" w14:textId="77777777" w:rsidR="00FF5532" w:rsidRPr="009C7F37" w:rsidRDefault="00FF5532">
            <w:pPr>
              <w:jc w:val="center"/>
              <w:rPr>
                <w:b/>
                <w:bCs/>
              </w:rPr>
            </w:pPr>
          </w:p>
          <w:p w14:paraId="6007B2E8" w14:textId="77777777" w:rsidR="00FF5532" w:rsidRPr="009C7F37" w:rsidRDefault="00FF5532">
            <w:pPr>
              <w:jc w:val="center"/>
              <w:rPr>
                <w:b/>
                <w:bCs/>
              </w:rPr>
            </w:pPr>
          </w:p>
          <w:p w14:paraId="2267548F" w14:textId="77777777" w:rsidR="00FF5532" w:rsidRPr="009C7F37" w:rsidRDefault="00FF5532">
            <w:pPr>
              <w:jc w:val="center"/>
              <w:rPr>
                <w:b/>
                <w:bCs/>
              </w:rPr>
            </w:pPr>
          </w:p>
          <w:p w14:paraId="7123C976" w14:textId="77777777" w:rsidR="00FF5532" w:rsidRPr="009C7F37" w:rsidRDefault="00FF5532">
            <w:pPr>
              <w:jc w:val="center"/>
              <w:rPr>
                <w:b/>
                <w:bCs/>
              </w:rPr>
            </w:pPr>
          </w:p>
          <w:p w14:paraId="04F4BA11" w14:textId="77777777" w:rsidR="00FF5532" w:rsidRPr="009C7F37" w:rsidRDefault="00FF5532">
            <w:pPr>
              <w:jc w:val="center"/>
              <w:rPr>
                <w:b/>
                <w:bCs/>
              </w:rPr>
            </w:pPr>
          </w:p>
        </w:tc>
      </w:tr>
      <w:tr w:rsidR="00FF5532" w:rsidRPr="009C7F37" w14:paraId="4BF9582C" w14:textId="77777777">
        <w:trPr>
          <w:trHeight w:val="3195"/>
          <w:jc w:val="center"/>
        </w:trPr>
        <w:tc>
          <w:tcPr>
            <w:tcW w:w="253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C593022" w14:textId="77777777" w:rsidR="00FF5532" w:rsidRPr="009C7F37" w:rsidRDefault="006939D4">
            <w:pPr>
              <w:jc w:val="center"/>
              <w:rPr>
                <w:b/>
              </w:rPr>
            </w:pPr>
            <w:r w:rsidRPr="009C7F37">
              <w:rPr>
                <w:b/>
              </w:rPr>
              <w:lastRenderedPageBreak/>
              <w:t>Opracowanie                         i realizacja oddziaływań edukacyjnych                       i wspierających  dla osó</w:t>
            </w:r>
            <w:r w:rsidR="000D2933">
              <w:rPr>
                <w:b/>
              </w:rPr>
              <w:t>b stosujących przemoc domową</w:t>
            </w:r>
            <w:r w:rsidRPr="009C7F37">
              <w:rPr>
                <w:b/>
              </w:rPr>
              <w:t>, które ukończyły program psychologiczno-terapeutyczny</w:t>
            </w:r>
          </w:p>
        </w:tc>
        <w:tc>
          <w:tcPr>
            <w:tcW w:w="293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54984A10" w14:textId="77777777" w:rsidR="00FF5532" w:rsidRPr="009C7F37" w:rsidRDefault="006939D4">
            <w:pPr>
              <w:pStyle w:val="TEKST"/>
              <w:numPr>
                <w:ilvl w:val="0"/>
                <w:numId w:val="17"/>
              </w:numPr>
              <w:spacing w:line="240" w:lineRule="auto"/>
              <w:ind w:left="432" w:hanging="432"/>
              <w:jc w:val="center"/>
            </w:pPr>
            <w:r w:rsidRPr="009C7F37">
              <w:t>liczba programów wspierających</w:t>
            </w:r>
          </w:p>
          <w:p w14:paraId="715E2D1D" w14:textId="77777777" w:rsidR="00FF5532" w:rsidRPr="009C7F37" w:rsidRDefault="006939D4">
            <w:pPr>
              <w:pStyle w:val="TEKST"/>
              <w:numPr>
                <w:ilvl w:val="0"/>
                <w:numId w:val="17"/>
              </w:numPr>
              <w:spacing w:line="240" w:lineRule="auto"/>
              <w:ind w:left="432" w:hanging="432"/>
              <w:jc w:val="center"/>
            </w:pPr>
            <w:r w:rsidRPr="009C7F37">
              <w:t>liczba osób uczestniczących                     w programach wspierających dla osó</w:t>
            </w:r>
            <w:r w:rsidR="000D2933">
              <w:t>b stosujących przemoc domową</w:t>
            </w:r>
          </w:p>
          <w:p w14:paraId="44F5A18E" w14:textId="77777777" w:rsidR="00FF5532" w:rsidRPr="009C7F37" w:rsidRDefault="00FF5532">
            <w:pPr>
              <w:jc w:val="center"/>
              <w:rPr>
                <w:sz w:val="8"/>
                <w:szCs w:val="8"/>
              </w:rPr>
            </w:pPr>
          </w:p>
        </w:tc>
        <w:tc>
          <w:tcPr>
            <w:tcW w:w="1401"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1E438D58" w14:textId="77777777" w:rsidR="00FF5532" w:rsidRPr="009C7F37" w:rsidRDefault="006939D4">
            <w:pPr>
              <w:jc w:val="center"/>
              <w:rPr>
                <w:b/>
                <w:bCs/>
                <w:sz w:val="26"/>
                <w:szCs w:val="26"/>
              </w:rPr>
            </w:pPr>
            <w:r w:rsidRPr="009C7F37">
              <w:rPr>
                <w:b/>
                <w:bCs/>
                <w:sz w:val="26"/>
                <w:szCs w:val="26"/>
              </w:rPr>
              <w:t>202</w:t>
            </w:r>
            <w:r w:rsidR="003C4205">
              <w:rPr>
                <w:b/>
                <w:bCs/>
                <w:sz w:val="26"/>
                <w:szCs w:val="26"/>
              </w:rPr>
              <w:t>4</w:t>
            </w:r>
            <w:r w:rsidRPr="009C7F37">
              <w:rPr>
                <w:b/>
                <w:bCs/>
                <w:sz w:val="26"/>
                <w:szCs w:val="26"/>
              </w:rPr>
              <w:t>-202</w:t>
            </w:r>
            <w:r w:rsidR="003C4205">
              <w:rPr>
                <w:b/>
                <w:bCs/>
                <w:sz w:val="26"/>
                <w:szCs w:val="26"/>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20922AC2" w14:textId="77777777" w:rsidR="00FF5532" w:rsidRPr="009C7F37" w:rsidRDefault="006939D4">
            <w:pPr>
              <w:jc w:val="center"/>
              <w:rPr>
                <w:b/>
                <w:bCs/>
              </w:rPr>
            </w:pPr>
            <w:r w:rsidRPr="009C7F37">
              <w:rPr>
                <w:b/>
                <w:bCs/>
              </w:rPr>
              <w:t>Zespół Interdyscyplinarny</w:t>
            </w:r>
          </w:p>
          <w:p w14:paraId="227F1A63" w14:textId="77777777" w:rsidR="00FF5532" w:rsidRPr="009C7F37" w:rsidRDefault="00FF5532">
            <w:pPr>
              <w:jc w:val="center"/>
              <w:rPr>
                <w:b/>
                <w:bCs/>
              </w:rPr>
            </w:pPr>
          </w:p>
          <w:p w14:paraId="01240D81" w14:textId="77777777" w:rsidR="00FF5532" w:rsidRPr="009C7F37" w:rsidRDefault="00FF5532">
            <w:pPr>
              <w:jc w:val="center"/>
              <w:rPr>
                <w:b/>
                <w:bCs/>
              </w:rPr>
            </w:pPr>
          </w:p>
          <w:p w14:paraId="5F26B08E" w14:textId="77777777" w:rsidR="00FF5532" w:rsidRPr="009C7F37" w:rsidRDefault="006939D4">
            <w:pPr>
              <w:jc w:val="center"/>
              <w:rPr>
                <w:b/>
                <w:bCs/>
              </w:rPr>
            </w:pPr>
            <w:r w:rsidRPr="009C7F37">
              <w:rPr>
                <w:b/>
                <w:bCs/>
              </w:rPr>
              <w:t>Terapeuta</w:t>
            </w:r>
          </w:p>
          <w:p w14:paraId="6A50153F" w14:textId="77777777" w:rsidR="00FF5532" w:rsidRPr="009C7F37" w:rsidRDefault="00FF5532">
            <w:pPr>
              <w:jc w:val="center"/>
              <w:rPr>
                <w:b/>
                <w:bCs/>
              </w:rPr>
            </w:pPr>
          </w:p>
          <w:p w14:paraId="1D4BF924" w14:textId="77777777" w:rsidR="00FF5532" w:rsidRPr="009C7F37" w:rsidRDefault="00FF5532">
            <w:pPr>
              <w:jc w:val="center"/>
              <w:rPr>
                <w:b/>
                <w:bCs/>
              </w:rPr>
            </w:pPr>
          </w:p>
          <w:p w14:paraId="06A19919" w14:textId="77777777" w:rsidR="00FF5532" w:rsidRPr="009C7F37" w:rsidRDefault="00FF5532">
            <w:pPr>
              <w:jc w:val="center"/>
              <w:rPr>
                <w:b/>
                <w:bCs/>
              </w:rPr>
            </w:pPr>
          </w:p>
          <w:p w14:paraId="007AFE59" w14:textId="77777777" w:rsidR="00FF5532" w:rsidRPr="009C7F37" w:rsidRDefault="00FF5532">
            <w:pPr>
              <w:jc w:val="center"/>
              <w:rPr>
                <w:b/>
                <w:bCs/>
              </w:rPr>
            </w:pPr>
          </w:p>
          <w:p w14:paraId="097C3A88" w14:textId="77777777" w:rsidR="00FF5532" w:rsidRPr="009C7F37" w:rsidRDefault="00FF5532">
            <w:pPr>
              <w:jc w:val="center"/>
              <w:rPr>
                <w:b/>
                <w:bCs/>
              </w:rPr>
            </w:pPr>
          </w:p>
          <w:p w14:paraId="7DDE2E99" w14:textId="77777777" w:rsidR="00FF5532" w:rsidRPr="009C7F37" w:rsidRDefault="00FF5532">
            <w:pPr>
              <w:jc w:val="center"/>
              <w:rPr>
                <w:b/>
                <w:bCs/>
              </w:rPr>
            </w:pPr>
          </w:p>
          <w:p w14:paraId="4FAE9BF4" w14:textId="77777777" w:rsidR="00FF5532" w:rsidRPr="009C7F37" w:rsidRDefault="00FF5532">
            <w:pPr>
              <w:jc w:val="center"/>
              <w:rPr>
                <w:b/>
                <w:bCs/>
              </w:rPr>
            </w:pPr>
          </w:p>
          <w:p w14:paraId="78A1C551" w14:textId="77777777" w:rsidR="00FF5532" w:rsidRPr="009C7F37" w:rsidRDefault="00FF5532">
            <w:pPr>
              <w:jc w:val="center"/>
              <w:rPr>
                <w:b/>
                <w:bCs/>
              </w:rPr>
            </w:pPr>
          </w:p>
          <w:p w14:paraId="711BA0EB" w14:textId="77777777" w:rsidR="00FF5532" w:rsidRPr="009C7F37" w:rsidRDefault="00FF5532">
            <w:pPr>
              <w:jc w:val="center"/>
              <w:rPr>
                <w:b/>
                <w:bCs/>
              </w:rPr>
            </w:pPr>
          </w:p>
        </w:tc>
      </w:tr>
      <w:tr w:rsidR="00FF5532" w:rsidRPr="009C7F37" w14:paraId="3F76D6C4" w14:textId="77777777">
        <w:trPr>
          <w:jc w:val="center"/>
        </w:trPr>
        <w:tc>
          <w:tcPr>
            <w:tcW w:w="253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37B8731E" w14:textId="77777777" w:rsidR="00FF5532" w:rsidRPr="009C7F37" w:rsidRDefault="00FF5532">
            <w:pPr>
              <w:jc w:val="center"/>
              <w:rPr>
                <w:sz w:val="6"/>
                <w:szCs w:val="6"/>
              </w:rPr>
            </w:pPr>
          </w:p>
          <w:p w14:paraId="3A25054A" w14:textId="77777777" w:rsidR="00FF5532" w:rsidRPr="009C7F37" w:rsidRDefault="006939D4">
            <w:pPr>
              <w:jc w:val="center"/>
              <w:rPr>
                <w:b/>
                <w:bCs/>
              </w:rPr>
            </w:pPr>
            <w:r w:rsidRPr="009C7F37">
              <w:rPr>
                <w:b/>
                <w:bCs/>
              </w:rPr>
              <w:t>Przeprowadzanie rozmów z osobami stosującymi przemoc</w:t>
            </w:r>
          </w:p>
          <w:p w14:paraId="3948B4FC" w14:textId="77777777" w:rsidR="00FF5532" w:rsidRPr="009C7F37" w:rsidRDefault="00FF5532">
            <w:pPr>
              <w:jc w:val="center"/>
              <w:rPr>
                <w:sz w:val="10"/>
                <w:szCs w:val="10"/>
              </w:rPr>
            </w:pPr>
          </w:p>
          <w:p w14:paraId="3553FDDE" w14:textId="77777777" w:rsidR="00FF5532" w:rsidRPr="009C7F37" w:rsidRDefault="006939D4">
            <w:pPr>
              <w:jc w:val="center"/>
            </w:pPr>
            <w:r w:rsidRPr="009C7F37">
              <w:rPr>
                <w:b/>
                <w:bCs/>
              </w:rPr>
              <w:t>a)</w:t>
            </w:r>
            <w:r w:rsidRPr="009C7F37">
              <w:t xml:space="preserve"> uświadamianie jakie są skutki                             i konsekwencje wynikające ze stosowania przemocy</w:t>
            </w:r>
          </w:p>
          <w:p w14:paraId="723EEAB6" w14:textId="77777777" w:rsidR="00FF5532" w:rsidRPr="009C7F37" w:rsidRDefault="00FF5532">
            <w:pPr>
              <w:jc w:val="center"/>
              <w:rPr>
                <w:sz w:val="4"/>
                <w:szCs w:val="4"/>
              </w:rPr>
            </w:pPr>
          </w:p>
          <w:p w14:paraId="72BF49BE" w14:textId="77777777" w:rsidR="00FF5532" w:rsidRPr="009C7F37" w:rsidRDefault="006939D4">
            <w:pPr>
              <w:jc w:val="center"/>
            </w:pPr>
            <w:r w:rsidRPr="009C7F37">
              <w:rPr>
                <w:b/>
                <w:bCs/>
              </w:rPr>
              <w:t xml:space="preserve">b) </w:t>
            </w:r>
            <w:r w:rsidRPr="009C7F37">
              <w:t xml:space="preserve">Udzielanie informacji sprawcom przemocy na temat programów korekcyjno-edukacyjnych                    </w:t>
            </w:r>
          </w:p>
          <w:p w14:paraId="2F7CE128" w14:textId="77777777" w:rsidR="00FF5532" w:rsidRPr="009C7F37" w:rsidRDefault="00FF5532">
            <w:pPr>
              <w:jc w:val="center"/>
              <w:rPr>
                <w:sz w:val="6"/>
                <w:szCs w:val="6"/>
              </w:rPr>
            </w:pPr>
          </w:p>
          <w:p w14:paraId="64D67AFE" w14:textId="77777777" w:rsidR="00FF5532" w:rsidRPr="009C7F37" w:rsidRDefault="006939D4">
            <w:pPr>
              <w:jc w:val="center"/>
            </w:pPr>
            <w:r w:rsidRPr="009C7F37">
              <w:rPr>
                <w:b/>
                <w:bCs/>
              </w:rPr>
              <w:t>c)</w:t>
            </w:r>
            <w:r w:rsidRPr="009C7F37">
              <w:t xml:space="preserve"> Motywowanie do podjęcia leczenia odwykowego</w:t>
            </w:r>
          </w:p>
          <w:p w14:paraId="13395CB6" w14:textId="77777777" w:rsidR="00FF5532" w:rsidRPr="009C7F37" w:rsidRDefault="00FF5532">
            <w:pPr>
              <w:jc w:val="center"/>
              <w:rPr>
                <w:sz w:val="2"/>
                <w:szCs w:val="2"/>
              </w:rPr>
            </w:pPr>
          </w:p>
          <w:p w14:paraId="1AA65DF4" w14:textId="77777777" w:rsidR="00FF5532" w:rsidRDefault="006939D4">
            <w:pPr>
              <w:jc w:val="center"/>
            </w:pPr>
            <w:r w:rsidRPr="009C7F37">
              <w:rPr>
                <w:b/>
                <w:bCs/>
              </w:rPr>
              <w:t>d)</w:t>
            </w:r>
            <w:r w:rsidRPr="009C7F37">
              <w:t xml:space="preserve"> Kierowanie do udziału w programie psychologiczno-terapeutycznym</w:t>
            </w:r>
          </w:p>
          <w:p w14:paraId="7B6F1714" w14:textId="77777777" w:rsidR="000D2933" w:rsidRPr="009C7F37" w:rsidRDefault="000D2933">
            <w:pPr>
              <w:jc w:val="center"/>
            </w:pPr>
            <w:r w:rsidRPr="000D2933">
              <w:rPr>
                <w:b/>
              </w:rPr>
              <w:t>e)</w:t>
            </w:r>
            <w:r>
              <w:t xml:space="preserve"> </w:t>
            </w:r>
            <w:r w:rsidRPr="009C7F37">
              <w:t xml:space="preserve">Kierowanie do udziału w programie </w:t>
            </w:r>
            <w:r>
              <w:t>korekcyjno-edukacyjnym</w:t>
            </w:r>
          </w:p>
        </w:tc>
        <w:tc>
          <w:tcPr>
            <w:tcW w:w="293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6FD5585E" w14:textId="77777777" w:rsidR="00FF5532" w:rsidRPr="009C7F37" w:rsidRDefault="00FF5532">
            <w:pPr>
              <w:jc w:val="center"/>
              <w:rPr>
                <w:sz w:val="6"/>
                <w:szCs w:val="6"/>
              </w:rPr>
            </w:pPr>
          </w:p>
          <w:p w14:paraId="66AC02F6" w14:textId="77777777" w:rsidR="00FF5532" w:rsidRPr="009C7F37" w:rsidRDefault="006939D4">
            <w:pPr>
              <w:jc w:val="center"/>
            </w:pPr>
            <w:r w:rsidRPr="009C7F37">
              <w:t>- liczba osób z którymi przeprowadzono rozmowę</w:t>
            </w:r>
          </w:p>
          <w:p w14:paraId="6FFA7819" w14:textId="77777777" w:rsidR="00FF5532" w:rsidRPr="009C7F37" w:rsidRDefault="00FF5532">
            <w:pPr>
              <w:jc w:val="center"/>
              <w:rPr>
                <w:b/>
                <w:bCs/>
                <w:sz w:val="26"/>
                <w:szCs w:val="26"/>
              </w:rPr>
            </w:pPr>
          </w:p>
        </w:tc>
        <w:tc>
          <w:tcPr>
            <w:tcW w:w="1401"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76DE4406" w14:textId="77777777" w:rsidR="00FF5532" w:rsidRPr="009C7F37" w:rsidRDefault="00FF5532">
            <w:pPr>
              <w:jc w:val="center"/>
              <w:rPr>
                <w:b/>
                <w:bCs/>
                <w:sz w:val="6"/>
                <w:szCs w:val="6"/>
              </w:rPr>
            </w:pPr>
          </w:p>
          <w:p w14:paraId="47E49E94" w14:textId="77777777" w:rsidR="00FF5532" w:rsidRPr="009C7F37" w:rsidRDefault="006939D4">
            <w:pPr>
              <w:jc w:val="center"/>
              <w:rPr>
                <w:b/>
                <w:bCs/>
                <w:sz w:val="26"/>
                <w:szCs w:val="26"/>
              </w:rPr>
            </w:pPr>
            <w:r w:rsidRPr="009C7F37">
              <w:rPr>
                <w:b/>
                <w:bCs/>
                <w:sz w:val="26"/>
                <w:szCs w:val="26"/>
              </w:rPr>
              <w:t>202</w:t>
            </w:r>
            <w:r w:rsidR="000D2933">
              <w:rPr>
                <w:b/>
                <w:bCs/>
                <w:sz w:val="26"/>
                <w:szCs w:val="26"/>
              </w:rPr>
              <w:t>4</w:t>
            </w:r>
            <w:r w:rsidRPr="009C7F37">
              <w:rPr>
                <w:b/>
                <w:bCs/>
                <w:sz w:val="26"/>
                <w:szCs w:val="26"/>
              </w:rPr>
              <w:t>-202</w:t>
            </w:r>
            <w:r w:rsidR="000D2933">
              <w:rPr>
                <w:b/>
                <w:bCs/>
                <w:sz w:val="26"/>
                <w:szCs w:val="26"/>
              </w:rPr>
              <w:t>5</w:t>
            </w:r>
          </w:p>
        </w:tc>
        <w:tc>
          <w:tcPr>
            <w:tcW w:w="214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28A46C1C" w14:textId="77777777" w:rsidR="00FF5532" w:rsidRPr="009C7F37" w:rsidRDefault="00FF5532">
            <w:pPr>
              <w:jc w:val="center"/>
              <w:rPr>
                <w:b/>
                <w:bCs/>
              </w:rPr>
            </w:pPr>
          </w:p>
          <w:p w14:paraId="46D42791" w14:textId="77777777" w:rsidR="00FF5532" w:rsidRPr="009C7F37" w:rsidRDefault="006939D4">
            <w:pPr>
              <w:jc w:val="center"/>
              <w:rPr>
                <w:b/>
                <w:bCs/>
              </w:rPr>
            </w:pPr>
            <w:r w:rsidRPr="009C7F37">
              <w:rPr>
                <w:b/>
                <w:bCs/>
              </w:rPr>
              <w:t>GOPS</w:t>
            </w:r>
          </w:p>
          <w:p w14:paraId="53FEC4C2" w14:textId="77777777" w:rsidR="00FF5532" w:rsidRPr="009C7F37" w:rsidRDefault="00FF5532">
            <w:pPr>
              <w:jc w:val="center"/>
              <w:rPr>
                <w:b/>
                <w:bCs/>
              </w:rPr>
            </w:pPr>
          </w:p>
          <w:p w14:paraId="6FCF3392" w14:textId="77777777" w:rsidR="00FF5532" w:rsidRPr="009C7F37" w:rsidRDefault="00FF5532">
            <w:pPr>
              <w:jc w:val="center"/>
              <w:rPr>
                <w:b/>
                <w:bCs/>
              </w:rPr>
            </w:pPr>
          </w:p>
          <w:p w14:paraId="7AFA53DC" w14:textId="77777777" w:rsidR="00FF5532" w:rsidRPr="009C7F37" w:rsidRDefault="006939D4">
            <w:pPr>
              <w:jc w:val="center"/>
              <w:rPr>
                <w:b/>
                <w:bCs/>
              </w:rPr>
            </w:pPr>
            <w:r w:rsidRPr="009C7F37">
              <w:rPr>
                <w:b/>
                <w:bCs/>
              </w:rPr>
              <w:t xml:space="preserve">Posterunek Policji </w:t>
            </w:r>
          </w:p>
          <w:p w14:paraId="70700772" w14:textId="77777777" w:rsidR="00FF5532" w:rsidRPr="009C7F37" w:rsidRDefault="006939D4">
            <w:pPr>
              <w:jc w:val="center"/>
              <w:rPr>
                <w:b/>
                <w:bCs/>
              </w:rPr>
            </w:pPr>
            <w:r w:rsidRPr="009C7F37">
              <w:rPr>
                <w:b/>
                <w:bCs/>
              </w:rPr>
              <w:t xml:space="preserve"> w Wadowicach </w:t>
            </w:r>
          </w:p>
          <w:p w14:paraId="14DA893E" w14:textId="77777777" w:rsidR="00FF5532" w:rsidRPr="009C7F37" w:rsidRDefault="006939D4">
            <w:pPr>
              <w:jc w:val="center"/>
              <w:rPr>
                <w:b/>
                <w:bCs/>
              </w:rPr>
            </w:pPr>
            <w:r w:rsidRPr="009C7F37">
              <w:rPr>
                <w:b/>
                <w:bCs/>
              </w:rPr>
              <w:t>Górnych</w:t>
            </w:r>
          </w:p>
          <w:p w14:paraId="1ECFC77F" w14:textId="77777777" w:rsidR="00FF5532" w:rsidRPr="009C7F37" w:rsidRDefault="00FF5532">
            <w:pPr>
              <w:jc w:val="center"/>
              <w:rPr>
                <w:b/>
                <w:bCs/>
              </w:rPr>
            </w:pPr>
          </w:p>
          <w:p w14:paraId="242520EA" w14:textId="77777777" w:rsidR="00FF5532" w:rsidRPr="009C7F37" w:rsidRDefault="00FF5532">
            <w:pPr>
              <w:jc w:val="center"/>
              <w:rPr>
                <w:b/>
                <w:bCs/>
              </w:rPr>
            </w:pPr>
          </w:p>
          <w:p w14:paraId="3F6C7950" w14:textId="77777777" w:rsidR="00FF5532" w:rsidRPr="009C7F37" w:rsidRDefault="006939D4">
            <w:pPr>
              <w:jc w:val="center"/>
              <w:rPr>
                <w:b/>
                <w:bCs/>
              </w:rPr>
            </w:pPr>
            <w:r w:rsidRPr="009C7F37">
              <w:rPr>
                <w:b/>
                <w:bCs/>
              </w:rPr>
              <w:t>GKRPA</w:t>
            </w:r>
          </w:p>
        </w:tc>
      </w:tr>
    </w:tbl>
    <w:p w14:paraId="4D19FBD6" w14:textId="77777777" w:rsidR="00FF5532" w:rsidRDefault="00FF5532">
      <w:pPr>
        <w:jc w:val="center"/>
        <w:rPr>
          <w:b/>
          <w:bCs/>
          <w:sz w:val="26"/>
          <w:szCs w:val="26"/>
        </w:rPr>
      </w:pPr>
    </w:p>
    <w:p w14:paraId="78DF2A63" w14:textId="77777777" w:rsidR="00CB3067" w:rsidRDefault="00CB3067">
      <w:pPr>
        <w:jc w:val="center"/>
        <w:rPr>
          <w:b/>
          <w:bCs/>
          <w:sz w:val="26"/>
          <w:szCs w:val="26"/>
        </w:rPr>
      </w:pPr>
    </w:p>
    <w:p w14:paraId="246A1C84" w14:textId="77777777" w:rsidR="00CB3067" w:rsidRDefault="00CB3067">
      <w:pPr>
        <w:jc w:val="center"/>
        <w:rPr>
          <w:b/>
          <w:bCs/>
          <w:sz w:val="26"/>
          <w:szCs w:val="26"/>
        </w:rPr>
      </w:pPr>
    </w:p>
    <w:p w14:paraId="15D4B3DF" w14:textId="77777777" w:rsidR="00CB3067" w:rsidRDefault="00CB3067">
      <w:pPr>
        <w:jc w:val="center"/>
        <w:rPr>
          <w:b/>
          <w:bCs/>
          <w:sz w:val="26"/>
          <w:szCs w:val="26"/>
        </w:rPr>
      </w:pPr>
    </w:p>
    <w:p w14:paraId="1C05232B" w14:textId="77777777" w:rsidR="00CB3067" w:rsidRDefault="00CB3067">
      <w:pPr>
        <w:jc w:val="center"/>
        <w:rPr>
          <w:b/>
          <w:bCs/>
          <w:sz w:val="26"/>
          <w:szCs w:val="26"/>
        </w:rPr>
      </w:pPr>
    </w:p>
    <w:p w14:paraId="0C22E218" w14:textId="77777777" w:rsidR="00CB3067" w:rsidRDefault="00CB3067">
      <w:pPr>
        <w:jc w:val="center"/>
        <w:rPr>
          <w:b/>
          <w:bCs/>
          <w:sz w:val="26"/>
          <w:szCs w:val="26"/>
        </w:rPr>
      </w:pPr>
    </w:p>
    <w:p w14:paraId="31487269" w14:textId="77777777" w:rsidR="00CB3067" w:rsidRDefault="00CB3067">
      <w:pPr>
        <w:jc w:val="center"/>
        <w:rPr>
          <w:b/>
          <w:bCs/>
          <w:sz w:val="26"/>
          <w:szCs w:val="26"/>
        </w:rPr>
      </w:pPr>
    </w:p>
    <w:p w14:paraId="4359E8C2" w14:textId="77777777" w:rsidR="00CB3067" w:rsidRPr="009C7F37" w:rsidRDefault="00CB3067">
      <w:pPr>
        <w:jc w:val="center"/>
        <w:rPr>
          <w:b/>
          <w:bCs/>
          <w:sz w:val="26"/>
          <w:szCs w:val="26"/>
        </w:rPr>
      </w:pPr>
    </w:p>
    <w:p w14:paraId="6B43204F" w14:textId="77777777" w:rsidR="00FF5532" w:rsidRPr="009C7F37" w:rsidRDefault="00FF5532">
      <w:pPr>
        <w:jc w:val="center"/>
        <w:rPr>
          <w:b/>
          <w:bCs/>
          <w:sz w:val="26"/>
          <w:szCs w:val="26"/>
        </w:rPr>
      </w:pPr>
    </w:p>
    <w:p w14:paraId="093B5BA2" w14:textId="77777777" w:rsidR="00FF5532" w:rsidRPr="009C7F37" w:rsidRDefault="006939D4">
      <w:pPr>
        <w:jc w:val="center"/>
        <w:rPr>
          <w:b/>
          <w:bCs/>
          <w:sz w:val="26"/>
          <w:szCs w:val="26"/>
        </w:rPr>
      </w:pPr>
      <w:r w:rsidRPr="009C7F37">
        <w:rPr>
          <w:b/>
          <w:bCs/>
          <w:sz w:val="26"/>
          <w:szCs w:val="26"/>
        </w:rPr>
        <w:lastRenderedPageBreak/>
        <w:t>Cel: Podnoszenie kompetencji służb i przedstawicieli podmiotów realizujących działania z zakresu prze</w:t>
      </w:r>
      <w:r w:rsidR="000D2933">
        <w:rPr>
          <w:b/>
          <w:bCs/>
          <w:sz w:val="26"/>
          <w:szCs w:val="26"/>
        </w:rPr>
        <w:t>ciwdziałania przemocy domowej</w:t>
      </w:r>
    </w:p>
    <w:p w14:paraId="4536FCBD" w14:textId="77777777" w:rsidR="00FF5532" w:rsidRPr="009C7F37" w:rsidRDefault="00FF5532"/>
    <w:tbl>
      <w:tblPr>
        <w:tblW w:w="9016" w:type="dxa"/>
        <w:jc w:val="center"/>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107" w:type="dxa"/>
        </w:tblCellMar>
        <w:tblLook w:val="01E0" w:firstRow="1" w:lastRow="1" w:firstColumn="1" w:lastColumn="1" w:noHBand="0" w:noVBand="0"/>
      </w:tblPr>
      <w:tblGrid>
        <w:gridCol w:w="2659"/>
        <w:gridCol w:w="2774"/>
        <w:gridCol w:w="1394"/>
        <w:gridCol w:w="2189"/>
      </w:tblGrid>
      <w:tr w:rsidR="00FF5532" w:rsidRPr="009C7F37" w14:paraId="04255F7E" w14:textId="77777777">
        <w:trPr>
          <w:jc w:val="center"/>
        </w:trPr>
        <w:tc>
          <w:tcPr>
            <w:tcW w:w="2672"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698AC2E9" w14:textId="77777777" w:rsidR="00FF5532" w:rsidRPr="009C7F37" w:rsidRDefault="006939D4">
            <w:pPr>
              <w:jc w:val="center"/>
              <w:rPr>
                <w:b/>
                <w:bCs/>
                <w:sz w:val="26"/>
                <w:szCs w:val="26"/>
              </w:rPr>
            </w:pPr>
            <w:r w:rsidRPr="009C7F37">
              <w:rPr>
                <w:b/>
                <w:bCs/>
                <w:sz w:val="26"/>
                <w:szCs w:val="26"/>
              </w:rPr>
              <w:t>Zadania</w:t>
            </w:r>
          </w:p>
        </w:tc>
        <w:tc>
          <w:tcPr>
            <w:tcW w:w="2798"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0B646633" w14:textId="77777777" w:rsidR="00FF5532" w:rsidRPr="009C7F37" w:rsidRDefault="006939D4">
            <w:pPr>
              <w:jc w:val="center"/>
              <w:rPr>
                <w:b/>
                <w:bCs/>
                <w:sz w:val="26"/>
                <w:szCs w:val="26"/>
              </w:rPr>
            </w:pPr>
            <w:r w:rsidRPr="009C7F37">
              <w:rPr>
                <w:b/>
                <w:bCs/>
                <w:sz w:val="26"/>
                <w:szCs w:val="26"/>
              </w:rPr>
              <w:t>Wskaźniki realizacji</w:t>
            </w:r>
          </w:p>
        </w:tc>
        <w:tc>
          <w:tcPr>
            <w:tcW w:w="1401"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25B1682E" w14:textId="77777777" w:rsidR="00FF5532" w:rsidRPr="009C7F37" w:rsidRDefault="006939D4">
            <w:pPr>
              <w:jc w:val="center"/>
              <w:rPr>
                <w:b/>
                <w:bCs/>
                <w:sz w:val="26"/>
                <w:szCs w:val="26"/>
              </w:rPr>
            </w:pPr>
            <w:r w:rsidRPr="009C7F37">
              <w:rPr>
                <w:b/>
                <w:bCs/>
                <w:sz w:val="26"/>
                <w:szCs w:val="26"/>
              </w:rPr>
              <w:t>Czas realizacji</w:t>
            </w:r>
          </w:p>
        </w:tc>
        <w:tc>
          <w:tcPr>
            <w:tcW w:w="2144"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21F66249" w14:textId="77777777" w:rsidR="00FF5532" w:rsidRPr="009C7F37" w:rsidRDefault="006939D4">
            <w:pPr>
              <w:jc w:val="center"/>
              <w:rPr>
                <w:b/>
                <w:bCs/>
                <w:sz w:val="26"/>
                <w:szCs w:val="26"/>
              </w:rPr>
            </w:pPr>
            <w:r w:rsidRPr="009C7F37">
              <w:rPr>
                <w:b/>
                <w:bCs/>
                <w:sz w:val="26"/>
                <w:szCs w:val="26"/>
              </w:rPr>
              <w:t>Realizator</w:t>
            </w:r>
          </w:p>
        </w:tc>
      </w:tr>
      <w:tr w:rsidR="00FF5532" w:rsidRPr="009C7F37" w14:paraId="2D19005F" w14:textId="77777777">
        <w:trPr>
          <w:jc w:val="center"/>
        </w:trPr>
        <w:tc>
          <w:tcPr>
            <w:tcW w:w="2672"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28CD1780" w14:textId="77777777" w:rsidR="00FF5532" w:rsidRPr="009C7F37" w:rsidRDefault="00FF5532">
            <w:pPr>
              <w:jc w:val="center"/>
              <w:rPr>
                <w:sz w:val="8"/>
                <w:szCs w:val="8"/>
              </w:rPr>
            </w:pPr>
          </w:p>
          <w:p w14:paraId="5F0B6237" w14:textId="77777777" w:rsidR="00FF5532" w:rsidRPr="009C7F37" w:rsidRDefault="006939D4">
            <w:pPr>
              <w:jc w:val="center"/>
              <w:rPr>
                <w:b/>
                <w:bCs/>
              </w:rPr>
            </w:pPr>
            <w:r w:rsidRPr="009C7F37">
              <w:rPr>
                <w:b/>
                <w:bCs/>
              </w:rPr>
              <w:t xml:space="preserve">Zorganizowanie szkolenia dla członków ZI i osób zobligowanych  do realizacji procedury ,,Niebieskie Karty”            </w:t>
            </w:r>
          </w:p>
          <w:p w14:paraId="52C3B437" w14:textId="77777777" w:rsidR="00FF5532" w:rsidRPr="009C7F37" w:rsidRDefault="00FF5532">
            <w:pPr>
              <w:jc w:val="center"/>
              <w:rPr>
                <w:sz w:val="10"/>
                <w:szCs w:val="10"/>
              </w:rPr>
            </w:pPr>
          </w:p>
        </w:tc>
        <w:tc>
          <w:tcPr>
            <w:tcW w:w="2798"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38E592D3" w14:textId="77777777" w:rsidR="00FF5532" w:rsidRPr="009C7F37" w:rsidRDefault="00FF5532">
            <w:pPr>
              <w:jc w:val="center"/>
              <w:rPr>
                <w:sz w:val="8"/>
                <w:szCs w:val="8"/>
              </w:rPr>
            </w:pPr>
          </w:p>
          <w:p w14:paraId="5A3E7142" w14:textId="77777777" w:rsidR="00FF5532" w:rsidRPr="009C7F37" w:rsidRDefault="006939D4">
            <w:pPr>
              <w:jc w:val="center"/>
            </w:pPr>
            <w:r w:rsidRPr="009C7F37">
              <w:t xml:space="preserve">- liczba przeprowadzonych szkoleń </w:t>
            </w:r>
          </w:p>
          <w:p w14:paraId="288BCB31" w14:textId="77777777" w:rsidR="00FF5532" w:rsidRPr="009C7F37" w:rsidRDefault="00FF5532">
            <w:pPr>
              <w:jc w:val="center"/>
              <w:rPr>
                <w:sz w:val="10"/>
                <w:szCs w:val="10"/>
              </w:rPr>
            </w:pPr>
          </w:p>
          <w:p w14:paraId="15FEE4F4" w14:textId="77777777" w:rsidR="00FF5532" w:rsidRPr="009C7F37" w:rsidRDefault="006939D4">
            <w:pPr>
              <w:jc w:val="center"/>
            </w:pPr>
            <w:r w:rsidRPr="009C7F37">
              <w:t xml:space="preserve">- liczba osób uczestniczących </w:t>
            </w:r>
          </w:p>
        </w:tc>
        <w:tc>
          <w:tcPr>
            <w:tcW w:w="1401"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6EA2296C" w14:textId="77777777" w:rsidR="00FF5532" w:rsidRPr="009C7F37" w:rsidRDefault="00FF5532">
            <w:pPr>
              <w:jc w:val="center"/>
              <w:rPr>
                <w:b/>
                <w:bCs/>
                <w:sz w:val="8"/>
                <w:szCs w:val="8"/>
              </w:rPr>
            </w:pPr>
          </w:p>
          <w:p w14:paraId="5E1C0AB2" w14:textId="77777777" w:rsidR="00FF5532" w:rsidRPr="009C7F37" w:rsidRDefault="00FF5532">
            <w:pPr>
              <w:jc w:val="center"/>
              <w:rPr>
                <w:b/>
                <w:bCs/>
              </w:rPr>
            </w:pPr>
          </w:p>
          <w:p w14:paraId="74D32F3E" w14:textId="77777777" w:rsidR="00FF5532" w:rsidRPr="009C7F37" w:rsidRDefault="006939D4">
            <w:pPr>
              <w:jc w:val="center"/>
              <w:rPr>
                <w:b/>
                <w:bCs/>
              </w:rPr>
            </w:pPr>
            <w:r w:rsidRPr="009C7F37">
              <w:rPr>
                <w:b/>
                <w:bCs/>
              </w:rPr>
              <w:t>202</w:t>
            </w:r>
            <w:r w:rsidR="000D2933">
              <w:rPr>
                <w:b/>
                <w:bCs/>
              </w:rPr>
              <w:t>4</w:t>
            </w:r>
            <w:r w:rsidRPr="009C7F37">
              <w:rPr>
                <w:b/>
                <w:bCs/>
              </w:rPr>
              <w:t>-202</w:t>
            </w:r>
            <w:r w:rsidR="000D2933">
              <w:rPr>
                <w:b/>
                <w:bCs/>
              </w:rPr>
              <w:t>5</w:t>
            </w:r>
          </w:p>
        </w:tc>
        <w:tc>
          <w:tcPr>
            <w:tcW w:w="2144"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64C862E5" w14:textId="77777777" w:rsidR="00FF5532" w:rsidRPr="009C7F37" w:rsidRDefault="00FF5532">
            <w:pPr>
              <w:jc w:val="center"/>
              <w:rPr>
                <w:sz w:val="8"/>
                <w:szCs w:val="8"/>
              </w:rPr>
            </w:pPr>
          </w:p>
          <w:p w14:paraId="7686D151" w14:textId="77777777" w:rsidR="00FF5532" w:rsidRPr="009C7F37" w:rsidRDefault="006939D4">
            <w:pPr>
              <w:jc w:val="center"/>
              <w:rPr>
                <w:b/>
                <w:bCs/>
              </w:rPr>
            </w:pPr>
            <w:r w:rsidRPr="009C7F37">
              <w:rPr>
                <w:b/>
                <w:bCs/>
              </w:rPr>
              <w:t>Zespół Interdyscyplinarny</w:t>
            </w:r>
          </w:p>
        </w:tc>
      </w:tr>
      <w:tr w:rsidR="00FF5532" w:rsidRPr="009C7F37" w14:paraId="426716DC" w14:textId="77777777">
        <w:trPr>
          <w:jc w:val="center"/>
        </w:trPr>
        <w:tc>
          <w:tcPr>
            <w:tcW w:w="2672"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332FFE60" w14:textId="77777777" w:rsidR="00FF5532" w:rsidRPr="009C7F37" w:rsidRDefault="00FF5532">
            <w:pPr>
              <w:jc w:val="center"/>
              <w:rPr>
                <w:sz w:val="8"/>
                <w:szCs w:val="8"/>
              </w:rPr>
            </w:pPr>
          </w:p>
          <w:p w14:paraId="533E75C0" w14:textId="77777777" w:rsidR="00FF5532" w:rsidRPr="009C7F37" w:rsidRDefault="006939D4">
            <w:pPr>
              <w:jc w:val="center"/>
              <w:rPr>
                <w:b/>
              </w:rPr>
            </w:pPr>
            <w:r w:rsidRPr="009C7F37">
              <w:rPr>
                <w:b/>
              </w:rPr>
              <w:t>Opracowanie diagnoz potrzeb szkoleniowych członków zespołów interdys</w:t>
            </w:r>
            <w:r w:rsidR="000D2933">
              <w:rPr>
                <w:b/>
              </w:rPr>
              <w:t xml:space="preserve">cyplinarnych oraz grup diagnostyczno-pomocowych </w:t>
            </w:r>
            <w:r w:rsidRPr="009C7F37">
              <w:rPr>
                <w:b/>
              </w:rPr>
              <w:t>w zakresie prze</w:t>
            </w:r>
            <w:r w:rsidR="000D2933">
              <w:rPr>
                <w:b/>
              </w:rPr>
              <w:t>ciwdziałania przemocy domowej</w:t>
            </w:r>
          </w:p>
          <w:p w14:paraId="1E382E87" w14:textId="77777777" w:rsidR="00FF5532" w:rsidRPr="009C7F37" w:rsidRDefault="00FF5532">
            <w:pPr>
              <w:jc w:val="center"/>
              <w:rPr>
                <w:sz w:val="8"/>
                <w:szCs w:val="8"/>
              </w:rPr>
            </w:pPr>
          </w:p>
          <w:p w14:paraId="6C5DBA78" w14:textId="77777777" w:rsidR="00FF5532" w:rsidRPr="009C7F37" w:rsidRDefault="00FF5532">
            <w:pPr>
              <w:rPr>
                <w:sz w:val="8"/>
                <w:szCs w:val="8"/>
              </w:rPr>
            </w:pPr>
          </w:p>
        </w:tc>
        <w:tc>
          <w:tcPr>
            <w:tcW w:w="2798"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62C78E18" w14:textId="77777777" w:rsidR="00FF5532" w:rsidRPr="009C7F37" w:rsidRDefault="006939D4">
            <w:pPr>
              <w:pStyle w:val="TEKST"/>
              <w:numPr>
                <w:ilvl w:val="0"/>
                <w:numId w:val="18"/>
              </w:numPr>
              <w:tabs>
                <w:tab w:val="left" w:pos="426"/>
              </w:tabs>
              <w:spacing w:line="240" w:lineRule="auto"/>
              <w:ind w:left="432" w:hanging="432"/>
              <w:jc w:val="center"/>
            </w:pPr>
            <w:r w:rsidRPr="009C7F37">
              <w:t>liczba diagnoz potrzeb szkoleniowych</w:t>
            </w:r>
          </w:p>
          <w:p w14:paraId="1CA31C57" w14:textId="77777777" w:rsidR="00FF5532" w:rsidRPr="009C7F37" w:rsidRDefault="006939D4">
            <w:pPr>
              <w:pStyle w:val="TEKST"/>
              <w:numPr>
                <w:ilvl w:val="0"/>
                <w:numId w:val="18"/>
              </w:numPr>
              <w:tabs>
                <w:tab w:val="left" w:pos="426"/>
              </w:tabs>
              <w:spacing w:line="240" w:lineRule="auto"/>
              <w:ind w:left="432" w:hanging="432"/>
              <w:jc w:val="center"/>
            </w:pPr>
            <w:r w:rsidRPr="009C7F37">
              <w:t xml:space="preserve">liczba uczestników szkoleń z zakresu przeciwdziałania przemocy                   </w:t>
            </w:r>
            <w:r w:rsidR="000D2933">
              <w:t xml:space="preserve">       domowej</w:t>
            </w:r>
          </w:p>
          <w:p w14:paraId="3883057B" w14:textId="77777777" w:rsidR="00FF5532" w:rsidRPr="009C7F37" w:rsidRDefault="00FF5532">
            <w:pPr>
              <w:jc w:val="center"/>
              <w:rPr>
                <w:sz w:val="8"/>
                <w:szCs w:val="8"/>
              </w:rPr>
            </w:pPr>
          </w:p>
        </w:tc>
        <w:tc>
          <w:tcPr>
            <w:tcW w:w="1401"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15760B4A" w14:textId="77777777" w:rsidR="00FF5532" w:rsidRPr="009C7F37" w:rsidRDefault="00FF5532">
            <w:pPr>
              <w:jc w:val="center"/>
              <w:rPr>
                <w:b/>
                <w:bCs/>
                <w:sz w:val="12"/>
                <w:szCs w:val="12"/>
              </w:rPr>
            </w:pPr>
          </w:p>
          <w:p w14:paraId="6C9BD3EC" w14:textId="77777777" w:rsidR="00FF5532" w:rsidRPr="006568A9" w:rsidRDefault="006939D4">
            <w:pPr>
              <w:jc w:val="center"/>
              <w:rPr>
                <w:b/>
                <w:bCs/>
              </w:rPr>
            </w:pPr>
            <w:r w:rsidRPr="006568A9">
              <w:rPr>
                <w:b/>
                <w:bCs/>
              </w:rPr>
              <w:t>202</w:t>
            </w:r>
            <w:r w:rsidR="000D2933">
              <w:rPr>
                <w:b/>
                <w:bCs/>
              </w:rPr>
              <w:t>4</w:t>
            </w:r>
            <w:r w:rsidRPr="006568A9">
              <w:rPr>
                <w:b/>
                <w:bCs/>
              </w:rPr>
              <w:t>-202</w:t>
            </w:r>
            <w:r w:rsidR="000D2933">
              <w:rPr>
                <w:b/>
                <w:bCs/>
              </w:rPr>
              <w:t>5</w:t>
            </w:r>
          </w:p>
        </w:tc>
        <w:tc>
          <w:tcPr>
            <w:tcW w:w="2144" w:type="dxa"/>
            <w:tcBorders>
              <w:top w:val="single" w:sz="18" w:space="0" w:color="00000A"/>
              <w:left w:val="single" w:sz="18" w:space="0" w:color="00000A"/>
              <w:bottom w:val="single" w:sz="18" w:space="0" w:color="00000A"/>
              <w:right w:val="single" w:sz="18" w:space="0" w:color="00000A"/>
            </w:tcBorders>
            <w:shd w:val="clear" w:color="auto" w:fill="FFFCF3"/>
            <w:tcMar>
              <w:left w:w="107" w:type="dxa"/>
            </w:tcMar>
          </w:tcPr>
          <w:p w14:paraId="311DEDDC" w14:textId="77777777" w:rsidR="00FF5532" w:rsidRPr="009C7F37" w:rsidRDefault="00FF5532">
            <w:pPr>
              <w:jc w:val="center"/>
              <w:rPr>
                <w:b/>
                <w:bCs/>
                <w:sz w:val="12"/>
                <w:szCs w:val="12"/>
              </w:rPr>
            </w:pPr>
          </w:p>
          <w:p w14:paraId="643AE4C4" w14:textId="77777777" w:rsidR="00FF5532" w:rsidRPr="009C7F37" w:rsidRDefault="006939D4">
            <w:pPr>
              <w:jc w:val="center"/>
              <w:rPr>
                <w:sz w:val="8"/>
                <w:szCs w:val="8"/>
              </w:rPr>
            </w:pPr>
            <w:r w:rsidRPr="009C7F37">
              <w:rPr>
                <w:b/>
                <w:bCs/>
              </w:rPr>
              <w:t>Zespół Interdyscyplinarny</w:t>
            </w:r>
          </w:p>
        </w:tc>
      </w:tr>
    </w:tbl>
    <w:p w14:paraId="07E4BFBB" w14:textId="77777777" w:rsidR="00FF5532" w:rsidRPr="009C7F37" w:rsidRDefault="00FF5532"/>
    <w:p w14:paraId="6D9C192F" w14:textId="77777777" w:rsidR="00FF5532" w:rsidRPr="009C7F37" w:rsidRDefault="00FF5532"/>
    <w:p w14:paraId="187F1F61" w14:textId="77777777" w:rsidR="00FF5532" w:rsidRPr="00CF2BE4" w:rsidRDefault="006939D4" w:rsidP="006568A9">
      <w:pPr>
        <w:pStyle w:val="Nagwek2"/>
        <w:rPr>
          <w:rFonts w:ascii="Times New Roman" w:hAnsi="Times New Roman" w:cs="Times New Roman"/>
          <w:color w:val="000000" w:themeColor="text1"/>
          <w:sz w:val="24"/>
          <w:szCs w:val="24"/>
        </w:rPr>
      </w:pPr>
      <w:bookmarkStart w:id="28" w:name="_Toc121442607"/>
      <w:r w:rsidRPr="00CF2BE4">
        <w:rPr>
          <w:rFonts w:ascii="Times New Roman" w:hAnsi="Times New Roman" w:cs="Times New Roman"/>
          <w:color w:val="000000" w:themeColor="text1"/>
          <w:sz w:val="24"/>
          <w:szCs w:val="24"/>
        </w:rPr>
        <w:t>4.6 Przewidywane efekty wynikające z realizacji programu</w:t>
      </w:r>
      <w:bookmarkEnd w:id="28"/>
    </w:p>
    <w:p w14:paraId="5FE39717" w14:textId="77777777" w:rsidR="00FF5532" w:rsidRPr="009C7F37" w:rsidRDefault="00FF5532">
      <w:pPr>
        <w:rPr>
          <w:b/>
          <w:bCs/>
          <w:sz w:val="26"/>
          <w:szCs w:val="26"/>
        </w:rPr>
      </w:pPr>
    </w:p>
    <w:p w14:paraId="392838CE" w14:textId="77777777" w:rsidR="00FF5532" w:rsidRPr="009C7F37" w:rsidRDefault="006939D4">
      <w:r w:rsidRPr="009C7F37">
        <w:t>Zakłada się, że realizacja Programu przyczyni się do:</w:t>
      </w:r>
    </w:p>
    <w:p w14:paraId="5717FC71" w14:textId="77777777" w:rsidR="00FF5532" w:rsidRPr="009C7F37" w:rsidRDefault="00FF5532"/>
    <w:p w14:paraId="4E3C7170" w14:textId="77777777" w:rsidR="00FF5532" w:rsidRPr="009C7F37" w:rsidRDefault="006939D4" w:rsidP="00CB3067">
      <w:pPr>
        <w:numPr>
          <w:ilvl w:val="0"/>
          <w:numId w:val="10"/>
        </w:numPr>
        <w:tabs>
          <w:tab w:val="clear" w:pos="720"/>
          <w:tab w:val="num" w:pos="284"/>
        </w:tabs>
        <w:spacing w:line="360" w:lineRule="auto"/>
        <w:ind w:left="0" w:firstLine="0"/>
        <w:jc w:val="both"/>
      </w:pPr>
      <w:r w:rsidRPr="009C7F37">
        <w:t>zwiększenia wiedzy i wrażliwości społeczności lokalnej wobec zjawiska przemocy domowej,</w:t>
      </w:r>
    </w:p>
    <w:p w14:paraId="7FD8AF39" w14:textId="77777777" w:rsidR="00FF5532" w:rsidRPr="009C7F37" w:rsidRDefault="000D2933" w:rsidP="00CB3067">
      <w:pPr>
        <w:numPr>
          <w:ilvl w:val="0"/>
          <w:numId w:val="10"/>
        </w:numPr>
        <w:tabs>
          <w:tab w:val="clear" w:pos="720"/>
          <w:tab w:val="num" w:pos="284"/>
        </w:tabs>
        <w:spacing w:line="360" w:lineRule="auto"/>
        <w:ind w:left="0" w:firstLine="0"/>
        <w:jc w:val="both"/>
      </w:pPr>
      <w:r>
        <w:t>ochrony osób doznających</w:t>
      </w:r>
      <w:r w:rsidR="006939D4" w:rsidRPr="009C7F37">
        <w:t xml:space="preserve"> przemocy domowej,</w:t>
      </w:r>
    </w:p>
    <w:p w14:paraId="36C7203C" w14:textId="77777777" w:rsidR="00FF5532" w:rsidRPr="009C7F37" w:rsidRDefault="006939D4" w:rsidP="00CB3067">
      <w:pPr>
        <w:numPr>
          <w:ilvl w:val="0"/>
          <w:numId w:val="10"/>
        </w:numPr>
        <w:tabs>
          <w:tab w:val="clear" w:pos="720"/>
          <w:tab w:val="num" w:pos="284"/>
        </w:tabs>
        <w:spacing w:line="360" w:lineRule="auto"/>
        <w:ind w:left="0" w:firstLine="0"/>
        <w:jc w:val="both"/>
      </w:pPr>
      <w:r w:rsidRPr="009C7F37">
        <w:t>zwiększenia dostępności wsparcia dla osób, które doświadczyły przemocy,</w:t>
      </w:r>
    </w:p>
    <w:p w14:paraId="102C6176" w14:textId="77777777" w:rsidR="00FF5532" w:rsidRPr="009C7F37" w:rsidRDefault="006939D4" w:rsidP="00CB3067">
      <w:pPr>
        <w:numPr>
          <w:ilvl w:val="0"/>
          <w:numId w:val="10"/>
        </w:numPr>
        <w:tabs>
          <w:tab w:val="clear" w:pos="720"/>
          <w:tab w:val="num" w:pos="284"/>
        </w:tabs>
        <w:spacing w:line="360" w:lineRule="auto"/>
        <w:ind w:left="0" w:firstLine="0"/>
        <w:jc w:val="both"/>
      </w:pPr>
      <w:r w:rsidRPr="009C7F37">
        <w:t>zmiany postaw społecznych wo</w:t>
      </w:r>
      <w:r w:rsidR="000D2933">
        <w:t>bec zjawiska przemocy domowej</w:t>
      </w:r>
      <w:r w:rsidRPr="009C7F37">
        <w:t>,</w:t>
      </w:r>
    </w:p>
    <w:p w14:paraId="11A3A02C" w14:textId="77777777" w:rsidR="00FF5532" w:rsidRPr="009C7F37" w:rsidRDefault="006939D4" w:rsidP="00CB3067">
      <w:pPr>
        <w:numPr>
          <w:ilvl w:val="0"/>
          <w:numId w:val="10"/>
        </w:numPr>
        <w:tabs>
          <w:tab w:val="clear" w:pos="720"/>
          <w:tab w:val="num" w:pos="284"/>
        </w:tabs>
        <w:spacing w:line="360" w:lineRule="auto"/>
        <w:ind w:left="0" w:firstLine="0"/>
        <w:jc w:val="both"/>
      </w:pPr>
      <w:r w:rsidRPr="009C7F37">
        <w:t>zwiększenia skuteczności działań wobec osó</w:t>
      </w:r>
      <w:r w:rsidR="000D2933">
        <w:t>b stosujących przemoc domową</w:t>
      </w:r>
      <w:r w:rsidRPr="009C7F37">
        <w:t>,</w:t>
      </w:r>
    </w:p>
    <w:p w14:paraId="4D446338" w14:textId="77777777" w:rsidR="00FF5532" w:rsidRPr="009C7F37" w:rsidRDefault="006939D4" w:rsidP="00CB3067">
      <w:pPr>
        <w:numPr>
          <w:ilvl w:val="0"/>
          <w:numId w:val="10"/>
        </w:numPr>
        <w:tabs>
          <w:tab w:val="clear" w:pos="720"/>
          <w:tab w:val="num" w:pos="284"/>
        </w:tabs>
        <w:spacing w:line="360" w:lineRule="auto"/>
        <w:ind w:left="0" w:firstLine="0"/>
        <w:jc w:val="both"/>
      </w:pPr>
      <w:r w:rsidRPr="009C7F37">
        <w:t xml:space="preserve">podwyższenia kompetencji służb zajmujących się </w:t>
      </w:r>
      <w:r w:rsidR="000D2933">
        <w:t>problematyką przemocy domowej</w:t>
      </w:r>
      <w:r w:rsidR="00CB3067">
        <w:t>,</w:t>
      </w:r>
    </w:p>
    <w:p w14:paraId="539F2DC4" w14:textId="77777777" w:rsidR="00FF5532" w:rsidRPr="009C7F37" w:rsidRDefault="006939D4" w:rsidP="00CB3067">
      <w:pPr>
        <w:numPr>
          <w:ilvl w:val="0"/>
          <w:numId w:val="10"/>
        </w:numPr>
        <w:tabs>
          <w:tab w:val="clear" w:pos="720"/>
          <w:tab w:val="num" w:pos="284"/>
        </w:tabs>
        <w:spacing w:line="360" w:lineRule="auto"/>
        <w:ind w:left="0" w:firstLine="0"/>
        <w:jc w:val="both"/>
      </w:pPr>
      <w:r w:rsidRPr="009C7F37">
        <w:t>zmniejszenia skali zjawiska przemocy na terenie gminy.</w:t>
      </w:r>
    </w:p>
    <w:p w14:paraId="1CAB8A8D" w14:textId="77777777" w:rsidR="00FF5532" w:rsidRPr="009C7F37" w:rsidRDefault="00FF5532">
      <w:pPr>
        <w:spacing w:line="360" w:lineRule="auto"/>
        <w:ind w:left="714"/>
        <w:jc w:val="both"/>
        <w:rPr>
          <w:sz w:val="10"/>
          <w:szCs w:val="10"/>
        </w:rPr>
      </w:pPr>
    </w:p>
    <w:p w14:paraId="7BEF0E99" w14:textId="77777777" w:rsidR="00FF5532" w:rsidRPr="009C7F37" w:rsidRDefault="00FF5532">
      <w:pPr>
        <w:spacing w:line="360" w:lineRule="auto"/>
        <w:jc w:val="both"/>
        <w:rPr>
          <w:sz w:val="8"/>
          <w:szCs w:val="8"/>
        </w:rPr>
      </w:pPr>
    </w:p>
    <w:p w14:paraId="1D0FF972" w14:textId="77777777" w:rsidR="00FF5532" w:rsidRDefault="006939D4" w:rsidP="006568A9">
      <w:pPr>
        <w:pStyle w:val="Nagwek2"/>
        <w:rPr>
          <w:rFonts w:ascii="Times New Roman" w:hAnsi="Times New Roman" w:cs="Times New Roman"/>
          <w:color w:val="000000" w:themeColor="text1"/>
          <w:sz w:val="24"/>
          <w:szCs w:val="24"/>
        </w:rPr>
      </w:pPr>
      <w:bookmarkStart w:id="29" w:name="_Toc121442608"/>
      <w:r w:rsidRPr="00CF2BE4">
        <w:rPr>
          <w:rFonts w:ascii="Times New Roman" w:hAnsi="Times New Roman" w:cs="Times New Roman"/>
          <w:color w:val="000000" w:themeColor="text1"/>
          <w:sz w:val="24"/>
          <w:szCs w:val="24"/>
        </w:rPr>
        <w:t>4.7 Monitorowanie i ewaluacja</w:t>
      </w:r>
      <w:bookmarkEnd w:id="29"/>
    </w:p>
    <w:p w14:paraId="08E1599E" w14:textId="77777777" w:rsidR="00CF2BE4" w:rsidRPr="00CF2BE4" w:rsidRDefault="00CF2BE4" w:rsidP="006568A9">
      <w:pPr>
        <w:pStyle w:val="Nagwek2"/>
        <w:rPr>
          <w:rFonts w:ascii="Times New Roman" w:hAnsi="Times New Roman" w:cs="Times New Roman"/>
          <w:color w:val="000000" w:themeColor="text1"/>
          <w:sz w:val="24"/>
          <w:szCs w:val="24"/>
        </w:rPr>
      </w:pPr>
    </w:p>
    <w:p w14:paraId="4837B5A6" w14:textId="77777777" w:rsidR="00FF5532" w:rsidRPr="009C7F37" w:rsidRDefault="00FF5532">
      <w:pPr>
        <w:jc w:val="both"/>
        <w:rPr>
          <w:b/>
          <w:bCs/>
          <w:sz w:val="6"/>
          <w:szCs w:val="6"/>
        </w:rPr>
      </w:pPr>
    </w:p>
    <w:p w14:paraId="1C408470" w14:textId="77777777" w:rsidR="00FF5532" w:rsidRPr="009C7F37" w:rsidRDefault="00FF5532">
      <w:pPr>
        <w:jc w:val="both"/>
        <w:rPr>
          <w:b/>
          <w:bCs/>
          <w:sz w:val="6"/>
          <w:szCs w:val="6"/>
        </w:rPr>
      </w:pPr>
    </w:p>
    <w:p w14:paraId="72257C13" w14:textId="77777777" w:rsidR="00FF5532" w:rsidRPr="009C7F37" w:rsidRDefault="006939D4">
      <w:pPr>
        <w:spacing w:line="360" w:lineRule="auto"/>
        <w:jc w:val="both"/>
      </w:pPr>
      <w:r w:rsidRPr="009C7F37">
        <w:t xml:space="preserve">Program będzie monitorowany w celu sprawdzenia czy działania ujęte w programie są realizowane i czy są wykonywane zgodnie z ustalonymi terminami. </w:t>
      </w:r>
    </w:p>
    <w:p w14:paraId="2315D85E" w14:textId="77777777" w:rsidR="00FF5532" w:rsidRPr="009C7F37" w:rsidRDefault="00FF5532">
      <w:pPr>
        <w:spacing w:line="360" w:lineRule="auto"/>
        <w:jc w:val="both"/>
        <w:rPr>
          <w:b/>
          <w:bCs/>
          <w:sz w:val="6"/>
          <w:szCs w:val="6"/>
        </w:rPr>
      </w:pPr>
    </w:p>
    <w:p w14:paraId="181A648B" w14:textId="77777777" w:rsidR="00FF5532" w:rsidRPr="009C7F37" w:rsidRDefault="006939D4">
      <w:pPr>
        <w:spacing w:line="360" w:lineRule="auto"/>
        <w:jc w:val="both"/>
      </w:pPr>
      <w:r w:rsidRPr="009C7F37">
        <w:lastRenderedPageBreak/>
        <w:t xml:space="preserve">Monitorowanie programu będzie prowadzone przez Gminny Ośrodek Pomocy Społecznej  w Wadowicach Górnych na podstawie informacji uzyskanych od realizatorów programu. </w:t>
      </w:r>
    </w:p>
    <w:p w14:paraId="478FEC88" w14:textId="77777777" w:rsidR="00FF5532" w:rsidRPr="009C7F37" w:rsidRDefault="00FF5532">
      <w:pPr>
        <w:spacing w:line="360" w:lineRule="auto"/>
        <w:jc w:val="both"/>
        <w:rPr>
          <w:sz w:val="4"/>
          <w:szCs w:val="4"/>
        </w:rPr>
      </w:pPr>
    </w:p>
    <w:p w14:paraId="7771F48B" w14:textId="77777777" w:rsidR="00FF5532" w:rsidRPr="009C7F37" w:rsidRDefault="006939D4">
      <w:pPr>
        <w:spacing w:line="360" w:lineRule="auto"/>
        <w:jc w:val="both"/>
      </w:pPr>
      <w:r w:rsidRPr="009C7F37">
        <w:t>Dla zbadania efektów programu, po jego zakończeniu tj. w styczniu 202</w:t>
      </w:r>
      <w:r w:rsidR="000D2933">
        <w:t>6</w:t>
      </w:r>
      <w:r w:rsidR="0008216D">
        <w:t xml:space="preserve"> </w:t>
      </w:r>
      <w:r w:rsidRPr="009C7F37">
        <w:t>r. przeprowadzona zostanie ewaluacja, która pozwoli m.in. na dostosowanie form wsparcia do potrzeb i problemów istniejących w Gminie Wadowice Górne. Za ewaluację programu odpowiedzialny będzie Gminny Zespół Interdyscyplinarny. Ewaluacja oparta będzie</w:t>
      </w:r>
      <w:r w:rsidR="000D2933">
        <w:t xml:space="preserve"> </w:t>
      </w:r>
      <w:r w:rsidRPr="009C7F37">
        <w:t xml:space="preserve">o analizę wskaźników skuteczności zaplanowanych i zrealizowanych działań. </w:t>
      </w:r>
    </w:p>
    <w:p w14:paraId="69BF8236" w14:textId="77777777" w:rsidR="00FF5532" w:rsidRPr="009C7F37" w:rsidRDefault="00FF5532">
      <w:pPr>
        <w:jc w:val="both"/>
        <w:rPr>
          <w:b/>
          <w:bCs/>
          <w:sz w:val="26"/>
          <w:szCs w:val="26"/>
        </w:rPr>
      </w:pPr>
    </w:p>
    <w:p w14:paraId="72F34C6C" w14:textId="77777777" w:rsidR="00FF5532" w:rsidRPr="00CF2BE4" w:rsidRDefault="006939D4" w:rsidP="006568A9">
      <w:pPr>
        <w:pStyle w:val="Nagwek2"/>
        <w:rPr>
          <w:rFonts w:ascii="Times New Roman" w:hAnsi="Times New Roman" w:cs="Times New Roman"/>
          <w:color w:val="000000" w:themeColor="text1"/>
          <w:sz w:val="24"/>
          <w:szCs w:val="24"/>
        </w:rPr>
      </w:pPr>
      <w:bookmarkStart w:id="30" w:name="_Toc121442609"/>
      <w:r w:rsidRPr="00CF2BE4">
        <w:rPr>
          <w:rFonts w:ascii="Times New Roman" w:hAnsi="Times New Roman" w:cs="Times New Roman"/>
          <w:color w:val="000000" w:themeColor="text1"/>
          <w:sz w:val="24"/>
          <w:szCs w:val="24"/>
        </w:rPr>
        <w:t>4.8 Źródła finansowania</w:t>
      </w:r>
      <w:bookmarkEnd w:id="30"/>
    </w:p>
    <w:p w14:paraId="7AC7C045" w14:textId="77777777" w:rsidR="00FF5532" w:rsidRPr="009C7F37" w:rsidRDefault="00FF5532">
      <w:pPr>
        <w:jc w:val="both"/>
        <w:rPr>
          <w:b/>
          <w:bCs/>
          <w:sz w:val="8"/>
          <w:szCs w:val="8"/>
        </w:rPr>
      </w:pPr>
    </w:p>
    <w:p w14:paraId="5C280CC7" w14:textId="77777777" w:rsidR="00CF2BE4" w:rsidRDefault="00CF2BE4">
      <w:pPr>
        <w:spacing w:line="360" w:lineRule="auto"/>
        <w:jc w:val="both"/>
      </w:pPr>
    </w:p>
    <w:p w14:paraId="077F15EC" w14:textId="77777777" w:rsidR="00FF5532" w:rsidRPr="009C7F37" w:rsidRDefault="006939D4">
      <w:pPr>
        <w:spacing w:line="360" w:lineRule="auto"/>
        <w:jc w:val="both"/>
      </w:pPr>
      <w:r w:rsidRPr="009C7F37">
        <w:t>Program finansowany będzie ze środków budżetu Gminy Wadowice Górne.</w:t>
      </w:r>
    </w:p>
    <w:p w14:paraId="3178BA3B" w14:textId="77777777" w:rsidR="00FF5532" w:rsidRPr="009C7F37" w:rsidRDefault="00FF5532">
      <w:pPr>
        <w:jc w:val="both"/>
        <w:rPr>
          <w:b/>
          <w:bCs/>
          <w:sz w:val="10"/>
          <w:szCs w:val="10"/>
        </w:rPr>
      </w:pPr>
    </w:p>
    <w:p w14:paraId="7F8D2573" w14:textId="77777777" w:rsidR="00FF5532" w:rsidRPr="009C7F37" w:rsidRDefault="00FF5532">
      <w:pPr>
        <w:jc w:val="both"/>
        <w:rPr>
          <w:b/>
          <w:bCs/>
          <w:sz w:val="12"/>
          <w:szCs w:val="12"/>
        </w:rPr>
      </w:pPr>
    </w:p>
    <w:p w14:paraId="64E29992" w14:textId="77777777" w:rsidR="00FF5532" w:rsidRPr="00CF2BE4" w:rsidRDefault="006939D4" w:rsidP="006568A9">
      <w:pPr>
        <w:pStyle w:val="Nagwek2"/>
        <w:rPr>
          <w:rFonts w:ascii="Times New Roman" w:hAnsi="Times New Roman" w:cs="Times New Roman"/>
          <w:color w:val="000000" w:themeColor="text1"/>
          <w:sz w:val="24"/>
          <w:szCs w:val="24"/>
        </w:rPr>
      </w:pPr>
      <w:bookmarkStart w:id="31" w:name="_Toc121442610"/>
      <w:r w:rsidRPr="00CF2BE4">
        <w:rPr>
          <w:rFonts w:ascii="Times New Roman" w:hAnsi="Times New Roman" w:cs="Times New Roman"/>
          <w:color w:val="000000" w:themeColor="text1"/>
          <w:sz w:val="24"/>
          <w:szCs w:val="24"/>
        </w:rPr>
        <w:t>4.9 Sprawozdawczość</w:t>
      </w:r>
      <w:bookmarkEnd w:id="31"/>
    </w:p>
    <w:p w14:paraId="642A6C59" w14:textId="77777777" w:rsidR="00FF5532" w:rsidRDefault="00FF5532">
      <w:pPr>
        <w:jc w:val="both"/>
        <w:rPr>
          <w:b/>
          <w:bCs/>
          <w:sz w:val="6"/>
          <w:szCs w:val="6"/>
        </w:rPr>
      </w:pPr>
    </w:p>
    <w:p w14:paraId="4A8B8B44" w14:textId="77777777" w:rsidR="00CF2BE4" w:rsidRDefault="00CF2BE4">
      <w:pPr>
        <w:jc w:val="both"/>
        <w:rPr>
          <w:b/>
          <w:bCs/>
          <w:sz w:val="6"/>
          <w:szCs w:val="6"/>
        </w:rPr>
      </w:pPr>
    </w:p>
    <w:p w14:paraId="666A8FFC" w14:textId="77777777" w:rsidR="00CF2BE4" w:rsidRPr="009C7F37" w:rsidRDefault="00CF2BE4">
      <w:pPr>
        <w:jc w:val="both"/>
        <w:rPr>
          <w:b/>
          <w:bCs/>
          <w:sz w:val="6"/>
          <w:szCs w:val="6"/>
        </w:rPr>
      </w:pPr>
    </w:p>
    <w:p w14:paraId="2122A00C" w14:textId="77777777" w:rsidR="00FF5532" w:rsidRPr="009C7F37" w:rsidRDefault="00FF5532">
      <w:pPr>
        <w:jc w:val="both"/>
        <w:rPr>
          <w:b/>
          <w:bCs/>
          <w:sz w:val="6"/>
          <w:szCs w:val="6"/>
        </w:rPr>
      </w:pPr>
    </w:p>
    <w:p w14:paraId="4862BC9B" w14:textId="77777777" w:rsidR="00FF5532" w:rsidRPr="009C7F37" w:rsidRDefault="006939D4">
      <w:pPr>
        <w:spacing w:line="360" w:lineRule="auto"/>
        <w:jc w:val="both"/>
      </w:pPr>
      <w:r w:rsidRPr="009C7F37">
        <w:t>Sprawozdania z realizacji Programu podmioty będą składać do 31 stycznia 202</w:t>
      </w:r>
      <w:r w:rsidR="000D2933">
        <w:t>5</w:t>
      </w:r>
      <w:r w:rsidRPr="009C7F37">
        <w:t xml:space="preserve"> i 202</w:t>
      </w:r>
      <w:r w:rsidR="000D2933">
        <w:t>6</w:t>
      </w:r>
      <w:r w:rsidRPr="009C7F37">
        <w:t xml:space="preserve"> roku do Gminnego Ośrodka Pomocy Społecznej.</w:t>
      </w:r>
    </w:p>
    <w:p w14:paraId="0EEA74C2" w14:textId="77777777" w:rsidR="00FF5532" w:rsidRPr="009C7F37" w:rsidRDefault="006939D4">
      <w:pPr>
        <w:spacing w:line="360" w:lineRule="auto"/>
        <w:jc w:val="both"/>
      </w:pPr>
      <w:r w:rsidRPr="009C7F37">
        <w:t>Gminny Ośrodek Pomocy Społecznej w Wadowicach Górnych do dnia 31 marca 202</w:t>
      </w:r>
      <w:r w:rsidR="000D2933">
        <w:t>5</w:t>
      </w:r>
      <w:r w:rsidRPr="009C7F37">
        <w:t xml:space="preserve"> i 202</w:t>
      </w:r>
      <w:r w:rsidR="000D2933">
        <w:t>6</w:t>
      </w:r>
      <w:r w:rsidRPr="009C7F37">
        <w:t xml:space="preserve"> roku przedłoży Radzie Gminy sprawozdanie z realizacji Programu.</w:t>
      </w:r>
    </w:p>
    <w:p w14:paraId="538DDFE9" w14:textId="77777777" w:rsidR="00FF5532" w:rsidRDefault="00FF5532">
      <w:pPr>
        <w:rPr>
          <w:b/>
          <w:bCs/>
          <w:sz w:val="26"/>
          <w:szCs w:val="26"/>
        </w:rPr>
      </w:pPr>
    </w:p>
    <w:p w14:paraId="04D3D8A5" w14:textId="77777777" w:rsidR="00CB3067" w:rsidRDefault="00CB3067">
      <w:pPr>
        <w:rPr>
          <w:b/>
          <w:bCs/>
          <w:sz w:val="26"/>
          <w:szCs w:val="26"/>
        </w:rPr>
      </w:pPr>
    </w:p>
    <w:p w14:paraId="4E2AF41A" w14:textId="77777777" w:rsidR="00CB3067" w:rsidRDefault="00CB3067">
      <w:pPr>
        <w:rPr>
          <w:b/>
          <w:bCs/>
          <w:sz w:val="26"/>
          <w:szCs w:val="26"/>
        </w:rPr>
      </w:pPr>
    </w:p>
    <w:p w14:paraId="60E37232" w14:textId="77777777" w:rsidR="00CB3067" w:rsidRDefault="00CB3067">
      <w:pPr>
        <w:rPr>
          <w:b/>
          <w:bCs/>
          <w:sz w:val="26"/>
          <w:szCs w:val="26"/>
        </w:rPr>
      </w:pPr>
    </w:p>
    <w:p w14:paraId="10A0BF75" w14:textId="77777777" w:rsidR="00CB3067" w:rsidRDefault="00CB3067">
      <w:pPr>
        <w:rPr>
          <w:b/>
          <w:bCs/>
          <w:sz w:val="26"/>
          <w:szCs w:val="26"/>
        </w:rPr>
      </w:pPr>
    </w:p>
    <w:p w14:paraId="01DDB670" w14:textId="77777777" w:rsidR="00CB3067" w:rsidRDefault="00CB3067">
      <w:pPr>
        <w:rPr>
          <w:b/>
          <w:bCs/>
          <w:sz w:val="26"/>
          <w:szCs w:val="26"/>
        </w:rPr>
      </w:pPr>
    </w:p>
    <w:p w14:paraId="31AC8C61" w14:textId="77777777" w:rsidR="00CB3067" w:rsidRDefault="00CB3067">
      <w:pPr>
        <w:rPr>
          <w:b/>
          <w:bCs/>
          <w:sz w:val="26"/>
          <w:szCs w:val="26"/>
        </w:rPr>
      </w:pPr>
    </w:p>
    <w:p w14:paraId="439226BA" w14:textId="77777777" w:rsidR="00CB3067" w:rsidRDefault="00CB3067">
      <w:pPr>
        <w:rPr>
          <w:b/>
          <w:bCs/>
          <w:sz w:val="26"/>
          <w:szCs w:val="26"/>
        </w:rPr>
      </w:pPr>
    </w:p>
    <w:p w14:paraId="58E494F8" w14:textId="77777777" w:rsidR="00CB3067" w:rsidRDefault="00CB3067">
      <w:pPr>
        <w:rPr>
          <w:b/>
          <w:bCs/>
          <w:sz w:val="26"/>
          <w:szCs w:val="26"/>
        </w:rPr>
      </w:pPr>
    </w:p>
    <w:p w14:paraId="5433E168" w14:textId="77777777" w:rsidR="00CB3067" w:rsidRDefault="00CB3067">
      <w:pPr>
        <w:rPr>
          <w:b/>
          <w:bCs/>
          <w:sz w:val="26"/>
          <w:szCs w:val="26"/>
        </w:rPr>
      </w:pPr>
    </w:p>
    <w:p w14:paraId="655B4186" w14:textId="77777777" w:rsidR="00CB3067" w:rsidRDefault="00CB3067">
      <w:pPr>
        <w:rPr>
          <w:b/>
          <w:bCs/>
          <w:sz w:val="26"/>
          <w:szCs w:val="26"/>
        </w:rPr>
      </w:pPr>
    </w:p>
    <w:p w14:paraId="78ED9D59" w14:textId="77777777" w:rsidR="00CB3067" w:rsidRDefault="00CB3067">
      <w:pPr>
        <w:rPr>
          <w:b/>
          <w:bCs/>
          <w:sz w:val="26"/>
          <w:szCs w:val="26"/>
        </w:rPr>
      </w:pPr>
    </w:p>
    <w:p w14:paraId="4EBA6035" w14:textId="77777777" w:rsidR="00CB3067" w:rsidRDefault="00CB3067">
      <w:pPr>
        <w:rPr>
          <w:b/>
          <w:bCs/>
          <w:sz w:val="26"/>
          <w:szCs w:val="26"/>
        </w:rPr>
      </w:pPr>
    </w:p>
    <w:p w14:paraId="5F09BB47" w14:textId="77777777" w:rsidR="00CB3067" w:rsidRDefault="00CB3067">
      <w:pPr>
        <w:rPr>
          <w:b/>
          <w:bCs/>
          <w:sz w:val="26"/>
          <w:szCs w:val="26"/>
        </w:rPr>
      </w:pPr>
    </w:p>
    <w:p w14:paraId="13626D76" w14:textId="77777777" w:rsidR="00CB3067" w:rsidRDefault="00CB3067">
      <w:pPr>
        <w:rPr>
          <w:b/>
          <w:bCs/>
          <w:sz w:val="26"/>
          <w:szCs w:val="26"/>
        </w:rPr>
      </w:pPr>
    </w:p>
    <w:p w14:paraId="420DF31A" w14:textId="77777777" w:rsidR="00CB3067" w:rsidRDefault="00CB3067">
      <w:pPr>
        <w:rPr>
          <w:b/>
          <w:bCs/>
          <w:sz w:val="26"/>
          <w:szCs w:val="26"/>
        </w:rPr>
      </w:pPr>
    </w:p>
    <w:p w14:paraId="2C33FEDE" w14:textId="77777777" w:rsidR="00CB3067" w:rsidRDefault="00CB3067">
      <w:pPr>
        <w:rPr>
          <w:b/>
          <w:bCs/>
          <w:sz w:val="26"/>
          <w:szCs w:val="26"/>
        </w:rPr>
      </w:pPr>
    </w:p>
    <w:p w14:paraId="61C55CFE" w14:textId="77777777" w:rsidR="00CB3067" w:rsidRDefault="00CB3067">
      <w:pPr>
        <w:rPr>
          <w:b/>
          <w:bCs/>
          <w:sz w:val="26"/>
          <w:szCs w:val="26"/>
        </w:rPr>
      </w:pPr>
    </w:p>
    <w:p w14:paraId="6B8D6E03" w14:textId="77777777" w:rsidR="00CB3067" w:rsidRDefault="00CB3067">
      <w:pPr>
        <w:rPr>
          <w:b/>
          <w:bCs/>
          <w:sz w:val="26"/>
          <w:szCs w:val="26"/>
        </w:rPr>
      </w:pPr>
    </w:p>
    <w:p w14:paraId="2BC25EF4" w14:textId="77777777" w:rsidR="00CB3067" w:rsidRDefault="00CB3067">
      <w:pPr>
        <w:rPr>
          <w:b/>
          <w:bCs/>
          <w:sz w:val="26"/>
          <w:szCs w:val="26"/>
        </w:rPr>
      </w:pPr>
    </w:p>
    <w:p w14:paraId="5AC185D7" w14:textId="77777777" w:rsidR="00CB3067" w:rsidRDefault="00CB3067">
      <w:pPr>
        <w:rPr>
          <w:b/>
          <w:bCs/>
          <w:sz w:val="26"/>
          <w:szCs w:val="26"/>
        </w:rPr>
      </w:pPr>
    </w:p>
    <w:p w14:paraId="4D3862B8" w14:textId="77777777" w:rsidR="00CB3067" w:rsidRPr="009C7F37" w:rsidRDefault="00CB3067">
      <w:pPr>
        <w:rPr>
          <w:b/>
          <w:bCs/>
          <w:sz w:val="26"/>
          <w:szCs w:val="26"/>
        </w:rPr>
      </w:pPr>
    </w:p>
    <w:p w14:paraId="07300FFA" w14:textId="77777777" w:rsidR="00FF5532" w:rsidRPr="00CB3067" w:rsidRDefault="006939D4" w:rsidP="00CB3067">
      <w:pPr>
        <w:pStyle w:val="Nagwek3"/>
        <w:jc w:val="center"/>
        <w:rPr>
          <w:rFonts w:ascii="Times New Roman" w:hAnsi="Times New Roman" w:cs="Times New Roman"/>
          <w:color w:val="000000" w:themeColor="text1"/>
          <w:sz w:val="28"/>
          <w:szCs w:val="28"/>
        </w:rPr>
      </w:pPr>
      <w:bookmarkStart w:id="32" w:name="_Toc121442611"/>
      <w:r w:rsidRPr="00CB3067">
        <w:rPr>
          <w:rFonts w:ascii="Times New Roman" w:hAnsi="Times New Roman" w:cs="Times New Roman"/>
          <w:color w:val="000000" w:themeColor="text1"/>
          <w:sz w:val="28"/>
          <w:szCs w:val="28"/>
        </w:rPr>
        <w:lastRenderedPageBreak/>
        <w:t>Zakończenie</w:t>
      </w:r>
      <w:bookmarkEnd w:id="32"/>
    </w:p>
    <w:p w14:paraId="59E1A935" w14:textId="77777777" w:rsidR="00FF5532" w:rsidRPr="00CB3067" w:rsidRDefault="00FF5532">
      <w:pPr>
        <w:tabs>
          <w:tab w:val="left" w:pos="2805"/>
        </w:tabs>
        <w:spacing w:line="360" w:lineRule="auto"/>
        <w:jc w:val="both"/>
        <w:rPr>
          <w:b/>
          <w:bCs/>
          <w:sz w:val="28"/>
          <w:szCs w:val="28"/>
        </w:rPr>
      </w:pPr>
    </w:p>
    <w:p w14:paraId="412549B8" w14:textId="77777777" w:rsidR="00FF5532" w:rsidRPr="009C7F37" w:rsidRDefault="00CB3067" w:rsidP="00CB3067">
      <w:pPr>
        <w:tabs>
          <w:tab w:val="left" w:pos="851"/>
        </w:tabs>
        <w:spacing w:line="360" w:lineRule="auto"/>
        <w:jc w:val="both"/>
      </w:pPr>
      <w:r>
        <w:tab/>
      </w:r>
      <w:r w:rsidR="006939D4" w:rsidRPr="009C7F37">
        <w:t>Zdiagnozowa</w:t>
      </w:r>
      <w:r w:rsidR="000D2933">
        <w:t>nie zjawiska przemocy domowej</w:t>
      </w:r>
      <w:r w:rsidR="006939D4" w:rsidRPr="009C7F37">
        <w:t xml:space="preserve"> na danym obszarze jest rzeczą trudną, ponieważ często mamy do czynienia z przemocą ukrytą. Osoby uwikłane w problem przemocy często same borykają się z tym problemem i nie zgłaszają tego faktu instytucjom zajmującym się problematyką przemocy domowej. Z uzyskanych wyników badań ankietowych przeprowadz</w:t>
      </w:r>
      <w:r w:rsidR="006568A9">
        <w:t xml:space="preserve">onych przez </w:t>
      </w:r>
      <w:r w:rsidR="000D2933">
        <w:rPr>
          <w:rFonts w:eastAsia="Garamond"/>
          <w:color w:val="000000"/>
        </w:rPr>
        <w:t xml:space="preserve">Firmę Nowe Horyzonty </w:t>
      </w:r>
      <w:r w:rsidR="006939D4" w:rsidRPr="009C7F37">
        <w:t>wynika, że mieszkańcy Gminy Wadowice Górne nie posiadają dostatecznej wiedzy na temat tego, gdzie mogą uzyskać pomoc oso</w:t>
      </w:r>
      <w:r w:rsidR="000D2933">
        <w:t>by uwikłane w przemoc domową</w:t>
      </w:r>
      <w:r w:rsidR="006939D4" w:rsidRPr="009C7F37">
        <w:t>. W związku z tym lokalne kampani</w:t>
      </w:r>
      <w:r w:rsidR="000D2933">
        <w:t>e w zakresie przemocy domowej</w:t>
      </w:r>
      <w:r w:rsidR="006939D4" w:rsidRPr="009C7F37">
        <w:t xml:space="preserve">, które prowadzone będą przez Zespół </w:t>
      </w:r>
      <w:r w:rsidR="006568A9">
        <w:t>Interdyscyplinarny w latach 202</w:t>
      </w:r>
      <w:r w:rsidR="000D2933">
        <w:t>4-2025</w:t>
      </w:r>
      <w:r w:rsidR="006939D4" w:rsidRPr="009C7F37">
        <w:t xml:space="preserve"> powinny być ukierunkowane na przekazanie społeczności lokalnej informacji nt. możliwości uzyskania wsparcia na terenie Gminy Wadowice Górne.</w:t>
      </w:r>
    </w:p>
    <w:p w14:paraId="4E89EE29" w14:textId="77777777" w:rsidR="00CF2BE4" w:rsidRPr="00CB3067" w:rsidRDefault="000D2933" w:rsidP="00CB3067">
      <w:pPr>
        <w:spacing w:line="360" w:lineRule="auto"/>
        <w:ind w:firstLine="720"/>
        <w:jc w:val="both"/>
      </w:pPr>
      <w:r w:rsidRPr="00CB3067">
        <w:t>Przemoc domowa</w:t>
      </w:r>
      <w:r w:rsidR="006939D4" w:rsidRPr="00CB3067">
        <w:t xml:space="preserve"> to zjawisko, które nigdy nie powinno występować. Nikt nie ma prawa krzywdzić drugiego człowieka. Przemoc jest przestępstwem i nic nie usprawiedliwia jej stosowania. Niestety przemoc występuje również na terenie naszej gminy i należy podjąć wielokierunkowe działania mające na celu przeciwdziałanie tej sytuacji i niwelowaniu skutków przemocy jeśli już do niej doszło. Opracowany Gminny Program Prze</w:t>
      </w:r>
      <w:r w:rsidRPr="00CB3067">
        <w:t>ciwdziałania Przemocy Domowej</w:t>
      </w:r>
      <w:r w:rsidR="00CB3067">
        <w:t xml:space="preserve"> i</w:t>
      </w:r>
      <w:r w:rsidR="006939D4" w:rsidRPr="00CB3067">
        <w:t xml:space="preserve"> O</w:t>
      </w:r>
      <w:r w:rsidRPr="00CB3067">
        <w:t>chrony Osób Doznających Przemocy Domowej</w:t>
      </w:r>
      <w:r w:rsidR="006939D4" w:rsidRPr="00CB3067">
        <w:t xml:space="preserve"> na terenie Gminy Wadowice Górne na lata 202</w:t>
      </w:r>
      <w:r w:rsidRPr="00CB3067">
        <w:t>4</w:t>
      </w:r>
      <w:r w:rsidR="006939D4" w:rsidRPr="00CB3067">
        <w:t>-202</w:t>
      </w:r>
      <w:r w:rsidRPr="00CB3067">
        <w:t>5</w:t>
      </w:r>
      <w:r w:rsidR="006939D4" w:rsidRPr="00CB3067">
        <w:t xml:space="preserve"> ma przede wszystkim na celu zwiększenie skuteczności prze</w:t>
      </w:r>
      <w:r w:rsidRPr="00CB3067">
        <w:t>ciwdziałania przemocy domowej</w:t>
      </w:r>
      <w:r w:rsidR="006939D4" w:rsidRPr="00CB3067">
        <w:t xml:space="preserve"> oraz zmniejszenie skali tego zjawiska na terenie Gminy Wadowice Górne. Nadrzędną rolę odgrywać będzie również profilaktyka zwłaszcza wśród dzieci i młodzieży w zakresie przeciwdziałania przemo</w:t>
      </w:r>
      <w:r w:rsidR="00CB3067">
        <w:t>cy. W pomocy osobom uwikłanym w </w:t>
      </w:r>
      <w:r w:rsidR="006939D4" w:rsidRPr="00CB3067">
        <w:t>problem przemocy domowej ważne będzie udzielanie im wsparcia w środowisku lokalnym. Zwiększone będą także działania wo</w:t>
      </w:r>
      <w:r w:rsidRPr="00CB3067">
        <w:t>bec osób stosujących przemoc domową</w:t>
      </w:r>
      <w:r w:rsidR="006939D4" w:rsidRPr="00CB3067">
        <w:t>.</w:t>
      </w:r>
    </w:p>
    <w:sectPr w:rsidR="00CF2BE4" w:rsidRPr="00CB3067" w:rsidSect="00580094">
      <w:pgSz w:w="11906" w:h="16838"/>
      <w:pgMar w:top="1135" w:right="1417" w:bottom="1417" w:left="1417" w:header="0" w:footer="70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6B7" w14:textId="77777777" w:rsidR="00580094" w:rsidRDefault="00580094">
      <w:r>
        <w:separator/>
      </w:r>
    </w:p>
  </w:endnote>
  <w:endnote w:type="continuationSeparator" w:id="0">
    <w:p w14:paraId="3786B780" w14:textId="77777777" w:rsidR="00580094" w:rsidRDefault="0058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9B13" w14:textId="263902D8" w:rsidR="00ED1260" w:rsidRDefault="008625D8">
    <w:pPr>
      <w:pStyle w:val="Stopka"/>
    </w:pPr>
    <w:r>
      <w:rPr>
        <w:noProof/>
      </w:rPr>
      <mc:AlternateContent>
        <mc:Choice Requires="wps">
          <w:drawing>
            <wp:anchor distT="0" distB="0" distL="0" distR="0" simplePos="0" relativeHeight="46" behindDoc="0" locked="0" layoutInCell="1" allowOverlap="1" wp14:anchorId="65C5DB10" wp14:editId="54DC65C4">
              <wp:simplePos x="0" y="0"/>
              <wp:positionH relativeFrom="margin">
                <wp:align>center</wp:align>
              </wp:positionH>
              <wp:positionV relativeFrom="paragraph">
                <wp:posOffset>635</wp:posOffset>
              </wp:positionV>
              <wp:extent cx="153035" cy="175260"/>
              <wp:effectExtent l="0" t="0" r="0" b="0"/>
              <wp:wrapSquare wrapText="largest"/>
              <wp:docPr id="124295714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solidFill>
                        <a:srgbClr val="FFFFFF">
                          <a:alpha val="0"/>
                        </a:srgbClr>
                      </a:solidFill>
                    </wps:spPr>
                    <wps:txbx>
                      <w:txbxContent>
                        <w:p w14:paraId="354CFE32" w14:textId="77777777" w:rsidR="00ED1260" w:rsidRDefault="00ED1260">
                          <w:pPr>
                            <w:pStyle w:val="Stopka"/>
                          </w:pPr>
                          <w:r>
                            <w:rPr>
                              <w:rStyle w:val="Numerstrony"/>
                            </w:rPr>
                            <w:fldChar w:fldCharType="begin"/>
                          </w:r>
                          <w:r>
                            <w:instrText>PAGE</w:instrText>
                          </w:r>
                          <w:r>
                            <w:fldChar w:fldCharType="separate"/>
                          </w:r>
                          <w:r w:rsidR="00CB3067">
                            <w:rPr>
                              <w:noProof/>
                            </w:rPr>
                            <w:t>40</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65C5DB10" id="_x0000_t202" coordsize="21600,21600" o:spt="202" path="m,l,21600r21600,l21600,xe">
              <v:stroke joinstyle="miter"/>
              <v:path gradientshapeok="t" o:connecttype="rect"/>
            </v:shapetype>
            <v:shape id="Pole tekstowe 1" o:spid="_x0000_s1026" type="#_x0000_t202" style="position:absolute;margin-left:0;margin-top:.05pt;width:12.05pt;height:13.8pt;z-index:4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" stroked="f">
              <v:fill opacity="0"/>
              <v:textbox style="mso-fit-shape-to-text:t" inset="0,0,0,0">
                <w:txbxContent>
                  <w:p w14:paraId="354CFE32" w14:textId="77777777" w:rsidR="00ED1260" w:rsidRDefault="00ED1260">
                    <w:pPr>
                      <w:pStyle w:val="Stopka"/>
                    </w:pPr>
                    <w:r>
                      <w:rPr>
                        <w:rStyle w:val="Numerstrony"/>
                      </w:rPr>
                      <w:fldChar w:fldCharType="begin"/>
                    </w:r>
                    <w:r>
                      <w:instrText>PAGE</w:instrText>
                    </w:r>
                    <w:r>
                      <w:fldChar w:fldCharType="separate"/>
                    </w:r>
                    <w:r w:rsidR="00CB3067">
                      <w:rPr>
                        <w:noProof/>
                      </w:rPr>
                      <w:t>40</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F146" w14:textId="77777777" w:rsidR="00580094" w:rsidRDefault="00580094">
      <w:r>
        <w:separator/>
      </w:r>
    </w:p>
  </w:footnote>
  <w:footnote w:type="continuationSeparator" w:id="0">
    <w:p w14:paraId="535E70EC" w14:textId="77777777" w:rsidR="00580094" w:rsidRDefault="00580094">
      <w:r>
        <w:continuationSeparator/>
      </w:r>
    </w:p>
  </w:footnote>
  <w:footnote w:id="1">
    <w:p w14:paraId="7271F024" w14:textId="77777777" w:rsidR="00ED1260" w:rsidRPr="00EF7394" w:rsidRDefault="00ED1260" w:rsidP="0085175E">
      <w:pPr>
        <w:pStyle w:val="Tekstprzypisudolnego"/>
        <w:rPr>
          <w:lang w:val="pl-PL"/>
        </w:rPr>
      </w:pPr>
      <w:r>
        <w:rPr>
          <w:rStyle w:val="Odwoanieprzypisudolnego"/>
        </w:rPr>
        <w:footnoteRef/>
      </w:r>
      <w:r w:rsidRPr="00EF7394">
        <w:rPr>
          <w:lang w:val="pl-PL"/>
        </w:rPr>
        <w:t xml:space="preserve"> Szymańska M. (2008), Samoocena młodzieży mającej kontakt z alkoholem. </w:t>
      </w:r>
      <w:r w:rsidRPr="008E0770">
        <w:rPr>
          <w:lang w:val="pl-PL"/>
        </w:rPr>
        <w:t>Problemy opiekuńczo-wychowawcze, 4, s. 43-45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61"/>
    <w:multiLevelType w:val="multilevel"/>
    <w:tmpl w:val="AE12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56F0"/>
    <w:multiLevelType w:val="hybridMultilevel"/>
    <w:tmpl w:val="40F8D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13F90"/>
    <w:multiLevelType w:val="hybridMultilevel"/>
    <w:tmpl w:val="979A5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D4774"/>
    <w:multiLevelType w:val="multilevel"/>
    <w:tmpl w:val="E940D20C"/>
    <w:lvl w:ilvl="0">
      <w:start w:val="2"/>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B4B5BBA"/>
    <w:multiLevelType w:val="multilevel"/>
    <w:tmpl w:val="96C819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597943"/>
    <w:multiLevelType w:val="multilevel"/>
    <w:tmpl w:val="B03E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74B0B"/>
    <w:multiLevelType w:val="hybridMultilevel"/>
    <w:tmpl w:val="4A46F412"/>
    <w:lvl w:ilvl="0" w:tplc="C87CD7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2144E97"/>
    <w:multiLevelType w:val="hybridMultilevel"/>
    <w:tmpl w:val="7082CDF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5C55BC3"/>
    <w:multiLevelType w:val="multilevel"/>
    <w:tmpl w:val="322AEBA4"/>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b/>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1E7E2E"/>
    <w:multiLevelType w:val="multilevel"/>
    <w:tmpl w:val="F0D00F6C"/>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b/>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E7466B"/>
    <w:multiLevelType w:val="multilevel"/>
    <w:tmpl w:val="79D694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Sylfaen" w:hAnsi="Sylfaen"/>
        <w:b/>
        <w:bCs/>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44804F1"/>
    <w:multiLevelType w:val="hybridMultilevel"/>
    <w:tmpl w:val="6C6CF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03535"/>
    <w:multiLevelType w:val="multilevel"/>
    <w:tmpl w:val="F102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79461A"/>
    <w:multiLevelType w:val="hybridMultilevel"/>
    <w:tmpl w:val="272E6C8A"/>
    <w:lvl w:ilvl="0" w:tplc="C87CD7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8B3187"/>
    <w:multiLevelType w:val="hybridMultilevel"/>
    <w:tmpl w:val="A0D0C824"/>
    <w:lvl w:ilvl="0" w:tplc="2CC63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1052DC"/>
    <w:multiLevelType w:val="hybridMultilevel"/>
    <w:tmpl w:val="EC4E0D92"/>
    <w:lvl w:ilvl="0" w:tplc="0415000B">
      <w:start w:val="1"/>
      <w:numFmt w:val="bullet"/>
      <w:lvlText w:val=""/>
      <w:lvlJc w:val="left"/>
      <w:pPr>
        <w:ind w:left="770" w:hanging="360"/>
      </w:pPr>
      <w:rPr>
        <w:rFonts w:ascii="Wingdings" w:hAnsi="Wingdings"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6" w15:restartNumberingAfterBreak="0">
    <w:nsid w:val="2F091D9F"/>
    <w:multiLevelType w:val="multilevel"/>
    <w:tmpl w:val="3B0A3E5E"/>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b/>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27F757D"/>
    <w:multiLevelType w:val="multilevel"/>
    <w:tmpl w:val="1AC694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57B64FA"/>
    <w:multiLevelType w:val="hybridMultilevel"/>
    <w:tmpl w:val="40B4B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66475"/>
    <w:multiLevelType w:val="hybridMultilevel"/>
    <w:tmpl w:val="4252B442"/>
    <w:lvl w:ilvl="0" w:tplc="2CC63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FC61E1"/>
    <w:multiLevelType w:val="hybridMultilevel"/>
    <w:tmpl w:val="CE92364C"/>
    <w:lvl w:ilvl="0" w:tplc="2CC63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86290E"/>
    <w:multiLevelType w:val="hybridMultilevel"/>
    <w:tmpl w:val="6466022A"/>
    <w:lvl w:ilvl="0" w:tplc="5F4C5DC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1BB6DD4"/>
    <w:multiLevelType w:val="multilevel"/>
    <w:tmpl w:val="35F0B6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2DC2688"/>
    <w:multiLevelType w:val="multilevel"/>
    <w:tmpl w:val="F33CF214"/>
    <w:lvl w:ilvl="0">
      <w:start w:val="1"/>
      <w:numFmt w:val="lowerLetter"/>
      <w:lvlText w:val="%1)"/>
      <w:lvlJc w:val="left"/>
      <w:pPr>
        <w:ind w:left="720" w:hanging="360"/>
      </w:pPr>
      <w:rPr>
        <w:rFonts w:ascii="Sylfaen" w:hAnsi="Sylfae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3D0BB0"/>
    <w:multiLevelType w:val="multilevel"/>
    <w:tmpl w:val="FF9241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48DB42C8"/>
    <w:multiLevelType w:val="multilevel"/>
    <w:tmpl w:val="5CD600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F9714DF"/>
    <w:multiLevelType w:val="multilevel"/>
    <w:tmpl w:val="A41AE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11F5F91"/>
    <w:multiLevelType w:val="hybridMultilevel"/>
    <w:tmpl w:val="E320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3C363A"/>
    <w:multiLevelType w:val="multilevel"/>
    <w:tmpl w:val="0282914E"/>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b/>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771CB9"/>
    <w:multiLevelType w:val="multilevel"/>
    <w:tmpl w:val="421201FE"/>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b/>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84108B5"/>
    <w:multiLevelType w:val="multilevel"/>
    <w:tmpl w:val="96AE2BC2"/>
    <w:lvl w:ilvl="0">
      <w:start w:val="1"/>
      <w:numFmt w:val="upperRoman"/>
      <w:lvlText w:val="%1."/>
      <w:lvlJc w:val="left"/>
      <w:pPr>
        <w:tabs>
          <w:tab w:val="num" w:pos="1080"/>
        </w:tabs>
        <w:ind w:left="1080" w:hanging="72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15:restartNumberingAfterBreak="0">
    <w:nsid w:val="58B449F4"/>
    <w:multiLevelType w:val="hybridMultilevel"/>
    <w:tmpl w:val="D1F8D022"/>
    <w:lvl w:ilvl="0" w:tplc="2CC63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880585"/>
    <w:multiLevelType w:val="multilevel"/>
    <w:tmpl w:val="ECA04F2E"/>
    <w:lvl w:ilvl="0">
      <w:start w:val="1"/>
      <w:numFmt w:val="bullet"/>
      <w:lvlText w:val="o"/>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9DD427B"/>
    <w:multiLevelType w:val="multilevel"/>
    <w:tmpl w:val="4484E6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AF53D41"/>
    <w:multiLevelType w:val="hybridMultilevel"/>
    <w:tmpl w:val="4EA0D192"/>
    <w:lvl w:ilvl="0" w:tplc="2CC63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AD554A"/>
    <w:multiLevelType w:val="hybridMultilevel"/>
    <w:tmpl w:val="79EE2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DB0D3D"/>
    <w:multiLevelType w:val="multilevel"/>
    <w:tmpl w:val="1586FA9A"/>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b/>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3700F1B"/>
    <w:multiLevelType w:val="multilevel"/>
    <w:tmpl w:val="7756B60A"/>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b/>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74A5525"/>
    <w:multiLevelType w:val="hybridMultilevel"/>
    <w:tmpl w:val="81401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F32AB6"/>
    <w:multiLevelType w:val="multilevel"/>
    <w:tmpl w:val="746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DE6BC5"/>
    <w:multiLevelType w:val="hybridMultilevel"/>
    <w:tmpl w:val="6700D0A2"/>
    <w:lvl w:ilvl="0" w:tplc="2CC63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D03F13"/>
    <w:multiLevelType w:val="multilevel"/>
    <w:tmpl w:val="D61A600E"/>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b/>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FEF021D"/>
    <w:multiLevelType w:val="multilevel"/>
    <w:tmpl w:val="726871F4"/>
    <w:lvl w:ilvl="0">
      <w:start w:val="1"/>
      <w:numFmt w:val="bullet"/>
      <w:lvlText w:val="o"/>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0025395"/>
    <w:multiLevelType w:val="hybridMultilevel"/>
    <w:tmpl w:val="91D88226"/>
    <w:lvl w:ilvl="0" w:tplc="C87CD7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7775A47"/>
    <w:multiLevelType w:val="multilevel"/>
    <w:tmpl w:val="DB9A21F6"/>
    <w:lvl w:ilvl="0">
      <w:start w:val="1"/>
      <w:numFmt w:val="lowerLetter"/>
      <w:lvlText w:val="%1)"/>
      <w:lvlJc w:val="left"/>
      <w:pPr>
        <w:tabs>
          <w:tab w:val="num" w:pos="720"/>
        </w:tabs>
        <w:ind w:left="720" w:hanging="360"/>
      </w:pPr>
      <w:rPr>
        <w:rFonts w:ascii="Times New Roman" w:hAnsi="Times New Roman" w:cs="Times New Roman"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D8652DA"/>
    <w:multiLevelType w:val="hybridMultilevel"/>
    <w:tmpl w:val="E604D0C6"/>
    <w:lvl w:ilvl="0" w:tplc="57023F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8873298">
    <w:abstractNumId w:val="9"/>
  </w:num>
  <w:num w:numId="2" w16cid:durableId="1087919166">
    <w:abstractNumId w:val="30"/>
  </w:num>
  <w:num w:numId="3" w16cid:durableId="1706171986">
    <w:abstractNumId w:val="10"/>
  </w:num>
  <w:num w:numId="4" w16cid:durableId="2077823602">
    <w:abstractNumId w:val="8"/>
  </w:num>
  <w:num w:numId="5" w16cid:durableId="1900944380">
    <w:abstractNumId w:val="36"/>
  </w:num>
  <w:num w:numId="6" w16cid:durableId="890581123">
    <w:abstractNumId w:val="29"/>
  </w:num>
  <w:num w:numId="7" w16cid:durableId="716586298">
    <w:abstractNumId w:val="41"/>
  </w:num>
  <w:num w:numId="8" w16cid:durableId="1905723251">
    <w:abstractNumId w:val="28"/>
  </w:num>
  <w:num w:numId="9" w16cid:durableId="1965308464">
    <w:abstractNumId w:val="37"/>
  </w:num>
  <w:num w:numId="10" w16cid:durableId="1121612545">
    <w:abstractNumId w:val="16"/>
  </w:num>
  <w:num w:numId="11" w16cid:durableId="386807197">
    <w:abstractNumId w:val="25"/>
  </w:num>
  <w:num w:numId="12" w16cid:durableId="2079859581">
    <w:abstractNumId w:val="23"/>
  </w:num>
  <w:num w:numId="13" w16cid:durableId="1966080872">
    <w:abstractNumId w:val="33"/>
  </w:num>
  <w:num w:numId="14" w16cid:durableId="2015911858">
    <w:abstractNumId w:val="22"/>
  </w:num>
  <w:num w:numId="15" w16cid:durableId="1671327743">
    <w:abstractNumId w:val="4"/>
  </w:num>
  <w:num w:numId="16" w16cid:durableId="476991715">
    <w:abstractNumId w:val="3"/>
  </w:num>
  <w:num w:numId="17" w16cid:durableId="1689287119">
    <w:abstractNumId w:val="17"/>
  </w:num>
  <w:num w:numId="18" w16cid:durableId="369230742">
    <w:abstractNumId w:val="26"/>
  </w:num>
  <w:num w:numId="19" w16cid:durableId="1220097242">
    <w:abstractNumId w:val="42"/>
  </w:num>
  <w:num w:numId="20" w16cid:durableId="532812055">
    <w:abstractNumId w:val="32"/>
  </w:num>
  <w:num w:numId="21" w16cid:durableId="1033532485">
    <w:abstractNumId w:val="44"/>
  </w:num>
  <w:num w:numId="22" w16cid:durableId="1367565117">
    <w:abstractNumId w:val="24"/>
  </w:num>
  <w:num w:numId="23" w16cid:durableId="733891066">
    <w:abstractNumId w:val="2"/>
  </w:num>
  <w:num w:numId="24" w16cid:durableId="1821997275">
    <w:abstractNumId w:val="43"/>
  </w:num>
  <w:num w:numId="25" w16cid:durableId="664824846">
    <w:abstractNumId w:val="6"/>
  </w:num>
  <w:num w:numId="26" w16cid:durableId="723173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7234363">
    <w:abstractNumId w:val="13"/>
  </w:num>
  <w:num w:numId="28" w16cid:durableId="935939324">
    <w:abstractNumId w:val="15"/>
  </w:num>
  <w:num w:numId="29" w16cid:durableId="1230926127">
    <w:abstractNumId w:val="7"/>
  </w:num>
  <w:num w:numId="30" w16cid:durableId="2074963771">
    <w:abstractNumId w:val="5"/>
  </w:num>
  <w:num w:numId="31" w16cid:durableId="221478476">
    <w:abstractNumId w:val="12"/>
  </w:num>
  <w:num w:numId="32" w16cid:durableId="1328555160">
    <w:abstractNumId w:val="39"/>
  </w:num>
  <w:num w:numId="33" w16cid:durableId="1450009377">
    <w:abstractNumId w:val="0"/>
  </w:num>
  <w:num w:numId="34" w16cid:durableId="1493061316">
    <w:abstractNumId w:val="7"/>
  </w:num>
  <w:num w:numId="35" w16cid:durableId="263535671">
    <w:abstractNumId w:val="21"/>
  </w:num>
  <w:num w:numId="36" w16cid:durableId="86122696">
    <w:abstractNumId w:val="35"/>
  </w:num>
  <w:num w:numId="37" w16cid:durableId="1916208711">
    <w:abstractNumId w:val="1"/>
  </w:num>
  <w:num w:numId="38" w16cid:durableId="212154593">
    <w:abstractNumId w:val="45"/>
  </w:num>
  <w:num w:numId="39" w16cid:durableId="1595702980">
    <w:abstractNumId w:val="18"/>
  </w:num>
  <w:num w:numId="40" w16cid:durableId="1634821873">
    <w:abstractNumId w:val="38"/>
  </w:num>
  <w:num w:numId="41" w16cid:durableId="494882503">
    <w:abstractNumId w:val="11"/>
  </w:num>
  <w:num w:numId="42" w16cid:durableId="706371172">
    <w:abstractNumId w:val="20"/>
  </w:num>
  <w:num w:numId="43" w16cid:durableId="1643538554">
    <w:abstractNumId w:val="14"/>
  </w:num>
  <w:num w:numId="44" w16cid:durableId="111634315">
    <w:abstractNumId w:val="40"/>
  </w:num>
  <w:num w:numId="45" w16cid:durableId="118233188">
    <w:abstractNumId w:val="31"/>
  </w:num>
  <w:num w:numId="46" w16cid:durableId="1591543634">
    <w:abstractNumId w:val="27"/>
  </w:num>
  <w:num w:numId="47" w16cid:durableId="603268644">
    <w:abstractNumId w:val="34"/>
  </w:num>
  <w:num w:numId="48" w16cid:durableId="15025491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32"/>
    <w:rsid w:val="00002836"/>
    <w:rsid w:val="000253A5"/>
    <w:rsid w:val="00036BC9"/>
    <w:rsid w:val="00041425"/>
    <w:rsid w:val="00045167"/>
    <w:rsid w:val="0004752E"/>
    <w:rsid w:val="00050787"/>
    <w:rsid w:val="00060AF3"/>
    <w:rsid w:val="000610E9"/>
    <w:rsid w:val="0008216D"/>
    <w:rsid w:val="000848A6"/>
    <w:rsid w:val="00086138"/>
    <w:rsid w:val="000D2933"/>
    <w:rsid w:val="000E6A3A"/>
    <w:rsid w:val="0010716F"/>
    <w:rsid w:val="00197096"/>
    <w:rsid w:val="00197104"/>
    <w:rsid w:val="001A5D95"/>
    <w:rsid w:val="001B53A5"/>
    <w:rsid w:val="001C1E5E"/>
    <w:rsid w:val="001C4AFE"/>
    <w:rsid w:val="001D3A56"/>
    <w:rsid w:val="00211393"/>
    <w:rsid w:val="002229DB"/>
    <w:rsid w:val="00254780"/>
    <w:rsid w:val="002908BE"/>
    <w:rsid w:val="002A4374"/>
    <w:rsid w:val="002B0972"/>
    <w:rsid w:val="002C1D64"/>
    <w:rsid w:val="002C7AED"/>
    <w:rsid w:val="002D2582"/>
    <w:rsid w:val="002D44B2"/>
    <w:rsid w:val="0030656E"/>
    <w:rsid w:val="00313C50"/>
    <w:rsid w:val="003220B1"/>
    <w:rsid w:val="003475FC"/>
    <w:rsid w:val="003617B8"/>
    <w:rsid w:val="003B4E74"/>
    <w:rsid w:val="003C4205"/>
    <w:rsid w:val="003D3946"/>
    <w:rsid w:val="003F1B1C"/>
    <w:rsid w:val="004210A5"/>
    <w:rsid w:val="00432507"/>
    <w:rsid w:val="004572E1"/>
    <w:rsid w:val="004579FA"/>
    <w:rsid w:val="004739B9"/>
    <w:rsid w:val="004A7F18"/>
    <w:rsid w:val="004C45FF"/>
    <w:rsid w:val="0050046E"/>
    <w:rsid w:val="00507CF6"/>
    <w:rsid w:val="005612B2"/>
    <w:rsid w:val="00574C0D"/>
    <w:rsid w:val="00580094"/>
    <w:rsid w:val="005A38DF"/>
    <w:rsid w:val="005F1608"/>
    <w:rsid w:val="0062734C"/>
    <w:rsid w:val="006568A9"/>
    <w:rsid w:val="00665A98"/>
    <w:rsid w:val="00691B03"/>
    <w:rsid w:val="006939D4"/>
    <w:rsid w:val="006954FD"/>
    <w:rsid w:val="006A6F35"/>
    <w:rsid w:val="006B0A95"/>
    <w:rsid w:val="006E300D"/>
    <w:rsid w:val="00726101"/>
    <w:rsid w:val="00732BA1"/>
    <w:rsid w:val="00741571"/>
    <w:rsid w:val="007430E7"/>
    <w:rsid w:val="00771CC8"/>
    <w:rsid w:val="00774061"/>
    <w:rsid w:val="007A2AC9"/>
    <w:rsid w:val="007C6AA3"/>
    <w:rsid w:val="007D7A6F"/>
    <w:rsid w:val="007E29A2"/>
    <w:rsid w:val="007F5A77"/>
    <w:rsid w:val="0085175E"/>
    <w:rsid w:val="00854DAD"/>
    <w:rsid w:val="008625D8"/>
    <w:rsid w:val="0088793B"/>
    <w:rsid w:val="008C2F9D"/>
    <w:rsid w:val="0091555F"/>
    <w:rsid w:val="00921B0D"/>
    <w:rsid w:val="00930B21"/>
    <w:rsid w:val="00931702"/>
    <w:rsid w:val="00937915"/>
    <w:rsid w:val="009841AB"/>
    <w:rsid w:val="009A38E4"/>
    <w:rsid w:val="009A6207"/>
    <w:rsid w:val="009B2126"/>
    <w:rsid w:val="009C1FBE"/>
    <w:rsid w:val="009C5D45"/>
    <w:rsid w:val="009C7F37"/>
    <w:rsid w:val="00A31603"/>
    <w:rsid w:val="00A3440D"/>
    <w:rsid w:val="00A348D2"/>
    <w:rsid w:val="00A371BC"/>
    <w:rsid w:val="00A44395"/>
    <w:rsid w:val="00A45266"/>
    <w:rsid w:val="00A81300"/>
    <w:rsid w:val="00A86D44"/>
    <w:rsid w:val="00AC1066"/>
    <w:rsid w:val="00AD46F9"/>
    <w:rsid w:val="00AE2456"/>
    <w:rsid w:val="00AE7598"/>
    <w:rsid w:val="00AE7B3A"/>
    <w:rsid w:val="00B706B3"/>
    <w:rsid w:val="00B75620"/>
    <w:rsid w:val="00B96354"/>
    <w:rsid w:val="00BD1FA4"/>
    <w:rsid w:val="00C01A63"/>
    <w:rsid w:val="00C02A55"/>
    <w:rsid w:val="00C30CB9"/>
    <w:rsid w:val="00C52B54"/>
    <w:rsid w:val="00C660B8"/>
    <w:rsid w:val="00C76AB9"/>
    <w:rsid w:val="00CB0CC7"/>
    <w:rsid w:val="00CB3067"/>
    <w:rsid w:val="00CC68FC"/>
    <w:rsid w:val="00CD1FF3"/>
    <w:rsid w:val="00CD729E"/>
    <w:rsid w:val="00CE33AF"/>
    <w:rsid w:val="00CF2BE4"/>
    <w:rsid w:val="00D01486"/>
    <w:rsid w:val="00D42C6D"/>
    <w:rsid w:val="00D535EF"/>
    <w:rsid w:val="00D82CA0"/>
    <w:rsid w:val="00DA0A7B"/>
    <w:rsid w:val="00DA61FF"/>
    <w:rsid w:val="00DC0BDC"/>
    <w:rsid w:val="00DD72D4"/>
    <w:rsid w:val="00DE400D"/>
    <w:rsid w:val="00DF34F1"/>
    <w:rsid w:val="00E46E1B"/>
    <w:rsid w:val="00EC0464"/>
    <w:rsid w:val="00ED1260"/>
    <w:rsid w:val="00EE72A3"/>
    <w:rsid w:val="00F142A7"/>
    <w:rsid w:val="00F40864"/>
    <w:rsid w:val="00F436C2"/>
    <w:rsid w:val="00F474D7"/>
    <w:rsid w:val="00F53043"/>
    <w:rsid w:val="00FA1BA1"/>
    <w:rsid w:val="00FD20E7"/>
    <w:rsid w:val="00FF5532"/>
    <w:rsid w:val="00FF56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1C903"/>
  <w15:docId w15:val="{746A4F6A-BBD8-4084-B642-F2B17C7B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60C5"/>
    <w:pPr>
      <w:suppressAutoHyphens/>
      <w:spacing w:line="240" w:lineRule="auto"/>
    </w:pPr>
    <w:rPr>
      <w:rFonts w:ascii="Times New Roman" w:eastAsia="Times New Roman" w:hAnsi="Times New Roman" w:cs="Times New Roman"/>
      <w:sz w:val="24"/>
      <w:szCs w:val="24"/>
      <w:lang w:val="pl-PL" w:eastAsia="pl-PL"/>
    </w:rPr>
  </w:style>
  <w:style w:type="paragraph" w:styleId="Nagwek1">
    <w:name w:val="heading 1"/>
    <w:basedOn w:val="Normalny"/>
    <w:link w:val="Nagwek1Znak"/>
    <w:uiPriority w:val="9"/>
    <w:qFormat/>
    <w:rsid w:val="00A945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AA5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unhideWhenUsed/>
    <w:qFormat/>
    <w:rsid w:val="00A945A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F760C5"/>
    <w:rPr>
      <w:rFonts w:ascii="Times New Roman" w:eastAsia="Times New Roman" w:hAnsi="Times New Roman" w:cs="Times New Roman"/>
      <w:sz w:val="20"/>
      <w:szCs w:val="20"/>
      <w:lang w:val="pl-PL" w:eastAsia="pl-PL"/>
    </w:rPr>
  </w:style>
  <w:style w:type="character" w:customStyle="1" w:styleId="Wyrnienie">
    <w:name w:val="Wyróżnienie"/>
    <w:basedOn w:val="Domylnaczcionkaakapitu"/>
    <w:uiPriority w:val="99"/>
    <w:qFormat/>
    <w:rsid w:val="00F760C5"/>
    <w:rPr>
      <w:i/>
      <w:iCs/>
    </w:rPr>
  </w:style>
  <w:style w:type="character" w:styleId="Pogrubienie">
    <w:name w:val="Strong"/>
    <w:basedOn w:val="Domylnaczcionkaakapitu"/>
    <w:uiPriority w:val="22"/>
    <w:qFormat/>
    <w:rsid w:val="00F760C5"/>
    <w:rPr>
      <w:b/>
      <w:bCs/>
    </w:rPr>
  </w:style>
  <w:style w:type="character" w:customStyle="1" w:styleId="StopkaZnak">
    <w:name w:val="Stopka Znak"/>
    <w:basedOn w:val="Domylnaczcionkaakapitu"/>
    <w:link w:val="Stopka"/>
    <w:uiPriority w:val="99"/>
    <w:qFormat/>
    <w:rsid w:val="00F760C5"/>
    <w:rPr>
      <w:rFonts w:ascii="Times New Roman" w:eastAsia="Times New Roman" w:hAnsi="Times New Roman" w:cs="Times New Roman"/>
      <w:sz w:val="24"/>
      <w:szCs w:val="24"/>
      <w:lang w:val="pl-PL" w:eastAsia="pl-PL"/>
    </w:rPr>
  </w:style>
  <w:style w:type="character" w:styleId="Numerstrony">
    <w:name w:val="page number"/>
    <w:basedOn w:val="Domylnaczcionkaakapitu"/>
    <w:uiPriority w:val="99"/>
    <w:qFormat/>
    <w:rsid w:val="00F760C5"/>
  </w:style>
  <w:style w:type="character" w:customStyle="1" w:styleId="TekstdymkaZnak">
    <w:name w:val="Tekst dymka Znak"/>
    <w:basedOn w:val="Domylnaczcionkaakapitu"/>
    <w:link w:val="Tekstdymka"/>
    <w:uiPriority w:val="99"/>
    <w:semiHidden/>
    <w:qFormat/>
    <w:rsid w:val="00F760C5"/>
    <w:rPr>
      <w:rFonts w:ascii="Segoe UI" w:eastAsia="Times New Roman" w:hAnsi="Segoe UI" w:cs="Segoe UI"/>
      <w:sz w:val="18"/>
      <w:szCs w:val="18"/>
      <w:lang w:val="pl-PL" w:eastAsia="pl-PL"/>
    </w:rPr>
  </w:style>
  <w:style w:type="character" w:customStyle="1" w:styleId="R-21Znak">
    <w:name w:val="R-2.1 Znak"/>
    <w:basedOn w:val="Domylnaczcionkaakapitu"/>
    <w:qFormat/>
    <w:rsid w:val="0077699F"/>
    <w:rPr>
      <w:rFonts w:ascii="Times New Roman" w:hAnsi="Times New Roman" w:cs="Times New Roman"/>
      <w:b/>
      <w:bCs/>
      <w:sz w:val="24"/>
      <w:szCs w:val="24"/>
      <w:lang w:val="pl-PL"/>
    </w:rPr>
  </w:style>
  <w:style w:type="character" w:customStyle="1" w:styleId="RODZ-35Znak">
    <w:name w:val="RODZ-3.5 Znak"/>
    <w:basedOn w:val="Domylnaczcionkaakapitu"/>
    <w:qFormat/>
    <w:rsid w:val="00AA5B58"/>
    <w:rPr>
      <w:rFonts w:ascii="Times New Roman" w:eastAsiaTheme="majorEastAsia" w:hAnsi="Times New Roman" w:cs="Times New Roman"/>
      <w:b/>
      <w:bCs/>
      <w:sz w:val="24"/>
      <w:szCs w:val="24"/>
      <w:lang w:val="pl-PL"/>
    </w:rPr>
  </w:style>
  <w:style w:type="character" w:customStyle="1" w:styleId="Nagwek2Znak">
    <w:name w:val="Nagłówek 2 Znak"/>
    <w:basedOn w:val="Domylnaczcionkaakapitu"/>
    <w:link w:val="Nagwek2"/>
    <w:uiPriority w:val="9"/>
    <w:qFormat/>
    <w:rsid w:val="00AA5B58"/>
    <w:rPr>
      <w:rFonts w:asciiTheme="majorHAnsi" w:eastAsiaTheme="majorEastAsia" w:hAnsiTheme="majorHAnsi" w:cstheme="majorBidi"/>
      <w:b/>
      <w:bCs/>
      <w:color w:val="4F81BD" w:themeColor="accent1"/>
      <w:sz w:val="26"/>
      <w:szCs w:val="26"/>
      <w:lang w:val="pl-PL" w:eastAsia="pl-PL"/>
    </w:rPr>
  </w:style>
  <w:style w:type="character" w:customStyle="1" w:styleId="TEKSTZnak">
    <w:name w:val="TEKST Znak"/>
    <w:basedOn w:val="Domylnaczcionkaakapitu"/>
    <w:link w:val="TEKST"/>
    <w:qFormat/>
    <w:rsid w:val="00926797"/>
    <w:rPr>
      <w:rFonts w:ascii="Times New Roman" w:hAnsi="Times New Roman" w:cs="Times New Roman"/>
      <w:bCs/>
      <w:sz w:val="24"/>
      <w:szCs w:val="24"/>
      <w:lang w:val="pl-PL"/>
    </w:rPr>
  </w:style>
  <w:style w:type="character" w:customStyle="1" w:styleId="RODZ-43Znak">
    <w:name w:val="RODZ.-4.3 Znak"/>
    <w:basedOn w:val="Domylnaczcionkaakapitu"/>
    <w:qFormat/>
    <w:rsid w:val="00926797"/>
    <w:rPr>
      <w:rFonts w:ascii="Times New Roman" w:eastAsiaTheme="majorEastAsia" w:hAnsi="Times New Roman" w:cs="Times New Roman"/>
      <w:b/>
      <w:bCs/>
      <w:sz w:val="24"/>
      <w:szCs w:val="24"/>
      <w:lang w:val="pl-PL"/>
    </w:rPr>
  </w:style>
  <w:style w:type="character" w:customStyle="1" w:styleId="Nagwek1Znak">
    <w:name w:val="Nagłówek 1 Znak"/>
    <w:basedOn w:val="Domylnaczcionkaakapitu"/>
    <w:link w:val="Nagwek1"/>
    <w:uiPriority w:val="9"/>
    <w:qFormat/>
    <w:rsid w:val="00A945AD"/>
    <w:rPr>
      <w:rFonts w:asciiTheme="majorHAnsi" w:eastAsiaTheme="majorEastAsia" w:hAnsiTheme="majorHAnsi" w:cstheme="majorBidi"/>
      <w:b/>
      <w:bCs/>
      <w:color w:val="365F91" w:themeColor="accent1" w:themeShade="BF"/>
      <w:sz w:val="28"/>
      <w:szCs w:val="28"/>
      <w:lang w:val="pl-PL" w:eastAsia="pl-PL"/>
    </w:rPr>
  </w:style>
  <w:style w:type="character" w:customStyle="1" w:styleId="TekstpodstawowyZnak">
    <w:name w:val="Tekst podstawowy Znak"/>
    <w:basedOn w:val="Domylnaczcionkaakapitu"/>
    <w:link w:val="Tretekstu"/>
    <w:uiPriority w:val="99"/>
    <w:qFormat/>
    <w:rsid w:val="00A945AD"/>
    <w:rPr>
      <w:rFonts w:asciiTheme="majorHAnsi" w:eastAsiaTheme="majorEastAsia" w:hAnsiTheme="majorHAnsi" w:cstheme="majorBidi"/>
      <w:lang w:bidi="en-US"/>
    </w:rPr>
  </w:style>
  <w:style w:type="character" w:customStyle="1" w:styleId="TekstpodstawowywcityZnak">
    <w:name w:val="Tekst podstawowy wcięty Znak"/>
    <w:basedOn w:val="TekstpodstawowyZnak"/>
    <w:link w:val="Tekstpodstawowywcity"/>
    <w:uiPriority w:val="99"/>
    <w:qFormat/>
    <w:rsid w:val="00A945AD"/>
    <w:rPr>
      <w:rFonts w:asciiTheme="majorHAnsi" w:eastAsiaTheme="majorEastAsia" w:hAnsiTheme="majorHAnsi" w:cstheme="majorBidi"/>
      <w:lang w:bidi="en-US"/>
    </w:rPr>
  </w:style>
  <w:style w:type="character" w:customStyle="1" w:styleId="Nagwek3Znak">
    <w:name w:val="Nagłówek 3 Znak"/>
    <w:basedOn w:val="Domylnaczcionkaakapitu"/>
    <w:link w:val="Nagwek3"/>
    <w:uiPriority w:val="9"/>
    <w:qFormat/>
    <w:rsid w:val="00A945AD"/>
    <w:rPr>
      <w:rFonts w:asciiTheme="majorHAnsi" w:eastAsiaTheme="majorEastAsia" w:hAnsiTheme="majorHAnsi" w:cstheme="majorBidi"/>
      <w:b/>
      <w:bCs/>
      <w:color w:val="4F81BD" w:themeColor="accent1"/>
      <w:sz w:val="24"/>
      <w:szCs w:val="24"/>
      <w:lang w:val="pl-PL" w:eastAsia="pl-PL"/>
    </w:rPr>
  </w:style>
  <w:style w:type="character" w:customStyle="1" w:styleId="TekstprzypisudolnegoZnak">
    <w:name w:val="Tekst przypisu dolnego Znak"/>
    <w:aliases w:val="Znak3 Znak Znak,Tekst przypisu dolnego Znak Znak Znak,Podrozdział Znak Znak Znak Znak,Znak1 Znak Znak,Tekst przypisu dolnego Znak1 Znak Znak,Podrozdział Znak Znak1 Znak Znak,Znak1 Znak1 Znak Znak,Znak1 Znak2 Znak"/>
    <w:basedOn w:val="Domylnaczcionkaakapitu"/>
    <w:link w:val="Tekstprzypisudolnego"/>
    <w:uiPriority w:val="99"/>
    <w:semiHidden/>
    <w:qFormat/>
    <w:rsid w:val="00A945AD"/>
    <w:rPr>
      <w:rFonts w:asciiTheme="majorHAnsi" w:eastAsiaTheme="majorEastAsia" w:hAnsiTheme="majorHAnsi" w:cstheme="majorBidi"/>
      <w:sz w:val="20"/>
      <w:szCs w:val="20"/>
      <w:lang w:bidi="en-US"/>
    </w:rPr>
  </w:style>
  <w:style w:type="character" w:styleId="Odwoanieprzypisudolnego">
    <w:name w:val="footnote reference"/>
    <w:basedOn w:val="Domylnaczcionkaakapitu"/>
    <w:uiPriority w:val="99"/>
    <w:unhideWhenUsed/>
    <w:qFormat/>
    <w:rsid w:val="00A945AD"/>
    <w:rPr>
      <w:vertAlign w:val="superscript"/>
    </w:rPr>
  </w:style>
  <w:style w:type="character" w:customStyle="1" w:styleId="ListLabel1">
    <w:name w:val="ListLabel 1"/>
    <w:qFormat/>
    <w:rsid w:val="004579FA"/>
    <w:rPr>
      <w:rFonts w:ascii="Sylfaen" w:hAnsi="Sylfaen" w:cs="Symbol"/>
      <w:b/>
    </w:rPr>
  </w:style>
  <w:style w:type="character" w:customStyle="1" w:styleId="ListLabel2">
    <w:name w:val="ListLabel 2"/>
    <w:qFormat/>
    <w:rsid w:val="004579FA"/>
    <w:rPr>
      <w:rFonts w:ascii="Sylfaen" w:hAnsi="Sylfaen" w:cs="Courier New"/>
      <w:b/>
      <w:sz w:val="24"/>
    </w:rPr>
  </w:style>
  <w:style w:type="character" w:customStyle="1" w:styleId="ListLabel3">
    <w:name w:val="ListLabel 3"/>
    <w:qFormat/>
    <w:rsid w:val="004579FA"/>
    <w:rPr>
      <w:rFonts w:cs="Wingdings"/>
    </w:rPr>
  </w:style>
  <w:style w:type="character" w:customStyle="1" w:styleId="ListLabel4">
    <w:name w:val="ListLabel 4"/>
    <w:qFormat/>
    <w:rsid w:val="004579FA"/>
    <w:rPr>
      <w:rFonts w:ascii="Sylfaen" w:hAnsi="Sylfaen"/>
      <w:b/>
      <w:bCs/>
    </w:rPr>
  </w:style>
  <w:style w:type="character" w:customStyle="1" w:styleId="ListLabel5">
    <w:name w:val="ListLabel 5"/>
    <w:qFormat/>
    <w:rsid w:val="004579FA"/>
    <w:rPr>
      <w:b/>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Znakiprzypiswdolnych">
    <w:name w:val="Znaki przypisów dolnych"/>
    <w:qFormat/>
    <w:rsid w:val="004579FA"/>
  </w:style>
  <w:style w:type="character" w:customStyle="1" w:styleId="Zakotwiczenieprzypisudolnego">
    <w:name w:val="Zakotwiczenie przypisu dolnego"/>
    <w:rsid w:val="004579FA"/>
    <w:rPr>
      <w:vertAlign w:val="superscript"/>
    </w:rPr>
  </w:style>
  <w:style w:type="character" w:customStyle="1" w:styleId="Zakotwiczenieprzypisukocowego">
    <w:name w:val="Zakotwiczenie przypisu końcowego"/>
    <w:rsid w:val="004579FA"/>
    <w:rPr>
      <w:vertAlign w:val="superscript"/>
    </w:rPr>
  </w:style>
  <w:style w:type="character" w:customStyle="1" w:styleId="Znakiprzypiswkocowych">
    <w:name w:val="Znaki przypisów końcowych"/>
    <w:qFormat/>
    <w:rsid w:val="004579FA"/>
  </w:style>
  <w:style w:type="paragraph" w:styleId="Nagwek">
    <w:name w:val="header"/>
    <w:basedOn w:val="Normalny"/>
    <w:next w:val="Tretekstu"/>
    <w:qFormat/>
    <w:rsid w:val="004579FA"/>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unhideWhenUsed/>
    <w:rsid w:val="00A945AD"/>
    <w:pPr>
      <w:spacing w:before="120" w:after="120" w:line="360" w:lineRule="auto"/>
      <w:jc w:val="both"/>
    </w:pPr>
    <w:rPr>
      <w:rFonts w:asciiTheme="majorHAnsi" w:eastAsiaTheme="majorEastAsia" w:hAnsiTheme="majorHAnsi" w:cstheme="majorBidi"/>
      <w:sz w:val="22"/>
      <w:szCs w:val="22"/>
      <w:lang w:val="en-US" w:eastAsia="en-US" w:bidi="en-US"/>
    </w:rPr>
  </w:style>
  <w:style w:type="paragraph" w:styleId="Lista">
    <w:name w:val="List"/>
    <w:basedOn w:val="Tretekstu"/>
    <w:rsid w:val="004579FA"/>
    <w:rPr>
      <w:rFonts w:cs="Arial"/>
    </w:rPr>
  </w:style>
  <w:style w:type="paragraph" w:styleId="Podpis">
    <w:name w:val="Signature"/>
    <w:basedOn w:val="Normalny"/>
    <w:rsid w:val="004579FA"/>
    <w:pPr>
      <w:suppressLineNumbers/>
      <w:spacing w:before="120" w:after="120"/>
    </w:pPr>
    <w:rPr>
      <w:rFonts w:cs="Arial"/>
      <w:i/>
      <w:iCs/>
    </w:rPr>
  </w:style>
  <w:style w:type="paragraph" w:customStyle="1" w:styleId="Indeks">
    <w:name w:val="Indeks"/>
    <w:basedOn w:val="Normalny"/>
    <w:qFormat/>
    <w:rsid w:val="004579FA"/>
    <w:pPr>
      <w:suppressLineNumbers/>
    </w:pPr>
    <w:rPr>
      <w:rFonts w:cs="Arial"/>
    </w:rPr>
  </w:style>
  <w:style w:type="paragraph" w:styleId="Tekstprzypisukocowego">
    <w:name w:val="endnote text"/>
    <w:basedOn w:val="Normalny"/>
    <w:link w:val="TekstprzypisukocowegoZnak"/>
    <w:uiPriority w:val="99"/>
    <w:semiHidden/>
    <w:qFormat/>
    <w:rsid w:val="00F760C5"/>
    <w:rPr>
      <w:sz w:val="20"/>
      <w:szCs w:val="20"/>
    </w:rPr>
  </w:style>
  <w:style w:type="paragraph" w:styleId="NormalnyWeb">
    <w:name w:val="Normal (Web)"/>
    <w:basedOn w:val="Normalny"/>
    <w:uiPriority w:val="99"/>
    <w:qFormat/>
    <w:rsid w:val="00F760C5"/>
    <w:pPr>
      <w:spacing w:beforeAutospacing="1" w:afterAutospacing="1"/>
    </w:pPr>
  </w:style>
  <w:style w:type="paragraph" w:customStyle="1" w:styleId="pseudoramka">
    <w:name w:val="pseudoramka"/>
    <w:basedOn w:val="Normalny"/>
    <w:uiPriority w:val="99"/>
    <w:qFormat/>
    <w:rsid w:val="00F760C5"/>
    <w:pPr>
      <w:spacing w:beforeAutospacing="1" w:afterAutospacing="1"/>
    </w:pPr>
  </w:style>
  <w:style w:type="paragraph" w:customStyle="1" w:styleId="Bezodstpw1">
    <w:name w:val="Bez odstępów1"/>
    <w:uiPriority w:val="99"/>
    <w:qFormat/>
    <w:rsid w:val="00F760C5"/>
    <w:pPr>
      <w:suppressAutoHyphens/>
      <w:spacing w:line="240" w:lineRule="auto"/>
    </w:pPr>
    <w:rPr>
      <w:rFonts w:eastAsia="Times New Roman" w:cs="Calibri"/>
      <w:sz w:val="24"/>
      <w:lang w:val="pl-PL"/>
    </w:rPr>
  </w:style>
  <w:style w:type="paragraph" w:customStyle="1" w:styleId="Default">
    <w:name w:val="Default"/>
    <w:qFormat/>
    <w:rsid w:val="00F760C5"/>
    <w:pPr>
      <w:suppressAutoHyphens/>
      <w:spacing w:line="240" w:lineRule="auto"/>
    </w:pPr>
    <w:rPr>
      <w:rFonts w:ascii="Times New Roman" w:eastAsia="Times New Roman" w:hAnsi="Times New Roman" w:cs="Times New Roman"/>
      <w:color w:val="000000"/>
      <w:sz w:val="24"/>
      <w:szCs w:val="24"/>
      <w:lang w:val="pl-PL" w:eastAsia="pl-PL"/>
    </w:rPr>
  </w:style>
  <w:style w:type="paragraph" w:styleId="Stopka">
    <w:name w:val="footer"/>
    <w:basedOn w:val="Normalny"/>
    <w:link w:val="StopkaZnak"/>
    <w:uiPriority w:val="99"/>
    <w:rsid w:val="00F760C5"/>
    <w:pPr>
      <w:tabs>
        <w:tab w:val="center" w:pos="4536"/>
        <w:tab w:val="right" w:pos="9072"/>
      </w:tabs>
    </w:pPr>
  </w:style>
  <w:style w:type="paragraph" w:styleId="Akapitzlist">
    <w:name w:val="List Paragraph"/>
    <w:basedOn w:val="Normalny"/>
    <w:uiPriority w:val="34"/>
    <w:qFormat/>
    <w:rsid w:val="00F760C5"/>
    <w:pPr>
      <w:ind w:left="720"/>
      <w:contextualSpacing/>
    </w:pPr>
  </w:style>
  <w:style w:type="paragraph" w:styleId="Tekstdymka">
    <w:name w:val="Balloon Text"/>
    <w:basedOn w:val="Normalny"/>
    <w:link w:val="TekstdymkaZnak"/>
    <w:uiPriority w:val="99"/>
    <w:semiHidden/>
    <w:unhideWhenUsed/>
    <w:qFormat/>
    <w:rsid w:val="00F760C5"/>
    <w:rPr>
      <w:rFonts w:ascii="Segoe UI" w:hAnsi="Segoe UI" w:cs="Segoe UI"/>
      <w:sz w:val="18"/>
      <w:szCs w:val="18"/>
    </w:rPr>
  </w:style>
  <w:style w:type="paragraph" w:customStyle="1" w:styleId="KIER-2">
    <w:name w:val="KIER. - 2."/>
    <w:basedOn w:val="Normalny"/>
    <w:qFormat/>
    <w:rsid w:val="0077699F"/>
    <w:pPr>
      <w:tabs>
        <w:tab w:val="left" w:pos="709"/>
      </w:tabs>
      <w:spacing w:before="480" w:after="480"/>
      <w:ind w:left="709" w:hanging="709"/>
      <w:jc w:val="both"/>
    </w:pPr>
    <w:rPr>
      <w:rFonts w:eastAsiaTheme="minorHAnsi"/>
      <w:bCs/>
      <w:lang w:eastAsia="en-US"/>
    </w:rPr>
  </w:style>
  <w:style w:type="paragraph" w:customStyle="1" w:styleId="R-21">
    <w:name w:val="R-2.1"/>
    <w:basedOn w:val="KIER-2"/>
    <w:qFormat/>
    <w:rsid w:val="0077699F"/>
    <w:rPr>
      <w:b/>
    </w:rPr>
  </w:style>
  <w:style w:type="paragraph" w:customStyle="1" w:styleId="KIER-3">
    <w:name w:val="KIER.-3"/>
    <w:basedOn w:val="Nagwek2"/>
    <w:qFormat/>
    <w:rsid w:val="00AA5B58"/>
    <w:pPr>
      <w:tabs>
        <w:tab w:val="left" w:pos="709"/>
      </w:tabs>
      <w:spacing w:before="480" w:after="480"/>
      <w:ind w:left="709" w:hanging="709"/>
      <w:jc w:val="both"/>
    </w:pPr>
    <w:rPr>
      <w:rFonts w:ascii="Times New Roman" w:hAnsi="Times New Roman" w:cs="Times New Roman"/>
      <w:color w:val="00000A"/>
      <w:sz w:val="24"/>
      <w:szCs w:val="24"/>
      <w:lang w:eastAsia="en-US"/>
    </w:rPr>
  </w:style>
  <w:style w:type="paragraph" w:customStyle="1" w:styleId="RODZAJ-31">
    <w:name w:val="RODZAJ-3.1"/>
    <w:basedOn w:val="KIER-3"/>
    <w:qFormat/>
    <w:rsid w:val="00AA5B58"/>
  </w:style>
  <w:style w:type="paragraph" w:customStyle="1" w:styleId="RODZ-35">
    <w:name w:val="RODZ-3.5"/>
    <w:basedOn w:val="RODZAJ-31"/>
    <w:qFormat/>
    <w:rsid w:val="00AA5B58"/>
  </w:style>
  <w:style w:type="paragraph" w:customStyle="1" w:styleId="TEKST">
    <w:name w:val="TEKST"/>
    <w:basedOn w:val="Normalny"/>
    <w:link w:val="TEKSTZnak"/>
    <w:qFormat/>
    <w:rsid w:val="00926797"/>
    <w:pPr>
      <w:spacing w:before="120" w:after="120" w:line="360" w:lineRule="auto"/>
      <w:jc w:val="both"/>
    </w:pPr>
    <w:rPr>
      <w:rFonts w:eastAsiaTheme="minorHAnsi"/>
      <w:bCs/>
      <w:lang w:eastAsia="en-US"/>
    </w:rPr>
  </w:style>
  <w:style w:type="paragraph" w:customStyle="1" w:styleId="KIER-4">
    <w:name w:val="KIER-4"/>
    <w:basedOn w:val="Nagwek2"/>
    <w:qFormat/>
    <w:rsid w:val="00926797"/>
    <w:pPr>
      <w:tabs>
        <w:tab w:val="left" w:pos="709"/>
      </w:tabs>
      <w:spacing w:before="480" w:after="480"/>
      <w:ind w:left="709" w:hanging="709"/>
      <w:jc w:val="both"/>
    </w:pPr>
    <w:rPr>
      <w:rFonts w:ascii="Times New Roman" w:hAnsi="Times New Roman" w:cs="Times New Roman"/>
      <w:color w:val="00000A"/>
      <w:sz w:val="24"/>
      <w:szCs w:val="24"/>
      <w:lang w:eastAsia="en-US"/>
    </w:rPr>
  </w:style>
  <w:style w:type="paragraph" w:customStyle="1" w:styleId="RODZ-42">
    <w:name w:val="RODZ-4.2"/>
    <w:basedOn w:val="KIER-4"/>
    <w:qFormat/>
    <w:rsid w:val="00926797"/>
  </w:style>
  <w:style w:type="paragraph" w:customStyle="1" w:styleId="RODZ-43">
    <w:name w:val="RODZ.-4.3"/>
    <w:basedOn w:val="RODZ-42"/>
    <w:qFormat/>
    <w:rsid w:val="00926797"/>
  </w:style>
  <w:style w:type="paragraph" w:styleId="Lista2">
    <w:name w:val="List 2"/>
    <w:basedOn w:val="Normalny"/>
    <w:uiPriority w:val="99"/>
    <w:unhideWhenUsed/>
    <w:rsid w:val="00A945AD"/>
    <w:pPr>
      <w:spacing w:before="120" w:after="120" w:line="360" w:lineRule="auto"/>
      <w:ind w:left="566" w:hanging="283"/>
      <w:contextualSpacing/>
      <w:jc w:val="both"/>
    </w:pPr>
    <w:rPr>
      <w:rFonts w:asciiTheme="majorHAnsi" w:eastAsiaTheme="majorEastAsia" w:hAnsiTheme="majorHAnsi" w:cstheme="majorBidi"/>
      <w:sz w:val="22"/>
      <w:szCs w:val="22"/>
      <w:lang w:val="en-US" w:eastAsia="en-US" w:bidi="en-US"/>
    </w:rPr>
  </w:style>
  <w:style w:type="paragraph" w:styleId="Tekstpodstawowywcity">
    <w:name w:val="Body Text Indent"/>
    <w:basedOn w:val="Tretekstu"/>
    <w:link w:val="TekstpodstawowywcityZnak"/>
    <w:uiPriority w:val="99"/>
    <w:unhideWhenUsed/>
    <w:qFormat/>
    <w:rsid w:val="00A945AD"/>
    <w:pPr>
      <w:spacing w:after="200"/>
      <w:ind w:firstLine="360"/>
    </w:pPr>
  </w:style>
  <w:style w:type="paragraph" w:styleId="Tekstprzypisudolnego">
    <w:name w:val="footnote text"/>
    <w:aliases w:val="Znak3 Znak,Tekst przypisu dolnego Znak Znak,Podrozdział Znak Znak Znak,Znak1 Znak,Tekst przypisu dolnego Znak1 Znak,Podrozdział Znak Znak1 Znak,Znak1 Znak1 Znak,Znak1 Znak2"/>
    <w:basedOn w:val="Normalny"/>
    <w:link w:val="TekstprzypisudolnegoZnak"/>
    <w:uiPriority w:val="99"/>
    <w:semiHidden/>
    <w:unhideWhenUsed/>
    <w:qFormat/>
    <w:rsid w:val="00A945AD"/>
    <w:pPr>
      <w:spacing w:before="120"/>
      <w:jc w:val="both"/>
    </w:pPr>
    <w:rPr>
      <w:rFonts w:asciiTheme="majorHAnsi" w:eastAsiaTheme="majorEastAsia" w:hAnsiTheme="majorHAnsi" w:cstheme="majorBidi"/>
      <w:sz w:val="20"/>
      <w:szCs w:val="20"/>
      <w:lang w:val="en-US" w:eastAsia="en-US" w:bidi="en-US"/>
    </w:rPr>
  </w:style>
  <w:style w:type="paragraph" w:customStyle="1" w:styleId="Przypisdolny">
    <w:name w:val="Przypis dolny"/>
    <w:basedOn w:val="Normalny"/>
    <w:rsid w:val="004579FA"/>
  </w:style>
  <w:style w:type="paragraph" w:customStyle="1" w:styleId="Zawartoramki">
    <w:name w:val="Zawartość ramki"/>
    <w:basedOn w:val="Normalny"/>
    <w:qFormat/>
    <w:rsid w:val="004579FA"/>
  </w:style>
  <w:style w:type="table" w:customStyle="1" w:styleId="Jasnecieniowanie1">
    <w:name w:val="Jasne cieniowanie1"/>
    <w:basedOn w:val="Standardowy"/>
    <w:uiPriority w:val="60"/>
    <w:rsid w:val="00A945AD"/>
    <w:pPr>
      <w:spacing w:line="240" w:lineRule="auto"/>
    </w:pPr>
    <w:rPr>
      <w:rFonts w:asciiTheme="majorHAnsi" w:eastAsiaTheme="majorEastAsia" w:hAnsiTheme="majorHAnsi" w:cstheme="majorBid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nyWeb1">
    <w:name w:val="Normalny (Web)1"/>
    <w:basedOn w:val="Normalny"/>
    <w:rsid w:val="0091555F"/>
    <w:pPr>
      <w:spacing w:before="280" w:after="119"/>
    </w:pPr>
    <w:rPr>
      <w:lang w:eastAsia="ar-SA"/>
    </w:rPr>
  </w:style>
  <w:style w:type="table" w:styleId="Tabela-Siatka">
    <w:name w:val="Table Grid"/>
    <w:basedOn w:val="Standardowy"/>
    <w:uiPriority w:val="59"/>
    <w:rsid w:val="009C1F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7C6AA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wydatnienie">
    <w:name w:val="Emphasis"/>
    <w:basedOn w:val="Domylnaczcionkaakapitu"/>
    <w:uiPriority w:val="20"/>
    <w:qFormat/>
    <w:rsid w:val="007D7A6F"/>
    <w:rPr>
      <w:i/>
      <w:iCs/>
    </w:rPr>
  </w:style>
  <w:style w:type="paragraph" w:styleId="Tytu">
    <w:name w:val="Title"/>
    <w:basedOn w:val="Normalny"/>
    <w:next w:val="Normalny"/>
    <w:link w:val="TytuZnak"/>
    <w:uiPriority w:val="10"/>
    <w:qFormat/>
    <w:rsid w:val="00CD72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D729E"/>
    <w:rPr>
      <w:rFonts w:asciiTheme="majorHAnsi" w:eastAsiaTheme="majorEastAsia" w:hAnsiTheme="majorHAnsi" w:cstheme="majorBidi"/>
      <w:color w:val="17365D" w:themeColor="text2" w:themeShade="BF"/>
      <w:spacing w:val="5"/>
      <w:kern w:val="28"/>
      <w:sz w:val="52"/>
      <w:szCs w:val="52"/>
      <w:lang w:val="pl-PL" w:eastAsia="pl-PL"/>
    </w:rPr>
  </w:style>
  <w:style w:type="paragraph" w:styleId="Nagwekspisutreci">
    <w:name w:val="TOC Heading"/>
    <w:basedOn w:val="Nagwek1"/>
    <w:next w:val="Normalny"/>
    <w:uiPriority w:val="39"/>
    <w:semiHidden/>
    <w:unhideWhenUsed/>
    <w:qFormat/>
    <w:rsid w:val="006E300D"/>
    <w:pPr>
      <w:suppressAutoHyphens w:val="0"/>
      <w:spacing w:line="276" w:lineRule="auto"/>
      <w:outlineLvl w:val="9"/>
    </w:pPr>
    <w:rPr>
      <w:lang w:eastAsia="en-US"/>
    </w:rPr>
  </w:style>
  <w:style w:type="paragraph" w:styleId="Spistreci1">
    <w:name w:val="toc 1"/>
    <w:basedOn w:val="Normalny"/>
    <w:next w:val="Normalny"/>
    <w:autoRedefine/>
    <w:uiPriority w:val="39"/>
    <w:unhideWhenUsed/>
    <w:rsid w:val="003F1B1C"/>
    <w:pPr>
      <w:tabs>
        <w:tab w:val="left" w:pos="284"/>
        <w:tab w:val="right" w:leader="dot" w:pos="9062"/>
      </w:tabs>
      <w:spacing w:after="100"/>
      <w:jc w:val="both"/>
    </w:pPr>
  </w:style>
  <w:style w:type="paragraph" w:styleId="Spistreci2">
    <w:name w:val="toc 2"/>
    <w:basedOn w:val="Normalny"/>
    <w:next w:val="Normalny"/>
    <w:autoRedefine/>
    <w:uiPriority w:val="39"/>
    <w:unhideWhenUsed/>
    <w:rsid w:val="006E300D"/>
    <w:pPr>
      <w:spacing w:after="100"/>
      <w:ind w:left="240"/>
    </w:pPr>
  </w:style>
  <w:style w:type="paragraph" w:styleId="Spistreci3">
    <w:name w:val="toc 3"/>
    <w:basedOn w:val="Normalny"/>
    <w:next w:val="Normalny"/>
    <w:autoRedefine/>
    <w:uiPriority w:val="39"/>
    <w:unhideWhenUsed/>
    <w:rsid w:val="006E300D"/>
    <w:pPr>
      <w:spacing w:after="100"/>
      <w:ind w:left="480"/>
    </w:pPr>
  </w:style>
  <w:style w:type="character" w:styleId="Hipercze">
    <w:name w:val="Hyperlink"/>
    <w:basedOn w:val="Domylnaczcionkaakapitu"/>
    <w:uiPriority w:val="99"/>
    <w:unhideWhenUsed/>
    <w:rsid w:val="006E300D"/>
    <w:rPr>
      <w:color w:val="0000FF" w:themeColor="hyperlink"/>
      <w:u w:val="single"/>
    </w:rPr>
  </w:style>
  <w:style w:type="paragraph" w:customStyle="1" w:styleId="dtn">
    <w:name w:val="dtn"/>
    <w:basedOn w:val="Normalny"/>
    <w:rsid w:val="00C01A63"/>
    <w:pPr>
      <w:suppressAutoHyphens w:val="0"/>
      <w:spacing w:before="100" w:beforeAutospacing="1" w:after="100" w:afterAutospacing="1"/>
    </w:pPr>
  </w:style>
  <w:style w:type="paragraph" w:customStyle="1" w:styleId="dtz">
    <w:name w:val="dtz"/>
    <w:basedOn w:val="Normalny"/>
    <w:rsid w:val="00C01A63"/>
    <w:pPr>
      <w:suppressAutoHyphens w:val="0"/>
      <w:spacing w:before="100" w:beforeAutospacing="1" w:after="100" w:afterAutospacing="1"/>
    </w:pPr>
  </w:style>
  <w:style w:type="paragraph" w:customStyle="1" w:styleId="dtu">
    <w:name w:val="dtu"/>
    <w:basedOn w:val="Normalny"/>
    <w:rsid w:val="00C01A63"/>
    <w:pPr>
      <w:suppressAutoHyphens w:val="0"/>
      <w:spacing w:before="100" w:beforeAutospacing="1" w:after="100" w:afterAutospacing="1"/>
    </w:pPr>
  </w:style>
  <w:style w:type="paragraph" w:customStyle="1" w:styleId="text-justify">
    <w:name w:val="text-justify"/>
    <w:basedOn w:val="Normalny"/>
    <w:rsid w:val="002908BE"/>
    <w:pPr>
      <w:suppressAutoHyphens w:val="0"/>
      <w:spacing w:before="100" w:beforeAutospacing="1" w:after="100" w:afterAutospacing="1"/>
    </w:pPr>
  </w:style>
  <w:style w:type="paragraph" w:styleId="Tekstpodstawowy3">
    <w:name w:val="Body Text 3"/>
    <w:basedOn w:val="Normalny"/>
    <w:link w:val="Tekstpodstawowy3Znak"/>
    <w:uiPriority w:val="99"/>
    <w:semiHidden/>
    <w:unhideWhenUsed/>
    <w:rsid w:val="00EE72A3"/>
    <w:pPr>
      <w:spacing w:after="120"/>
    </w:pPr>
    <w:rPr>
      <w:sz w:val="16"/>
      <w:szCs w:val="16"/>
    </w:rPr>
  </w:style>
  <w:style w:type="character" w:customStyle="1" w:styleId="Tekstpodstawowy3Znak">
    <w:name w:val="Tekst podstawowy 3 Znak"/>
    <w:basedOn w:val="Domylnaczcionkaakapitu"/>
    <w:link w:val="Tekstpodstawowy3"/>
    <w:uiPriority w:val="99"/>
    <w:semiHidden/>
    <w:rsid w:val="00EE72A3"/>
    <w:rPr>
      <w:rFonts w:ascii="Times New Roman" w:eastAsia="Times New Roman" w:hAnsi="Times New Roman" w:cs="Times New Roman"/>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128">
      <w:bodyDiv w:val="1"/>
      <w:marLeft w:val="0"/>
      <w:marRight w:val="0"/>
      <w:marTop w:val="0"/>
      <w:marBottom w:val="0"/>
      <w:divBdr>
        <w:top w:val="none" w:sz="0" w:space="0" w:color="auto"/>
        <w:left w:val="none" w:sz="0" w:space="0" w:color="auto"/>
        <w:bottom w:val="none" w:sz="0" w:space="0" w:color="auto"/>
        <w:right w:val="none" w:sz="0" w:space="0" w:color="auto"/>
      </w:divBdr>
    </w:div>
    <w:div w:id="191193506">
      <w:bodyDiv w:val="1"/>
      <w:marLeft w:val="0"/>
      <w:marRight w:val="0"/>
      <w:marTop w:val="0"/>
      <w:marBottom w:val="0"/>
      <w:divBdr>
        <w:top w:val="none" w:sz="0" w:space="0" w:color="auto"/>
        <w:left w:val="none" w:sz="0" w:space="0" w:color="auto"/>
        <w:bottom w:val="none" w:sz="0" w:space="0" w:color="auto"/>
        <w:right w:val="none" w:sz="0" w:space="0" w:color="auto"/>
      </w:divBdr>
    </w:div>
    <w:div w:id="311259666">
      <w:bodyDiv w:val="1"/>
      <w:marLeft w:val="0"/>
      <w:marRight w:val="0"/>
      <w:marTop w:val="0"/>
      <w:marBottom w:val="0"/>
      <w:divBdr>
        <w:top w:val="none" w:sz="0" w:space="0" w:color="auto"/>
        <w:left w:val="none" w:sz="0" w:space="0" w:color="auto"/>
        <w:bottom w:val="none" w:sz="0" w:space="0" w:color="auto"/>
        <w:right w:val="none" w:sz="0" w:space="0" w:color="auto"/>
      </w:divBdr>
    </w:div>
    <w:div w:id="523902409">
      <w:bodyDiv w:val="1"/>
      <w:marLeft w:val="0"/>
      <w:marRight w:val="0"/>
      <w:marTop w:val="0"/>
      <w:marBottom w:val="0"/>
      <w:divBdr>
        <w:top w:val="none" w:sz="0" w:space="0" w:color="auto"/>
        <w:left w:val="none" w:sz="0" w:space="0" w:color="auto"/>
        <w:bottom w:val="none" w:sz="0" w:space="0" w:color="auto"/>
        <w:right w:val="none" w:sz="0" w:space="0" w:color="auto"/>
      </w:divBdr>
    </w:div>
    <w:div w:id="667903343">
      <w:bodyDiv w:val="1"/>
      <w:marLeft w:val="0"/>
      <w:marRight w:val="0"/>
      <w:marTop w:val="0"/>
      <w:marBottom w:val="0"/>
      <w:divBdr>
        <w:top w:val="none" w:sz="0" w:space="0" w:color="auto"/>
        <w:left w:val="none" w:sz="0" w:space="0" w:color="auto"/>
        <w:bottom w:val="none" w:sz="0" w:space="0" w:color="auto"/>
        <w:right w:val="none" w:sz="0" w:space="0" w:color="auto"/>
      </w:divBdr>
    </w:div>
    <w:div w:id="756439172">
      <w:bodyDiv w:val="1"/>
      <w:marLeft w:val="0"/>
      <w:marRight w:val="0"/>
      <w:marTop w:val="0"/>
      <w:marBottom w:val="0"/>
      <w:divBdr>
        <w:top w:val="none" w:sz="0" w:space="0" w:color="auto"/>
        <w:left w:val="none" w:sz="0" w:space="0" w:color="auto"/>
        <w:bottom w:val="none" w:sz="0" w:space="0" w:color="auto"/>
        <w:right w:val="none" w:sz="0" w:space="0" w:color="auto"/>
      </w:divBdr>
    </w:div>
    <w:div w:id="766537738">
      <w:bodyDiv w:val="1"/>
      <w:marLeft w:val="0"/>
      <w:marRight w:val="0"/>
      <w:marTop w:val="0"/>
      <w:marBottom w:val="0"/>
      <w:divBdr>
        <w:top w:val="none" w:sz="0" w:space="0" w:color="auto"/>
        <w:left w:val="none" w:sz="0" w:space="0" w:color="auto"/>
        <w:bottom w:val="none" w:sz="0" w:space="0" w:color="auto"/>
        <w:right w:val="none" w:sz="0" w:space="0" w:color="auto"/>
      </w:divBdr>
    </w:div>
    <w:div w:id="822695125">
      <w:bodyDiv w:val="1"/>
      <w:marLeft w:val="0"/>
      <w:marRight w:val="0"/>
      <w:marTop w:val="0"/>
      <w:marBottom w:val="0"/>
      <w:divBdr>
        <w:top w:val="none" w:sz="0" w:space="0" w:color="auto"/>
        <w:left w:val="none" w:sz="0" w:space="0" w:color="auto"/>
        <w:bottom w:val="none" w:sz="0" w:space="0" w:color="auto"/>
        <w:right w:val="none" w:sz="0" w:space="0" w:color="auto"/>
      </w:divBdr>
    </w:div>
    <w:div w:id="835069978">
      <w:bodyDiv w:val="1"/>
      <w:marLeft w:val="0"/>
      <w:marRight w:val="0"/>
      <w:marTop w:val="0"/>
      <w:marBottom w:val="0"/>
      <w:divBdr>
        <w:top w:val="none" w:sz="0" w:space="0" w:color="auto"/>
        <w:left w:val="none" w:sz="0" w:space="0" w:color="auto"/>
        <w:bottom w:val="none" w:sz="0" w:space="0" w:color="auto"/>
        <w:right w:val="none" w:sz="0" w:space="0" w:color="auto"/>
      </w:divBdr>
    </w:div>
    <w:div w:id="849413247">
      <w:bodyDiv w:val="1"/>
      <w:marLeft w:val="0"/>
      <w:marRight w:val="0"/>
      <w:marTop w:val="0"/>
      <w:marBottom w:val="0"/>
      <w:divBdr>
        <w:top w:val="none" w:sz="0" w:space="0" w:color="auto"/>
        <w:left w:val="none" w:sz="0" w:space="0" w:color="auto"/>
        <w:bottom w:val="none" w:sz="0" w:space="0" w:color="auto"/>
        <w:right w:val="none" w:sz="0" w:space="0" w:color="auto"/>
      </w:divBdr>
      <w:divsChild>
        <w:div w:id="1322731582">
          <w:marLeft w:val="0"/>
          <w:marRight w:val="0"/>
          <w:marTop w:val="0"/>
          <w:marBottom w:val="0"/>
          <w:divBdr>
            <w:top w:val="none" w:sz="0" w:space="0" w:color="auto"/>
            <w:left w:val="none" w:sz="0" w:space="0" w:color="auto"/>
            <w:bottom w:val="none" w:sz="0" w:space="0" w:color="auto"/>
            <w:right w:val="none" w:sz="0" w:space="0" w:color="auto"/>
          </w:divBdr>
        </w:div>
        <w:div w:id="1352679867">
          <w:marLeft w:val="0"/>
          <w:marRight w:val="0"/>
          <w:marTop w:val="0"/>
          <w:marBottom w:val="0"/>
          <w:divBdr>
            <w:top w:val="none" w:sz="0" w:space="0" w:color="auto"/>
            <w:left w:val="none" w:sz="0" w:space="0" w:color="auto"/>
            <w:bottom w:val="none" w:sz="0" w:space="0" w:color="auto"/>
            <w:right w:val="none" w:sz="0" w:space="0" w:color="auto"/>
          </w:divBdr>
          <w:divsChild>
            <w:div w:id="551383614">
              <w:marLeft w:val="0"/>
              <w:marRight w:val="0"/>
              <w:marTop w:val="0"/>
              <w:marBottom w:val="0"/>
              <w:divBdr>
                <w:top w:val="none" w:sz="0" w:space="0" w:color="auto"/>
                <w:left w:val="none" w:sz="0" w:space="0" w:color="auto"/>
                <w:bottom w:val="none" w:sz="0" w:space="0" w:color="auto"/>
                <w:right w:val="none" w:sz="0" w:space="0" w:color="auto"/>
              </w:divBdr>
            </w:div>
          </w:divsChild>
        </w:div>
        <w:div w:id="1016928727">
          <w:marLeft w:val="0"/>
          <w:marRight w:val="0"/>
          <w:marTop w:val="0"/>
          <w:marBottom w:val="0"/>
          <w:divBdr>
            <w:top w:val="none" w:sz="0" w:space="0" w:color="auto"/>
            <w:left w:val="none" w:sz="0" w:space="0" w:color="auto"/>
            <w:bottom w:val="none" w:sz="0" w:space="0" w:color="auto"/>
            <w:right w:val="none" w:sz="0" w:space="0" w:color="auto"/>
          </w:divBdr>
          <w:divsChild>
            <w:div w:id="1223753980">
              <w:marLeft w:val="0"/>
              <w:marRight w:val="0"/>
              <w:marTop w:val="0"/>
              <w:marBottom w:val="0"/>
              <w:divBdr>
                <w:top w:val="none" w:sz="0" w:space="0" w:color="auto"/>
                <w:left w:val="none" w:sz="0" w:space="0" w:color="auto"/>
                <w:bottom w:val="none" w:sz="0" w:space="0" w:color="auto"/>
                <w:right w:val="none" w:sz="0" w:space="0" w:color="auto"/>
              </w:divBdr>
            </w:div>
          </w:divsChild>
        </w:div>
        <w:div w:id="77095375">
          <w:marLeft w:val="0"/>
          <w:marRight w:val="0"/>
          <w:marTop w:val="0"/>
          <w:marBottom w:val="0"/>
          <w:divBdr>
            <w:top w:val="none" w:sz="0" w:space="0" w:color="auto"/>
            <w:left w:val="none" w:sz="0" w:space="0" w:color="auto"/>
            <w:bottom w:val="none" w:sz="0" w:space="0" w:color="auto"/>
            <w:right w:val="none" w:sz="0" w:space="0" w:color="auto"/>
          </w:divBdr>
          <w:divsChild>
            <w:div w:id="1701468917">
              <w:marLeft w:val="0"/>
              <w:marRight w:val="0"/>
              <w:marTop w:val="0"/>
              <w:marBottom w:val="0"/>
              <w:divBdr>
                <w:top w:val="none" w:sz="0" w:space="0" w:color="auto"/>
                <w:left w:val="none" w:sz="0" w:space="0" w:color="auto"/>
                <w:bottom w:val="none" w:sz="0" w:space="0" w:color="auto"/>
                <w:right w:val="none" w:sz="0" w:space="0" w:color="auto"/>
              </w:divBdr>
            </w:div>
          </w:divsChild>
        </w:div>
        <w:div w:id="1437019214">
          <w:marLeft w:val="0"/>
          <w:marRight w:val="0"/>
          <w:marTop w:val="0"/>
          <w:marBottom w:val="0"/>
          <w:divBdr>
            <w:top w:val="none" w:sz="0" w:space="0" w:color="auto"/>
            <w:left w:val="none" w:sz="0" w:space="0" w:color="auto"/>
            <w:bottom w:val="none" w:sz="0" w:space="0" w:color="auto"/>
            <w:right w:val="none" w:sz="0" w:space="0" w:color="auto"/>
          </w:divBdr>
          <w:divsChild>
            <w:div w:id="1825929707">
              <w:marLeft w:val="0"/>
              <w:marRight w:val="0"/>
              <w:marTop w:val="0"/>
              <w:marBottom w:val="0"/>
              <w:divBdr>
                <w:top w:val="none" w:sz="0" w:space="0" w:color="auto"/>
                <w:left w:val="none" w:sz="0" w:space="0" w:color="auto"/>
                <w:bottom w:val="none" w:sz="0" w:space="0" w:color="auto"/>
                <w:right w:val="none" w:sz="0" w:space="0" w:color="auto"/>
              </w:divBdr>
            </w:div>
          </w:divsChild>
        </w:div>
        <w:div w:id="1470974434">
          <w:marLeft w:val="0"/>
          <w:marRight w:val="0"/>
          <w:marTop w:val="0"/>
          <w:marBottom w:val="0"/>
          <w:divBdr>
            <w:top w:val="none" w:sz="0" w:space="0" w:color="auto"/>
            <w:left w:val="none" w:sz="0" w:space="0" w:color="auto"/>
            <w:bottom w:val="none" w:sz="0" w:space="0" w:color="auto"/>
            <w:right w:val="none" w:sz="0" w:space="0" w:color="auto"/>
          </w:divBdr>
          <w:divsChild>
            <w:div w:id="1159810736">
              <w:marLeft w:val="0"/>
              <w:marRight w:val="0"/>
              <w:marTop w:val="0"/>
              <w:marBottom w:val="0"/>
              <w:divBdr>
                <w:top w:val="none" w:sz="0" w:space="0" w:color="auto"/>
                <w:left w:val="none" w:sz="0" w:space="0" w:color="auto"/>
                <w:bottom w:val="none" w:sz="0" w:space="0" w:color="auto"/>
                <w:right w:val="none" w:sz="0" w:space="0" w:color="auto"/>
              </w:divBdr>
            </w:div>
          </w:divsChild>
        </w:div>
        <w:div w:id="1553544432">
          <w:marLeft w:val="0"/>
          <w:marRight w:val="0"/>
          <w:marTop w:val="0"/>
          <w:marBottom w:val="0"/>
          <w:divBdr>
            <w:top w:val="none" w:sz="0" w:space="0" w:color="auto"/>
            <w:left w:val="none" w:sz="0" w:space="0" w:color="auto"/>
            <w:bottom w:val="none" w:sz="0" w:space="0" w:color="auto"/>
            <w:right w:val="none" w:sz="0" w:space="0" w:color="auto"/>
          </w:divBdr>
          <w:divsChild>
            <w:div w:id="2006976688">
              <w:marLeft w:val="0"/>
              <w:marRight w:val="0"/>
              <w:marTop w:val="0"/>
              <w:marBottom w:val="0"/>
              <w:divBdr>
                <w:top w:val="none" w:sz="0" w:space="0" w:color="auto"/>
                <w:left w:val="none" w:sz="0" w:space="0" w:color="auto"/>
                <w:bottom w:val="none" w:sz="0" w:space="0" w:color="auto"/>
                <w:right w:val="none" w:sz="0" w:space="0" w:color="auto"/>
              </w:divBdr>
            </w:div>
          </w:divsChild>
        </w:div>
        <w:div w:id="171534238">
          <w:marLeft w:val="0"/>
          <w:marRight w:val="0"/>
          <w:marTop w:val="0"/>
          <w:marBottom w:val="0"/>
          <w:divBdr>
            <w:top w:val="none" w:sz="0" w:space="0" w:color="auto"/>
            <w:left w:val="none" w:sz="0" w:space="0" w:color="auto"/>
            <w:bottom w:val="none" w:sz="0" w:space="0" w:color="auto"/>
            <w:right w:val="none" w:sz="0" w:space="0" w:color="auto"/>
          </w:divBdr>
          <w:divsChild>
            <w:div w:id="17893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3862">
      <w:bodyDiv w:val="1"/>
      <w:marLeft w:val="0"/>
      <w:marRight w:val="0"/>
      <w:marTop w:val="0"/>
      <w:marBottom w:val="0"/>
      <w:divBdr>
        <w:top w:val="none" w:sz="0" w:space="0" w:color="auto"/>
        <w:left w:val="none" w:sz="0" w:space="0" w:color="auto"/>
        <w:bottom w:val="none" w:sz="0" w:space="0" w:color="auto"/>
        <w:right w:val="none" w:sz="0" w:space="0" w:color="auto"/>
      </w:divBdr>
    </w:div>
    <w:div w:id="1034886975">
      <w:bodyDiv w:val="1"/>
      <w:marLeft w:val="0"/>
      <w:marRight w:val="0"/>
      <w:marTop w:val="0"/>
      <w:marBottom w:val="0"/>
      <w:divBdr>
        <w:top w:val="none" w:sz="0" w:space="0" w:color="auto"/>
        <w:left w:val="none" w:sz="0" w:space="0" w:color="auto"/>
        <w:bottom w:val="none" w:sz="0" w:space="0" w:color="auto"/>
        <w:right w:val="none" w:sz="0" w:space="0" w:color="auto"/>
      </w:divBdr>
    </w:div>
    <w:div w:id="1045905825">
      <w:bodyDiv w:val="1"/>
      <w:marLeft w:val="0"/>
      <w:marRight w:val="0"/>
      <w:marTop w:val="0"/>
      <w:marBottom w:val="0"/>
      <w:divBdr>
        <w:top w:val="none" w:sz="0" w:space="0" w:color="auto"/>
        <w:left w:val="none" w:sz="0" w:space="0" w:color="auto"/>
        <w:bottom w:val="none" w:sz="0" w:space="0" w:color="auto"/>
        <w:right w:val="none" w:sz="0" w:space="0" w:color="auto"/>
      </w:divBdr>
      <w:divsChild>
        <w:div w:id="318118281">
          <w:marLeft w:val="0"/>
          <w:marRight w:val="0"/>
          <w:marTop w:val="0"/>
          <w:marBottom w:val="0"/>
          <w:divBdr>
            <w:top w:val="none" w:sz="0" w:space="0" w:color="auto"/>
            <w:left w:val="none" w:sz="0" w:space="0" w:color="auto"/>
            <w:bottom w:val="none" w:sz="0" w:space="0" w:color="auto"/>
            <w:right w:val="none" w:sz="0" w:space="0" w:color="auto"/>
          </w:divBdr>
        </w:div>
        <w:div w:id="68504196">
          <w:marLeft w:val="0"/>
          <w:marRight w:val="0"/>
          <w:marTop w:val="0"/>
          <w:marBottom w:val="0"/>
          <w:divBdr>
            <w:top w:val="none" w:sz="0" w:space="0" w:color="auto"/>
            <w:left w:val="none" w:sz="0" w:space="0" w:color="auto"/>
            <w:bottom w:val="none" w:sz="0" w:space="0" w:color="auto"/>
            <w:right w:val="none" w:sz="0" w:space="0" w:color="auto"/>
          </w:divBdr>
          <w:divsChild>
            <w:div w:id="1268319065">
              <w:marLeft w:val="0"/>
              <w:marRight w:val="0"/>
              <w:marTop w:val="0"/>
              <w:marBottom w:val="0"/>
              <w:divBdr>
                <w:top w:val="none" w:sz="0" w:space="0" w:color="auto"/>
                <w:left w:val="none" w:sz="0" w:space="0" w:color="auto"/>
                <w:bottom w:val="none" w:sz="0" w:space="0" w:color="auto"/>
                <w:right w:val="none" w:sz="0" w:space="0" w:color="auto"/>
              </w:divBdr>
              <w:divsChild>
                <w:div w:id="9390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2929">
      <w:bodyDiv w:val="1"/>
      <w:marLeft w:val="0"/>
      <w:marRight w:val="0"/>
      <w:marTop w:val="0"/>
      <w:marBottom w:val="0"/>
      <w:divBdr>
        <w:top w:val="none" w:sz="0" w:space="0" w:color="auto"/>
        <w:left w:val="none" w:sz="0" w:space="0" w:color="auto"/>
        <w:bottom w:val="none" w:sz="0" w:space="0" w:color="auto"/>
        <w:right w:val="none" w:sz="0" w:space="0" w:color="auto"/>
      </w:divBdr>
    </w:div>
    <w:div w:id="1304038161">
      <w:bodyDiv w:val="1"/>
      <w:marLeft w:val="0"/>
      <w:marRight w:val="0"/>
      <w:marTop w:val="0"/>
      <w:marBottom w:val="0"/>
      <w:divBdr>
        <w:top w:val="none" w:sz="0" w:space="0" w:color="auto"/>
        <w:left w:val="none" w:sz="0" w:space="0" w:color="auto"/>
        <w:bottom w:val="none" w:sz="0" w:space="0" w:color="auto"/>
        <w:right w:val="none" w:sz="0" w:space="0" w:color="auto"/>
      </w:divBdr>
    </w:div>
    <w:div w:id="1574852288">
      <w:bodyDiv w:val="1"/>
      <w:marLeft w:val="0"/>
      <w:marRight w:val="0"/>
      <w:marTop w:val="0"/>
      <w:marBottom w:val="0"/>
      <w:divBdr>
        <w:top w:val="none" w:sz="0" w:space="0" w:color="auto"/>
        <w:left w:val="none" w:sz="0" w:space="0" w:color="auto"/>
        <w:bottom w:val="none" w:sz="0" w:space="0" w:color="auto"/>
        <w:right w:val="none" w:sz="0" w:space="0" w:color="auto"/>
      </w:divBdr>
    </w:div>
    <w:div w:id="1645085878">
      <w:bodyDiv w:val="1"/>
      <w:marLeft w:val="0"/>
      <w:marRight w:val="0"/>
      <w:marTop w:val="0"/>
      <w:marBottom w:val="0"/>
      <w:divBdr>
        <w:top w:val="none" w:sz="0" w:space="0" w:color="auto"/>
        <w:left w:val="none" w:sz="0" w:space="0" w:color="auto"/>
        <w:bottom w:val="none" w:sz="0" w:space="0" w:color="auto"/>
        <w:right w:val="none" w:sz="0" w:space="0" w:color="auto"/>
      </w:divBdr>
    </w:div>
    <w:div w:id="1924097184">
      <w:bodyDiv w:val="1"/>
      <w:marLeft w:val="0"/>
      <w:marRight w:val="0"/>
      <w:marTop w:val="0"/>
      <w:marBottom w:val="0"/>
      <w:divBdr>
        <w:top w:val="none" w:sz="0" w:space="0" w:color="auto"/>
        <w:left w:val="none" w:sz="0" w:space="0" w:color="auto"/>
        <w:bottom w:val="none" w:sz="0" w:space="0" w:color="auto"/>
        <w:right w:val="none" w:sz="0" w:space="0" w:color="auto"/>
      </w:divBdr>
    </w:div>
    <w:div w:id="2127965306">
      <w:bodyDiv w:val="1"/>
      <w:marLeft w:val="0"/>
      <w:marRight w:val="0"/>
      <w:marTop w:val="0"/>
      <w:marBottom w:val="0"/>
      <w:divBdr>
        <w:top w:val="none" w:sz="0" w:space="0" w:color="auto"/>
        <w:left w:val="none" w:sz="0" w:space="0" w:color="auto"/>
        <w:bottom w:val="none" w:sz="0" w:space="0" w:color="auto"/>
        <w:right w:val="none" w:sz="0" w:space="0" w:color="auto"/>
      </w:divBdr>
      <w:divsChild>
        <w:div w:id="268242460">
          <w:marLeft w:val="0"/>
          <w:marRight w:val="0"/>
          <w:marTop w:val="0"/>
          <w:marBottom w:val="0"/>
          <w:divBdr>
            <w:top w:val="none" w:sz="0" w:space="0" w:color="auto"/>
            <w:left w:val="none" w:sz="0" w:space="0" w:color="auto"/>
            <w:bottom w:val="none" w:sz="0" w:space="0" w:color="auto"/>
            <w:right w:val="none" w:sz="0" w:space="0" w:color="auto"/>
          </w:divBdr>
          <w:divsChild>
            <w:div w:id="41640897">
              <w:marLeft w:val="0"/>
              <w:marRight w:val="0"/>
              <w:marTop w:val="0"/>
              <w:marBottom w:val="0"/>
              <w:divBdr>
                <w:top w:val="none" w:sz="0" w:space="0" w:color="auto"/>
                <w:left w:val="none" w:sz="0" w:space="0" w:color="auto"/>
                <w:bottom w:val="none" w:sz="0" w:space="0" w:color="auto"/>
                <w:right w:val="none" w:sz="0" w:space="0" w:color="auto"/>
              </w:divBdr>
            </w:div>
          </w:divsChild>
        </w:div>
        <w:div w:id="1695962883">
          <w:marLeft w:val="0"/>
          <w:marRight w:val="0"/>
          <w:marTop w:val="0"/>
          <w:marBottom w:val="0"/>
          <w:divBdr>
            <w:top w:val="none" w:sz="0" w:space="0" w:color="auto"/>
            <w:left w:val="none" w:sz="0" w:space="0" w:color="auto"/>
            <w:bottom w:val="none" w:sz="0" w:space="0" w:color="auto"/>
            <w:right w:val="none" w:sz="0" w:space="0" w:color="auto"/>
          </w:divBdr>
          <w:divsChild>
            <w:div w:id="1255749929">
              <w:marLeft w:val="0"/>
              <w:marRight w:val="0"/>
              <w:marTop w:val="0"/>
              <w:marBottom w:val="0"/>
              <w:divBdr>
                <w:top w:val="none" w:sz="0" w:space="0" w:color="auto"/>
                <w:left w:val="none" w:sz="0" w:space="0" w:color="auto"/>
                <w:bottom w:val="none" w:sz="0" w:space="0" w:color="auto"/>
                <w:right w:val="none" w:sz="0" w:space="0" w:color="auto"/>
              </w:divBdr>
            </w:div>
          </w:divsChild>
        </w:div>
        <w:div w:id="1908226470">
          <w:marLeft w:val="0"/>
          <w:marRight w:val="0"/>
          <w:marTop w:val="0"/>
          <w:marBottom w:val="0"/>
          <w:divBdr>
            <w:top w:val="none" w:sz="0" w:space="0" w:color="auto"/>
            <w:left w:val="none" w:sz="0" w:space="0" w:color="auto"/>
            <w:bottom w:val="none" w:sz="0" w:space="0" w:color="auto"/>
            <w:right w:val="none" w:sz="0" w:space="0" w:color="auto"/>
          </w:divBdr>
          <w:divsChild>
            <w:div w:id="896666114">
              <w:marLeft w:val="0"/>
              <w:marRight w:val="0"/>
              <w:marTop w:val="0"/>
              <w:marBottom w:val="0"/>
              <w:divBdr>
                <w:top w:val="none" w:sz="0" w:space="0" w:color="auto"/>
                <w:left w:val="none" w:sz="0" w:space="0" w:color="auto"/>
                <w:bottom w:val="none" w:sz="0" w:space="0" w:color="auto"/>
                <w:right w:val="none" w:sz="0" w:space="0" w:color="auto"/>
              </w:divBdr>
            </w:div>
          </w:divsChild>
        </w:div>
        <w:div w:id="243533456">
          <w:marLeft w:val="0"/>
          <w:marRight w:val="0"/>
          <w:marTop w:val="0"/>
          <w:marBottom w:val="0"/>
          <w:divBdr>
            <w:top w:val="none" w:sz="0" w:space="0" w:color="auto"/>
            <w:left w:val="none" w:sz="0" w:space="0" w:color="auto"/>
            <w:bottom w:val="none" w:sz="0" w:space="0" w:color="auto"/>
            <w:right w:val="none" w:sz="0" w:space="0" w:color="auto"/>
          </w:divBdr>
          <w:divsChild>
            <w:div w:id="847594211">
              <w:marLeft w:val="0"/>
              <w:marRight w:val="0"/>
              <w:marTop w:val="0"/>
              <w:marBottom w:val="0"/>
              <w:divBdr>
                <w:top w:val="none" w:sz="0" w:space="0" w:color="auto"/>
                <w:left w:val="none" w:sz="0" w:space="0" w:color="auto"/>
                <w:bottom w:val="none" w:sz="0" w:space="0" w:color="auto"/>
                <w:right w:val="none" w:sz="0" w:space="0" w:color="auto"/>
              </w:divBdr>
            </w:div>
          </w:divsChild>
        </w:div>
        <w:div w:id="3360079">
          <w:marLeft w:val="0"/>
          <w:marRight w:val="0"/>
          <w:marTop w:val="0"/>
          <w:marBottom w:val="0"/>
          <w:divBdr>
            <w:top w:val="none" w:sz="0" w:space="0" w:color="auto"/>
            <w:left w:val="none" w:sz="0" w:space="0" w:color="auto"/>
            <w:bottom w:val="none" w:sz="0" w:space="0" w:color="auto"/>
            <w:right w:val="none" w:sz="0" w:space="0" w:color="auto"/>
          </w:divBdr>
          <w:divsChild>
            <w:div w:id="10230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w Pana/Pani otoczeniu są osoby (znane osobiście lub "ze słyszenia") doznające</a:t>
            </a:r>
            <a:r>
              <a:rPr lang="pl-PL" baseline="0"/>
              <a:t> przemocy domowej</a:t>
            </a:r>
            <a:r>
              <a:rPr lang="pl-PL"/>
              <a:t>?</a:t>
            </a:r>
          </a:p>
        </c:rich>
      </c:tx>
      <c:layout>
        <c:manualLayout>
          <c:xMode val="edge"/>
          <c:yMode val="edge"/>
          <c:x val="0.1211223748579979"/>
          <c:y val="4.6803582541872966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Sprzedaż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Tak</c:v>
                </c:pt>
                <c:pt idx="1">
                  <c:v>Nie jestem pewny/a, ale mam podejrzenia, że tak</c:v>
                </c:pt>
                <c:pt idx="2">
                  <c:v>Nie</c:v>
                </c:pt>
              </c:strCache>
            </c:strRef>
          </c:cat>
          <c:val>
            <c:numRef>
              <c:f>Arkusz1!$B$2:$B$4</c:f>
              <c:numCache>
                <c:formatCode>0%</c:formatCode>
                <c:ptCount val="3"/>
                <c:pt idx="0">
                  <c:v>0.19000000000000003</c:v>
                </c:pt>
                <c:pt idx="1">
                  <c:v>0.24000000000000016</c:v>
                </c:pt>
                <c:pt idx="2">
                  <c:v>0.56999999999999995</c:v>
                </c:pt>
              </c:numCache>
            </c:numRef>
          </c:val>
          <c:extLst>
            <c:ext xmlns:c16="http://schemas.microsoft.com/office/drawing/2014/chart" uri="{C3380CC4-5D6E-409C-BE32-E72D297353CC}">
              <c16:uniqueId val="{00000000-89B8-FC42-8A8B-3C24D0837AFB}"/>
            </c:ext>
          </c:extLst>
        </c:ser>
        <c:dLbls>
          <c:showLegendKey val="0"/>
          <c:showVal val="1"/>
          <c:showCatName val="0"/>
          <c:showSerName val="0"/>
          <c:showPercent val="0"/>
          <c:showBubbleSize val="0"/>
        </c:dLbls>
        <c:gapWidth val="219"/>
        <c:overlap val="-27"/>
        <c:axId val="112286720"/>
        <c:axId val="112310912"/>
      </c:barChart>
      <c:catAx>
        <c:axId val="11228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310912"/>
        <c:crosses val="autoZero"/>
        <c:auto val="1"/>
        <c:lblAlgn val="ctr"/>
        <c:lblOffset val="100"/>
        <c:noMultiLvlLbl val="0"/>
      </c:catAx>
      <c:valAx>
        <c:axId val="1123109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28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Częstotliwość doświadczania przemocy</a:t>
            </a:r>
          </a:p>
          <a:p>
            <a:pPr>
              <a:defRPr sz="1400" b="0" i="0" u="none" strike="noStrike" kern="1200" spc="0" baseline="0">
                <a:solidFill>
                  <a:schemeClr val="tx1">
                    <a:lumMod val="65000"/>
                    <a:lumOff val="35000"/>
                  </a:schemeClr>
                </a:solidFill>
                <a:latin typeface="+mn-lt"/>
                <a:ea typeface="+mn-ea"/>
                <a:cs typeface="+mn-cs"/>
              </a:defRPr>
            </a:pPr>
            <a:r>
              <a:rPr lang="pl-PL"/>
              <a:t> w szkole</a:t>
            </a:r>
            <a:endParaRPr lang="en-US"/>
          </a:p>
        </c:rich>
      </c:tx>
      <c:overlay val="0"/>
      <c:spPr>
        <a:noFill/>
        <a:ln>
          <a:noFill/>
        </a:ln>
        <a:effectLst/>
      </c:spPr>
    </c:title>
    <c:autoTitleDeleted val="0"/>
    <c:plotArea>
      <c:layout/>
      <c:barChart>
        <c:barDir val="col"/>
        <c:grouping val="clustered"/>
        <c:varyColors val="0"/>
        <c:ser>
          <c:idx val="0"/>
          <c:order val="0"/>
          <c:tx>
            <c:strRef>
              <c:f>Arkusz1!$B$1</c:f>
              <c:strCache>
                <c:ptCount val="1"/>
                <c:pt idx="0">
                  <c:v>4-6 SP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Codziennie</c:v>
                </c:pt>
                <c:pt idx="1">
                  <c:v>Kilka razy w tygodniu</c:v>
                </c:pt>
                <c:pt idx="2">
                  <c:v>Kilka razy w miesiącu</c:v>
                </c:pt>
                <c:pt idx="3">
                  <c:v>Kilka razy w roku</c:v>
                </c:pt>
                <c:pt idx="4">
                  <c:v>Nigdy</c:v>
                </c:pt>
              </c:strCache>
            </c:strRef>
          </c:cat>
          <c:val>
            <c:numRef>
              <c:f>Arkusz1!$B$2:$B$6</c:f>
              <c:numCache>
                <c:formatCode>0%</c:formatCode>
                <c:ptCount val="5"/>
                <c:pt idx="0">
                  <c:v>4.0000000000000022E-2</c:v>
                </c:pt>
                <c:pt idx="1">
                  <c:v>0.05</c:v>
                </c:pt>
                <c:pt idx="2">
                  <c:v>0.1</c:v>
                </c:pt>
                <c:pt idx="3">
                  <c:v>0.13</c:v>
                </c:pt>
                <c:pt idx="4">
                  <c:v>0.68</c:v>
                </c:pt>
              </c:numCache>
            </c:numRef>
          </c:val>
          <c:extLst>
            <c:ext xmlns:c16="http://schemas.microsoft.com/office/drawing/2014/chart" uri="{C3380CC4-5D6E-409C-BE32-E72D297353CC}">
              <c16:uniqueId val="{00000000-ADC0-4A44-B9ED-7A1909CE85C8}"/>
            </c:ext>
          </c:extLst>
        </c:ser>
        <c:ser>
          <c:idx val="1"/>
          <c:order val="1"/>
          <c:tx>
            <c:strRef>
              <c:f>Arkusz1!$C$1</c:f>
              <c:strCache>
                <c:ptCount val="1"/>
                <c:pt idx="0">
                  <c:v>7-8 SP</c:v>
                </c:pt>
              </c:strCache>
            </c:strRef>
          </c:tx>
          <c:spPr>
            <a:solidFill>
              <a:schemeClr val="accent2"/>
            </a:solidFill>
            <a:ln>
              <a:noFill/>
            </a:ln>
            <a:effectLst/>
          </c:spPr>
          <c:invertIfNegative val="0"/>
          <c:dLbls>
            <c:dLbl>
              <c:idx val="0"/>
              <c:layout>
                <c:manualLayout>
                  <c:x val="1.1548677676406063E-2"/>
                  <c:y val="-8.94854586129762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C0-4A44-B9ED-7A1909CE85C8}"/>
                </c:ext>
              </c:extLst>
            </c:dLbl>
            <c:dLbl>
              <c:idx val="1"/>
              <c:layout>
                <c:manualLayout>
                  <c:x val="1.385841321168723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C0-4A44-B9ED-7A1909CE85C8}"/>
                </c:ext>
              </c:extLst>
            </c:dLbl>
            <c:dLbl>
              <c:idx val="2"/>
              <c:layout>
                <c:manualLayout>
                  <c:x val="2.3097355352812009E-2"/>
                  <c:y val="-8.2027389474491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C0-4A44-B9ED-7A1909CE85C8}"/>
                </c:ext>
              </c:extLst>
            </c:dLbl>
            <c:dLbl>
              <c:idx val="3"/>
              <c:layout>
                <c:manualLayout>
                  <c:x val="4.6194710705623416E-3"/>
                  <c:y val="4.47427293064877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C0-4A44-B9ED-7A1909CE85C8}"/>
                </c:ext>
              </c:extLst>
            </c:dLbl>
            <c:dLbl>
              <c:idx val="4"/>
              <c:layout>
                <c:manualLayout>
                  <c:x val="0"/>
                  <c:y val="1.34228187919462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C0-4A44-B9ED-7A1909CE85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Codziennie</c:v>
                </c:pt>
                <c:pt idx="1">
                  <c:v>Kilka razy w tygodniu</c:v>
                </c:pt>
                <c:pt idx="2">
                  <c:v>Kilka razy w miesiącu</c:v>
                </c:pt>
                <c:pt idx="3">
                  <c:v>Kilka razy w roku</c:v>
                </c:pt>
                <c:pt idx="4">
                  <c:v>Nigdy</c:v>
                </c:pt>
              </c:strCache>
            </c:strRef>
          </c:cat>
          <c:val>
            <c:numRef>
              <c:f>Arkusz1!$C$2:$C$6</c:f>
              <c:numCache>
                <c:formatCode>0%</c:formatCode>
                <c:ptCount val="5"/>
                <c:pt idx="0">
                  <c:v>0.1</c:v>
                </c:pt>
                <c:pt idx="1">
                  <c:v>0.14000000000000001</c:v>
                </c:pt>
                <c:pt idx="2">
                  <c:v>0.13</c:v>
                </c:pt>
                <c:pt idx="3">
                  <c:v>0.2</c:v>
                </c:pt>
                <c:pt idx="4">
                  <c:v>0.43000000000000033</c:v>
                </c:pt>
              </c:numCache>
            </c:numRef>
          </c:val>
          <c:extLst>
            <c:ext xmlns:c16="http://schemas.microsoft.com/office/drawing/2014/chart" uri="{C3380CC4-5D6E-409C-BE32-E72D297353CC}">
              <c16:uniqueId val="{00000006-ADC0-4A44-B9ED-7A1909CE85C8}"/>
            </c:ext>
          </c:extLst>
        </c:ser>
        <c:dLbls>
          <c:showLegendKey val="0"/>
          <c:showVal val="1"/>
          <c:showCatName val="0"/>
          <c:showSerName val="0"/>
          <c:showPercent val="0"/>
          <c:showBubbleSize val="0"/>
        </c:dLbls>
        <c:gapWidth val="219"/>
        <c:overlap val="-27"/>
        <c:axId val="116978432"/>
        <c:axId val="116979968"/>
      </c:barChart>
      <c:catAx>
        <c:axId val="116978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979968"/>
        <c:crosses val="autoZero"/>
        <c:auto val="1"/>
        <c:lblAlgn val="ctr"/>
        <c:lblOffset val="100"/>
        <c:noMultiLvlLbl val="0"/>
      </c:catAx>
      <c:valAx>
        <c:axId val="116979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697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Rodzaj przemocy doświadczanej w szkole</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4-6 SP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Na terenie szkoły nigdy nie doświadczyłem/am
przemocy</c:v>
                </c:pt>
                <c:pt idx="1">
                  <c:v>Fizyczna (np. bicie, szarpanie, kopanie)</c:v>
                </c:pt>
                <c:pt idx="2">
                  <c:v>Psychiczna (np. zastraszanie, przezywanie,
zabieranie pieniędzy)</c:v>
                </c:pt>
                <c:pt idx="3">
                  <c:v>Inna: (jaka?)</c:v>
                </c:pt>
              </c:strCache>
            </c:strRef>
          </c:cat>
          <c:val>
            <c:numRef>
              <c:f>Arkusz1!$B$2:$B$5</c:f>
              <c:numCache>
                <c:formatCode>0%</c:formatCode>
                <c:ptCount val="4"/>
                <c:pt idx="0">
                  <c:v>0.65000000000000091</c:v>
                </c:pt>
                <c:pt idx="1">
                  <c:v>0.2</c:v>
                </c:pt>
                <c:pt idx="2">
                  <c:v>0.19</c:v>
                </c:pt>
                <c:pt idx="3">
                  <c:v>0.1</c:v>
                </c:pt>
              </c:numCache>
            </c:numRef>
          </c:val>
          <c:extLst>
            <c:ext xmlns:c16="http://schemas.microsoft.com/office/drawing/2014/chart" uri="{C3380CC4-5D6E-409C-BE32-E72D297353CC}">
              <c16:uniqueId val="{00000000-7D5A-EA4F-A05B-F1993445F658}"/>
            </c:ext>
          </c:extLst>
        </c:ser>
        <c:ser>
          <c:idx val="1"/>
          <c:order val="1"/>
          <c:tx>
            <c:strRef>
              <c:f>Arkusz1!$C$1</c:f>
              <c:strCache>
                <c:ptCount val="1"/>
                <c:pt idx="0">
                  <c:v>7-8 SP</c:v>
                </c:pt>
              </c:strCache>
            </c:strRef>
          </c:tx>
          <c:spPr>
            <a:solidFill>
              <a:schemeClr val="accent2"/>
            </a:solidFill>
            <a:ln>
              <a:noFill/>
            </a:ln>
            <a:effectLst/>
          </c:spPr>
          <c:invertIfNegative val="0"/>
          <c:dLbls>
            <c:dLbl>
              <c:idx val="0"/>
              <c:layout>
                <c:manualLayout>
                  <c:x val="1.1548677676406063E-2"/>
                  <c:y val="-8.94854586129762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5A-EA4F-A05B-F1993445F658}"/>
                </c:ext>
              </c:extLst>
            </c:dLbl>
            <c:dLbl>
              <c:idx val="1"/>
              <c:layout>
                <c:manualLayout>
                  <c:x val="1.385841321168723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5A-EA4F-A05B-F1993445F658}"/>
                </c:ext>
              </c:extLst>
            </c:dLbl>
            <c:dLbl>
              <c:idx val="2"/>
              <c:layout>
                <c:manualLayout>
                  <c:x val="7.666946404101131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5A-EA4F-A05B-F1993445F658}"/>
                </c:ext>
              </c:extLst>
            </c:dLbl>
            <c:dLbl>
              <c:idx val="3"/>
              <c:layout>
                <c:manualLayout>
                  <c:x val="4.6194710705623416E-3"/>
                  <c:y val="4.47427293064877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5A-EA4F-A05B-F1993445F658}"/>
                </c:ext>
              </c:extLst>
            </c:dLbl>
            <c:dLbl>
              <c:idx val="4"/>
              <c:layout>
                <c:manualLayout>
                  <c:x val="0"/>
                  <c:y val="1.34228187919462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5A-EA4F-A05B-F1993445F6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Na terenie szkoły nigdy nie doświadczyłem/am
przemocy</c:v>
                </c:pt>
                <c:pt idx="1">
                  <c:v>Fizyczna (np. bicie, szarpanie, kopanie)</c:v>
                </c:pt>
                <c:pt idx="2">
                  <c:v>Psychiczna (np. zastraszanie, przezywanie,
zabieranie pieniędzy)</c:v>
                </c:pt>
                <c:pt idx="3">
                  <c:v>Inna: (jaka?)</c:v>
                </c:pt>
              </c:strCache>
            </c:strRef>
          </c:cat>
          <c:val>
            <c:numRef>
              <c:f>Arkusz1!$C$2:$C$5</c:f>
              <c:numCache>
                <c:formatCode>0%</c:formatCode>
                <c:ptCount val="4"/>
                <c:pt idx="0">
                  <c:v>0.38000000000000039</c:v>
                </c:pt>
                <c:pt idx="1">
                  <c:v>0.31000000000000033</c:v>
                </c:pt>
                <c:pt idx="2">
                  <c:v>0.35000000000000031</c:v>
                </c:pt>
                <c:pt idx="3">
                  <c:v>9.0000000000000024E-2</c:v>
                </c:pt>
              </c:numCache>
            </c:numRef>
          </c:val>
          <c:extLst>
            <c:ext xmlns:c16="http://schemas.microsoft.com/office/drawing/2014/chart" uri="{C3380CC4-5D6E-409C-BE32-E72D297353CC}">
              <c16:uniqueId val="{00000006-7D5A-EA4F-A05B-F1993445F658}"/>
            </c:ext>
          </c:extLst>
        </c:ser>
        <c:dLbls>
          <c:showLegendKey val="0"/>
          <c:showVal val="1"/>
          <c:showCatName val="0"/>
          <c:showSerName val="0"/>
          <c:showPercent val="0"/>
          <c:showBubbleSize val="0"/>
        </c:dLbls>
        <c:gapWidth val="219"/>
        <c:overlap val="-27"/>
        <c:axId val="129586688"/>
        <c:axId val="129745280"/>
      </c:barChart>
      <c:catAx>
        <c:axId val="1295866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745280"/>
        <c:crosses val="autoZero"/>
        <c:auto val="1"/>
        <c:lblAlgn val="ctr"/>
        <c:lblOffset val="100"/>
        <c:noMultiLvlLbl val="0"/>
      </c:catAx>
      <c:valAx>
        <c:axId val="129745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58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Czy spotyka</a:t>
            </a:r>
            <a:r>
              <a:rPr lang="en-US" baseline="0"/>
              <a:t> Cię agresja słowna?</a:t>
            </a:r>
            <a:endParaRPr lang="en-US"/>
          </a:p>
        </c:rich>
      </c:tx>
      <c:layout>
        <c:manualLayout>
          <c:xMode val="edge"/>
          <c:yMode val="edge"/>
          <c:x val="0.29573139062448428"/>
          <c:y val="4.4622413651285095E-2"/>
        </c:manualLayout>
      </c:layout>
      <c:overlay val="0"/>
      <c:spPr>
        <a:noFill/>
        <a:ln>
          <a:noFill/>
        </a:ln>
        <a:effectLst/>
      </c:spPr>
    </c:title>
    <c:autoTitleDeleted val="0"/>
    <c:plotArea>
      <c:layout>
        <c:manualLayout>
          <c:layoutTarget val="inner"/>
          <c:xMode val="edge"/>
          <c:yMode val="edge"/>
          <c:x val="8.7869013064300117E-2"/>
          <c:y val="0.19507221776918587"/>
          <c:w val="0.86866451589384663"/>
          <c:h val="0.63046285381991918"/>
        </c:manualLayout>
      </c:layout>
      <c:barChart>
        <c:barDir val="col"/>
        <c:grouping val="clustered"/>
        <c:varyColors val="0"/>
        <c:ser>
          <c:idx val="0"/>
          <c:order val="0"/>
          <c:tx>
            <c:strRef>
              <c:f>Arkusz1!$B$1</c:f>
              <c:strCache>
                <c:ptCount val="1"/>
                <c:pt idx="0">
                  <c:v>SP 4-6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Nie</c:v>
                </c:pt>
                <c:pt idx="1">
                  <c:v>Tak</c:v>
                </c:pt>
              </c:strCache>
            </c:strRef>
          </c:cat>
          <c:val>
            <c:numRef>
              <c:f>Arkusz1!$B$2:$B$3</c:f>
              <c:numCache>
                <c:formatCode>0%</c:formatCode>
                <c:ptCount val="2"/>
                <c:pt idx="0">
                  <c:v>0.85000000000000064</c:v>
                </c:pt>
                <c:pt idx="1">
                  <c:v>0.15000000000000016</c:v>
                </c:pt>
              </c:numCache>
            </c:numRef>
          </c:val>
          <c:extLst>
            <c:ext xmlns:c16="http://schemas.microsoft.com/office/drawing/2014/chart" uri="{C3380CC4-5D6E-409C-BE32-E72D297353CC}">
              <c16:uniqueId val="{00000000-E9E7-9347-904D-E60762F86E68}"/>
            </c:ext>
          </c:extLst>
        </c:ser>
        <c:ser>
          <c:idx val="1"/>
          <c:order val="1"/>
          <c:tx>
            <c:strRef>
              <c:f>Arkusz1!$C$1</c:f>
              <c:strCache>
                <c:ptCount val="1"/>
                <c:pt idx="0">
                  <c:v>SP 7-8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Nie</c:v>
                </c:pt>
                <c:pt idx="1">
                  <c:v>Tak</c:v>
                </c:pt>
              </c:strCache>
            </c:strRef>
          </c:cat>
          <c:val>
            <c:numRef>
              <c:f>Arkusz1!$C$2:$C$3</c:f>
              <c:numCache>
                <c:formatCode>0%</c:formatCode>
                <c:ptCount val="2"/>
                <c:pt idx="0">
                  <c:v>0.63000000000000078</c:v>
                </c:pt>
                <c:pt idx="1">
                  <c:v>0.37000000000000033</c:v>
                </c:pt>
              </c:numCache>
            </c:numRef>
          </c:val>
          <c:extLst>
            <c:ext xmlns:c16="http://schemas.microsoft.com/office/drawing/2014/chart" uri="{C3380CC4-5D6E-409C-BE32-E72D297353CC}">
              <c16:uniqueId val="{00000001-E9E7-9347-904D-E60762F86E68}"/>
            </c:ext>
          </c:extLst>
        </c:ser>
        <c:dLbls>
          <c:showLegendKey val="0"/>
          <c:showVal val="1"/>
          <c:showCatName val="0"/>
          <c:showSerName val="0"/>
          <c:showPercent val="0"/>
          <c:showBubbleSize val="0"/>
        </c:dLbls>
        <c:gapWidth val="219"/>
        <c:overlap val="-27"/>
        <c:axId val="129573632"/>
        <c:axId val="129575168"/>
      </c:barChart>
      <c:catAx>
        <c:axId val="12957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575168"/>
        <c:crosses val="autoZero"/>
        <c:auto val="1"/>
        <c:lblAlgn val="ctr"/>
        <c:lblOffset val="100"/>
        <c:noMultiLvlLbl val="0"/>
      </c:catAx>
      <c:valAx>
        <c:axId val="129575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573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Czy zdarza Ci się "zajadać" stresy, trudne emocje?</a:t>
            </a:r>
          </a:p>
        </c:rich>
      </c:tx>
      <c:layout>
        <c:manualLayout>
          <c:xMode val="edge"/>
          <c:yMode val="edge"/>
          <c:x val="0.29573139062448428"/>
          <c:y val="4.4622413651285095E-2"/>
        </c:manualLayout>
      </c:layout>
      <c:overlay val="0"/>
      <c:spPr>
        <a:noFill/>
        <a:ln>
          <a:noFill/>
        </a:ln>
        <a:effectLst/>
      </c:spPr>
    </c:title>
    <c:autoTitleDeleted val="0"/>
    <c:plotArea>
      <c:layout>
        <c:manualLayout>
          <c:layoutTarget val="inner"/>
          <c:xMode val="edge"/>
          <c:yMode val="edge"/>
          <c:x val="8.7869013064300117E-2"/>
          <c:y val="0.19507221776918587"/>
          <c:w val="0.86866451589384663"/>
          <c:h val="0.63046285381991918"/>
        </c:manualLayout>
      </c:layout>
      <c:barChart>
        <c:barDir val="col"/>
        <c:grouping val="clustered"/>
        <c:varyColors val="0"/>
        <c:ser>
          <c:idx val="0"/>
          <c:order val="0"/>
          <c:tx>
            <c:strRef>
              <c:f>Arkusz1!$B$1</c:f>
              <c:strCache>
                <c:ptCount val="1"/>
                <c:pt idx="0">
                  <c:v>SP 4-6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tak</c:v>
                </c:pt>
                <c:pt idx="1">
                  <c:v>nie</c:v>
                </c:pt>
              </c:strCache>
            </c:strRef>
          </c:cat>
          <c:val>
            <c:numRef>
              <c:f>Arkusz1!$B$2:$B$3</c:f>
              <c:numCache>
                <c:formatCode>0%</c:formatCode>
                <c:ptCount val="2"/>
                <c:pt idx="0">
                  <c:v>0.37000000000000033</c:v>
                </c:pt>
                <c:pt idx="1">
                  <c:v>0.63000000000000078</c:v>
                </c:pt>
              </c:numCache>
            </c:numRef>
          </c:val>
          <c:extLst>
            <c:ext xmlns:c16="http://schemas.microsoft.com/office/drawing/2014/chart" uri="{C3380CC4-5D6E-409C-BE32-E72D297353CC}">
              <c16:uniqueId val="{00000000-187F-0746-BD98-7928F4A17FCB}"/>
            </c:ext>
          </c:extLst>
        </c:ser>
        <c:ser>
          <c:idx val="1"/>
          <c:order val="1"/>
          <c:tx>
            <c:strRef>
              <c:f>Arkusz1!$C$1</c:f>
              <c:strCache>
                <c:ptCount val="1"/>
                <c:pt idx="0">
                  <c:v>SP 7-8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tak</c:v>
                </c:pt>
                <c:pt idx="1">
                  <c:v>nie</c:v>
                </c:pt>
              </c:strCache>
            </c:strRef>
          </c:cat>
          <c:val>
            <c:numRef>
              <c:f>Arkusz1!$C$2:$C$3</c:f>
              <c:numCache>
                <c:formatCode>0%</c:formatCode>
                <c:ptCount val="2"/>
                <c:pt idx="0">
                  <c:v>0.44</c:v>
                </c:pt>
                <c:pt idx="1">
                  <c:v>0.56000000000000005</c:v>
                </c:pt>
              </c:numCache>
            </c:numRef>
          </c:val>
          <c:extLst>
            <c:ext xmlns:c16="http://schemas.microsoft.com/office/drawing/2014/chart" uri="{C3380CC4-5D6E-409C-BE32-E72D297353CC}">
              <c16:uniqueId val="{00000001-187F-0746-BD98-7928F4A17FCB}"/>
            </c:ext>
          </c:extLst>
        </c:ser>
        <c:dLbls>
          <c:showLegendKey val="0"/>
          <c:showVal val="1"/>
          <c:showCatName val="0"/>
          <c:showSerName val="0"/>
          <c:showPercent val="0"/>
          <c:showBubbleSize val="0"/>
        </c:dLbls>
        <c:gapWidth val="219"/>
        <c:overlap val="-27"/>
        <c:axId val="129604992"/>
        <c:axId val="129709184"/>
      </c:barChart>
      <c:catAx>
        <c:axId val="12960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709184"/>
        <c:crosses val="autoZero"/>
        <c:auto val="1"/>
        <c:lblAlgn val="ctr"/>
        <c:lblOffset val="100"/>
        <c:noMultiLvlLbl val="0"/>
      </c:catAx>
      <c:valAx>
        <c:axId val="129709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60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Styczność z cyberprzemocą: SP 4-6</a:t>
            </a:r>
          </a:p>
        </c:rich>
      </c:tx>
      <c:overlay val="0"/>
      <c:spPr>
        <a:noFill/>
        <a:ln>
          <a:noFill/>
        </a:ln>
        <a:effectLst/>
      </c:spPr>
    </c:title>
    <c:autoTitleDeleted val="0"/>
    <c:plotArea>
      <c:layout/>
      <c:barChart>
        <c:barDir val="bar"/>
        <c:grouping val="clustered"/>
        <c:varyColors val="0"/>
        <c:ser>
          <c:idx val="0"/>
          <c:order val="0"/>
          <c:tx>
            <c:strRef>
              <c:f>Arkusz1!$B$1</c:f>
              <c:strCache>
                <c:ptCount val="1"/>
                <c:pt idx="0">
                  <c:v>Tak, mnie to spotkało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Otrzymywanie złośliwych komentarzy, tzw. hejtów</c:v>
                </c:pt>
                <c:pt idx="1">
                  <c:v>Umieszczanie filmików lub obrazków, które
ośmieszały mnie lub inne osoby ze szkoły</c:v>
                </c:pt>
                <c:pt idx="2">
                  <c:v>Otrzymywanie wiadomości z przezwiskami, obelgami</c:v>
                </c:pt>
                <c:pt idx="3">
                  <c:v>Otrzymywanie wiadomości z groźbami lub
szantażem</c:v>
                </c:pt>
                <c:pt idx="4">
                  <c:v>Włamanie na konto np. na portalu
społecznościowym</c:v>
                </c:pt>
                <c:pt idx="5">
                  <c:v>Podszywanie się pode mnie lub inne osoby ze
szkoły</c:v>
                </c:pt>
                <c:pt idx="6">
                  <c:v>Udostępnienie mojej prywatnej wiadomości innej osobie</c:v>
                </c:pt>
              </c:strCache>
            </c:strRef>
          </c:cat>
          <c:val>
            <c:numRef>
              <c:f>Arkusz1!$B$2:$B$8</c:f>
              <c:numCache>
                <c:formatCode>0%</c:formatCode>
                <c:ptCount val="7"/>
                <c:pt idx="0">
                  <c:v>0.15000000000000016</c:v>
                </c:pt>
                <c:pt idx="1">
                  <c:v>9.0000000000000024E-2</c:v>
                </c:pt>
                <c:pt idx="2">
                  <c:v>0.17</c:v>
                </c:pt>
                <c:pt idx="3">
                  <c:v>0.1</c:v>
                </c:pt>
                <c:pt idx="4">
                  <c:v>0.18000000000000016</c:v>
                </c:pt>
                <c:pt idx="5">
                  <c:v>4.0000000000000022E-2</c:v>
                </c:pt>
                <c:pt idx="6">
                  <c:v>0.15000000000000016</c:v>
                </c:pt>
              </c:numCache>
            </c:numRef>
          </c:val>
          <c:extLst>
            <c:ext xmlns:c16="http://schemas.microsoft.com/office/drawing/2014/chart" uri="{C3380CC4-5D6E-409C-BE32-E72D297353CC}">
              <c16:uniqueId val="{00000000-5F4B-E746-8D1A-E44EBF5D5A66}"/>
            </c:ext>
          </c:extLst>
        </c:ser>
        <c:ser>
          <c:idx val="1"/>
          <c:order val="1"/>
          <c:tx>
            <c:strRef>
              <c:f>Arkusz1!$C$1</c:f>
              <c:strCache>
                <c:ptCount val="1"/>
                <c:pt idx="0">
                  <c:v>Tak, spotkało to inne osoby ze szkoły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Otrzymywanie złośliwych komentarzy, tzw. hejtów</c:v>
                </c:pt>
                <c:pt idx="1">
                  <c:v>Umieszczanie filmików lub obrazków, które
ośmieszały mnie lub inne osoby ze szkoły</c:v>
                </c:pt>
                <c:pt idx="2">
                  <c:v>Otrzymywanie wiadomości z przezwiskami, obelgami</c:v>
                </c:pt>
                <c:pt idx="3">
                  <c:v>Otrzymywanie wiadomości z groźbami lub
szantażem</c:v>
                </c:pt>
                <c:pt idx="4">
                  <c:v>Włamanie na konto np. na portalu
społecznościowym</c:v>
                </c:pt>
                <c:pt idx="5">
                  <c:v>Podszywanie się pode mnie lub inne osoby ze
szkoły</c:v>
                </c:pt>
                <c:pt idx="6">
                  <c:v>Udostępnienie mojej prywatnej wiadomości innej osobie</c:v>
                </c:pt>
              </c:strCache>
            </c:strRef>
          </c:cat>
          <c:val>
            <c:numRef>
              <c:f>Arkusz1!$C$2:$C$8</c:f>
              <c:numCache>
                <c:formatCode>0%</c:formatCode>
                <c:ptCount val="7"/>
                <c:pt idx="0">
                  <c:v>0.16</c:v>
                </c:pt>
                <c:pt idx="1">
                  <c:v>0.11</c:v>
                </c:pt>
                <c:pt idx="2">
                  <c:v>0.1</c:v>
                </c:pt>
                <c:pt idx="3">
                  <c:v>6.0000000000000032E-2</c:v>
                </c:pt>
                <c:pt idx="4">
                  <c:v>0.05</c:v>
                </c:pt>
                <c:pt idx="5">
                  <c:v>0.1</c:v>
                </c:pt>
                <c:pt idx="6">
                  <c:v>7.0000000000000021E-2</c:v>
                </c:pt>
              </c:numCache>
            </c:numRef>
          </c:val>
          <c:extLst>
            <c:ext xmlns:c16="http://schemas.microsoft.com/office/drawing/2014/chart" uri="{C3380CC4-5D6E-409C-BE32-E72D297353CC}">
              <c16:uniqueId val="{00000001-5F4B-E746-8D1A-E44EBF5D5A66}"/>
            </c:ext>
          </c:extLst>
        </c:ser>
        <c:ser>
          <c:idx val="2"/>
          <c:order val="2"/>
          <c:tx>
            <c:strRef>
              <c:f>Arkusz1!$D$1</c:f>
              <c:strCache>
                <c:ptCount val="1"/>
                <c:pt idx="0">
                  <c:v>Nie, nigdy się z czymś takim nie spotkałem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Otrzymywanie złośliwych komentarzy, tzw. hejtów</c:v>
                </c:pt>
                <c:pt idx="1">
                  <c:v>Umieszczanie filmików lub obrazków, które
ośmieszały mnie lub inne osoby ze szkoły</c:v>
                </c:pt>
                <c:pt idx="2">
                  <c:v>Otrzymywanie wiadomości z przezwiskami, obelgami</c:v>
                </c:pt>
                <c:pt idx="3">
                  <c:v>Otrzymywanie wiadomości z groźbami lub
szantażem</c:v>
                </c:pt>
                <c:pt idx="4">
                  <c:v>Włamanie na konto np. na portalu
społecznościowym</c:v>
                </c:pt>
                <c:pt idx="5">
                  <c:v>Podszywanie się pode mnie lub inne osoby ze
szkoły</c:v>
                </c:pt>
                <c:pt idx="6">
                  <c:v>Udostępnienie mojej prywatnej wiadomości innej osobie</c:v>
                </c:pt>
              </c:strCache>
            </c:strRef>
          </c:cat>
          <c:val>
            <c:numRef>
              <c:f>Arkusz1!$D$2:$D$8</c:f>
              <c:numCache>
                <c:formatCode>0%</c:formatCode>
                <c:ptCount val="7"/>
                <c:pt idx="0">
                  <c:v>0.69000000000000061</c:v>
                </c:pt>
                <c:pt idx="1">
                  <c:v>0.8</c:v>
                </c:pt>
                <c:pt idx="2">
                  <c:v>0.73000000000000065</c:v>
                </c:pt>
                <c:pt idx="3">
                  <c:v>0.84000000000000064</c:v>
                </c:pt>
                <c:pt idx="4">
                  <c:v>0.77000000000000079</c:v>
                </c:pt>
                <c:pt idx="5">
                  <c:v>0.86000000000000065</c:v>
                </c:pt>
                <c:pt idx="6">
                  <c:v>0.78</c:v>
                </c:pt>
              </c:numCache>
            </c:numRef>
          </c:val>
          <c:extLst>
            <c:ext xmlns:c16="http://schemas.microsoft.com/office/drawing/2014/chart" uri="{C3380CC4-5D6E-409C-BE32-E72D297353CC}">
              <c16:uniqueId val="{00000002-5F4B-E746-8D1A-E44EBF5D5A66}"/>
            </c:ext>
          </c:extLst>
        </c:ser>
        <c:dLbls>
          <c:showLegendKey val="0"/>
          <c:showVal val="0"/>
          <c:showCatName val="0"/>
          <c:showSerName val="0"/>
          <c:showPercent val="0"/>
          <c:showBubbleSize val="0"/>
        </c:dLbls>
        <c:gapWidth val="182"/>
        <c:axId val="154766720"/>
        <c:axId val="155030656"/>
      </c:barChart>
      <c:catAx>
        <c:axId val="15476672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030656"/>
        <c:crosses val="autoZero"/>
        <c:auto val="1"/>
        <c:lblAlgn val="ctr"/>
        <c:lblOffset val="100"/>
        <c:noMultiLvlLbl val="0"/>
      </c:catAx>
      <c:valAx>
        <c:axId val="155030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476672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Styczność z cyberprzemocą: SP 7-8</a:t>
            </a:r>
          </a:p>
        </c:rich>
      </c:tx>
      <c:overlay val="0"/>
      <c:spPr>
        <a:noFill/>
        <a:ln>
          <a:noFill/>
        </a:ln>
        <a:effectLst/>
      </c:spPr>
    </c:title>
    <c:autoTitleDeleted val="0"/>
    <c:plotArea>
      <c:layout/>
      <c:barChart>
        <c:barDir val="bar"/>
        <c:grouping val="clustered"/>
        <c:varyColors val="0"/>
        <c:ser>
          <c:idx val="0"/>
          <c:order val="0"/>
          <c:tx>
            <c:strRef>
              <c:f>Arkusz1!$B$1</c:f>
              <c:strCache>
                <c:ptCount val="1"/>
                <c:pt idx="0">
                  <c:v>Tak, mnie to spotkało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Otrzymywanie złośliwych komentarzy, tzw. hejtów</c:v>
                </c:pt>
                <c:pt idx="1">
                  <c:v>Umieszczanie filmików lub obrazków, które
ośmieszały mnie lub inne osoby ze szkoły</c:v>
                </c:pt>
                <c:pt idx="2">
                  <c:v>Otrzymywanie wiadomości z przezwiskami, obelgami</c:v>
                </c:pt>
                <c:pt idx="3">
                  <c:v>Otrzymywanie wiadomości z groźbami lub
szantażem</c:v>
                </c:pt>
                <c:pt idx="4">
                  <c:v>Włamanie na konto np. na portalu
społecznościowym</c:v>
                </c:pt>
                <c:pt idx="5">
                  <c:v>Podszywanie się pode mnie lub inne osoby ze
szkoły</c:v>
                </c:pt>
                <c:pt idx="6">
                  <c:v>Udostępnienie mojej prywatnej wiadomości innej</c:v>
                </c:pt>
              </c:strCache>
            </c:strRef>
          </c:cat>
          <c:val>
            <c:numRef>
              <c:f>Arkusz1!$B$2:$B$8</c:f>
              <c:numCache>
                <c:formatCode>0%</c:formatCode>
                <c:ptCount val="7"/>
                <c:pt idx="0">
                  <c:v>0.36000000000000032</c:v>
                </c:pt>
                <c:pt idx="1">
                  <c:v>0.2</c:v>
                </c:pt>
                <c:pt idx="2">
                  <c:v>0.28000000000000008</c:v>
                </c:pt>
                <c:pt idx="3">
                  <c:v>0.16</c:v>
                </c:pt>
                <c:pt idx="4">
                  <c:v>0.24000000000000016</c:v>
                </c:pt>
                <c:pt idx="5">
                  <c:v>0.13</c:v>
                </c:pt>
                <c:pt idx="6">
                  <c:v>0.4</c:v>
                </c:pt>
              </c:numCache>
            </c:numRef>
          </c:val>
          <c:extLst>
            <c:ext xmlns:c16="http://schemas.microsoft.com/office/drawing/2014/chart" uri="{C3380CC4-5D6E-409C-BE32-E72D297353CC}">
              <c16:uniqueId val="{00000000-3976-A341-8508-144EBF02680E}"/>
            </c:ext>
          </c:extLst>
        </c:ser>
        <c:ser>
          <c:idx val="1"/>
          <c:order val="1"/>
          <c:tx>
            <c:strRef>
              <c:f>Arkusz1!$C$1</c:f>
              <c:strCache>
                <c:ptCount val="1"/>
                <c:pt idx="0">
                  <c:v>Tak, spotkało to inne osoby ze szkoły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Otrzymywanie złośliwych komentarzy, tzw. hejtów</c:v>
                </c:pt>
                <c:pt idx="1">
                  <c:v>Umieszczanie filmików lub obrazków, które
ośmieszały mnie lub inne osoby ze szkoły</c:v>
                </c:pt>
                <c:pt idx="2">
                  <c:v>Otrzymywanie wiadomości z przezwiskami, obelgami</c:v>
                </c:pt>
                <c:pt idx="3">
                  <c:v>Otrzymywanie wiadomości z groźbami lub
szantażem</c:v>
                </c:pt>
                <c:pt idx="4">
                  <c:v>Włamanie na konto np. na portalu
społecznościowym</c:v>
                </c:pt>
                <c:pt idx="5">
                  <c:v>Podszywanie się pode mnie lub inne osoby ze
szkoły</c:v>
                </c:pt>
                <c:pt idx="6">
                  <c:v>Udostępnienie mojej prywatnej wiadomości innej</c:v>
                </c:pt>
              </c:strCache>
            </c:strRef>
          </c:cat>
          <c:val>
            <c:numRef>
              <c:f>Arkusz1!$C$2:$C$8</c:f>
              <c:numCache>
                <c:formatCode>0%</c:formatCode>
                <c:ptCount val="7"/>
                <c:pt idx="0">
                  <c:v>0.30000000000000032</c:v>
                </c:pt>
                <c:pt idx="1">
                  <c:v>0.31000000000000033</c:v>
                </c:pt>
                <c:pt idx="2">
                  <c:v>0.24000000000000016</c:v>
                </c:pt>
                <c:pt idx="3">
                  <c:v>0.14000000000000001</c:v>
                </c:pt>
                <c:pt idx="4">
                  <c:v>0.16</c:v>
                </c:pt>
                <c:pt idx="5">
                  <c:v>0.28000000000000008</c:v>
                </c:pt>
                <c:pt idx="6">
                  <c:v>0.13</c:v>
                </c:pt>
              </c:numCache>
            </c:numRef>
          </c:val>
          <c:extLst>
            <c:ext xmlns:c16="http://schemas.microsoft.com/office/drawing/2014/chart" uri="{C3380CC4-5D6E-409C-BE32-E72D297353CC}">
              <c16:uniqueId val="{00000001-3976-A341-8508-144EBF02680E}"/>
            </c:ext>
          </c:extLst>
        </c:ser>
        <c:ser>
          <c:idx val="2"/>
          <c:order val="2"/>
          <c:tx>
            <c:strRef>
              <c:f>Arkusz1!$D$1</c:f>
              <c:strCache>
                <c:ptCount val="1"/>
                <c:pt idx="0">
                  <c:v>Nie, nigdy się z czymś takim nie spotkałem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Otrzymywanie złośliwych komentarzy, tzw. hejtów</c:v>
                </c:pt>
                <c:pt idx="1">
                  <c:v>Umieszczanie filmików lub obrazków, które
ośmieszały mnie lub inne osoby ze szkoły</c:v>
                </c:pt>
                <c:pt idx="2">
                  <c:v>Otrzymywanie wiadomości z przezwiskami, obelgami</c:v>
                </c:pt>
                <c:pt idx="3">
                  <c:v>Otrzymywanie wiadomości z groźbami lub
szantażem</c:v>
                </c:pt>
                <c:pt idx="4">
                  <c:v>Włamanie na konto np. na portalu
społecznościowym</c:v>
                </c:pt>
                <c:pt idx="5">
                  <c:v>Podszywanie się pode mnie lub inne osoby ze
szkoły</c:v>
                </c:pt>
                <c:pt idx="6">
                  <c:v>Udostępnienie mojej prywatnej wiadomości innej</c:v>
                </c:pt>
              </c:strCache>
            </c:strRef>
          </c:cat>
          <c:val>
            <c:numRef>
              <c:f>Arkusz1!$D$2:$D$8</c:f>
              <c:numCache>
                <c:formatCode>0%</c:formatCode>
                <c:ptCount val="7"/>
                <c:pt idx="0">
                  <c:v>0.34</c:v>
                </c:pt>
                <c:pt idx="1">
                  <c:v>0.49000000000000032</c:v>
                </c:pt>
                <c:pt idx="2">
                  <c:v>0.48000000000000032</c:v>
                </c:pt>
                <c:pt idx="3">
                  <c:v>0.70000000000000062</c:v>
                </c:pt>
                <c:pt idx="4">
                  <c:v>0.60000000000000064</c:v>
                </c:pt>
                <c:pt idx="5">
                  <c:v>0.59</c:v>
                </c:pt>
                <c:pt idx="6">
                  <c:v>0.47000000000000008</c:v>
                </c:pt>
              </c:numCache>
            </c:numRef>
          </c:val>
          <c:extLst>
            <c:ext xmlns:c16="http://schemas.microsoft.com/office/drawing/2014/chart" uri="{C3380CC4-5D6E-409C-BE32-E72D297353CC}">
              <c16:uniqueId val="{00000002-3976-A341-8508-144EBF02680E}"/>
            </c:ext>
          </c:extLst>
        </c:ser>
        <c:dLbls>
          <c:showLegendKey val="0"/>
          <c:showVal val="0"/>
          <c:showCatName val="0"/>
          <c:showSerName val="0"/>
          <c:showPercent val="0"/>
          <c:showBubbleSize val="0"/>
        </c:dLbls>
        <c:gapWidth val="182"/>
        <c:axId val="129256832"/>
        <c:axId val="129262720"/>
      </c:barChart>
      <c:catAx>
        <c:axId val="12925683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262720"/>
        <c:crosses val="autoZero"/>
        <c:auto val="1"/>
        <c:lblAlgn val="ctr"/>
        <c:lblOffset val="100"/>
        <c:noMultiLvlLbl val="0"/>
      </c:catAx>
      <c:valAx>
        <c:axId val="129262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256832"/>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Czy doświadczyłeś przemocy w domu?</a:t>
            </a:r>
          </a:p>
        </c:rich>
      </c:tx>
      <c:layout>
        <c:manualLayout>
          <c:xMode val="edge"/>
          <c:yMode val="edge"/>
          <c:x val="0.25293412611974131"/>
          <c:y val="4.4622505240536292E-2"/>
        </c:manualLayout>
      </c:layout>
      <c:overlay val="0"/>
      <c:spPr>
        <a:noFill/>
        <a:ln>
          <a:noFill/>
        </a:ln>
        <a:effectLst/>
      </c:spPr>
    </c:title>
    <c:autoTitleDeleted val="0"/>
    <c:plotArea>
      <c:layout>
        <c:manualLayout>
          <c:layoutTarget val="inner"/>
          <c:xMode val="edge"/>
          <c:yMode val="edge"/>
          <c:x val="8.7869013064300117E-2"/>
          <c:y val="0.19507221776918587"/>
          <c:w val="0.86866451589384663"/>
          <c:h val="0.63046285381991918"/>
        </c:manualLayout>
      </c:layout>
      <c:barChart>
        <c:barDir val="col"/>
        <c:grouping val="clustered"/>
        <c:varyColors val="0"/>
        <c:ser>
          <c:idx val="0"/>
          <c:order val="0"/>
          <c:tx>
            <c:strRef>
              <c:f>Arkusz1!$B$1</c:f>
              <c:strCache>
                <c:ptCount val="1"/>
                <c:pt idx="0">
                  <c:v>SP 4-6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Nie</c:v>
                </c:pt>
                <c:pt idx="1">
                  <c:v>Tak</c:v>
                </c:pt>
              </c:strCache>
            </c:strRef>
          </c:cat>
          <c:val>
            <c:numRef>
              <c:f>Arkusz1!$B$2:$B$3</c:f>
              <c:numCache>
                <c:formatCode>0%</c:formatCode>
                <c:ptCount val="2"/>
                <c:pt idx="0">
                  <c:v>0.91</c:v>
                </c:pt>
                <c:pt idx="1">
                  <c:v>9.0000000000000024E-2</c:v>
                </c:pt>
              </c:numCache>
            </c:numRef>
          </c:val>
          <c:extLst>
            <c:ext xmlns:c16="http://schemas.microsoft.com/office/drawing/2014/chart" uri="{C3380CC4-5D6E-409C-BE32-E72D297353CC}">
              <c16:uniqueId val="{00000000-5BEB-3B46-B332-D03D02D8980D}"/>
            </c:ext>
          </c:extLst>
        </c:ser>
        <c:ser>
          <c:idx val="1"/>
          <c:order val="1"/>
          <c:tx>
            <c:strRef>
              <c:f>Arkusz1!$C$1</c:f>
              <c:strCache>
                <c:ptCount val="1"/>
                <c:pt idx="0">
                  <c:v>SP 7-8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Nie</c:v>
                </c:pt>
                <c:pt idx="1">
                  <c:v>Tak</c:v>
                </c:pt>
              </c:strCache>
            </c:strRef>
          </c:cat>
          <c:val>
            <c:numRef>
              <c:f>Arkusz1!$C$2:$C$3</c:f>
              <c:numCache>
                <c:formatCode>0%</c:formatCode>
                <c:ptCount val="2"/>
                <c:pt idx="0">
                  <c:v>0.9</c:v>
                </c:pt>
                <c:pt idx="1">
                  <c:v>0.1</c:v>
                </c:pt>
              </c:numCache>
            </c:numRef>
          </c:val>
          <c:extLst>
            <c:ext xmlns:c16="http://schemas.microsoft.com/office/drawing/2014/chart" uri="{C3380CC4-5D6E-409C-BE32-E72D297353CC}">
              <c16:uniqueId val="{00000001-5BEB-3B46-B332-D03D02D8980D}"/>
            </c:ext>
          </c:extLst>
        </c:ser>
        <c:dLbls>
          <c:showLegendKey val="0"/>
          <c:showVal val="1"/>
          <c:showCatName val="0"/>
          <c:showSerName val="0"/>
          <c:showPercent val="0"/>
          <c:showBubbleSize val="0"/>
        </c:dLbls>
        <c:gapWidth val="219"/>
        <c:overlap val="-27"/>
        <c:axId val="129775872"/>
        <c:axId val="129781760"/>
      </c:barChart>
      <c:catAx>
        <c:axId val="12977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781760"/>
        <c:crosses val="autoZero"/>
        <c:auto val="1"/>
        <c:lblAlgn val="ctr"/>
        <c:lblOffset val="100"/>
        <c:noMultiLvlLbl val="0"/>
      </c:catAx>
      <c:valAx>
        <c:axId val="129781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77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4722-0263-4A81-98BC-9B7FDF67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9306</Words>
  <Characters>55840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anettee1986@vp.pl</dc:creator>
  <cp:lastModifiedBy>Grzegorz Stopa</cp:lastModifiedBy>
  <cp:revision>7</cp:revision>
  <cp:lastPrinted>2024-01-02T10:06:00Z</cp:lastPrinted>
  <dcterms:created xsi:type="dcterms:W3CDTF">2024-01-02T10:15:00Z</dcterms:created>
  <dcterms:modified xsi:type="dcterms:W3CDTF">2024-02-16T07:48:00Z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